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0" w:type="dxa"/>
        <w:tblInd w:w="-361" w:type="dxa"/>
        <w:tblLayout w:type="fixed"/>
        <w:tblCellMar>
          <w:left w:w="70" w:type="dxa"/>
          <w:right w:w="70" w:type="dxa"/>
        </w:tblCellMar>
        <w:tblLook w:val="04A0" w:firstRow="1" w:lastRow="0" w:firstColumn="1" w:lastColumn="0" w:noHBand="0" w:noVBand="1"/>
      </w:tblPr>
      <w:tblGrid>
        <w:gridCol w:w="1349"/>
        <w:gridCol w:w="1417"/>
        <w:gridCol w:w="1701"/>
        <w:gridCol w:w="3119"/>
        <w:gridCol w:w="992"/>
        <w:gridCol w:w="1202"/>
      </w:tblGrid>
      <w:tr w:rsidR="00C53829" w:rsidRPr="00A27DA0" w14:paraId="23521685" w14:textId="77777777" w:rsidTr="000900B9">
        <w:tc>
          <w:tcPr>
            <w:tcW w:w="2766" w:type="dxa"/>
            <w:gridSpan w:val="2"/>
            <w:tcBorders>
              <w:top w:val="single" w:sz="4" w:space="0" w:color="auto"/>
              <w:left w:val="single" w:sz="4" w:space="0" w:color="000000"/>
              <w:bottom w:val="single" w:sz="4" w:space="0" w:color="000000"/>
              <w:right w:val="nil"/>
            </w:tcBorders>
            <w:hideMark/>
          </w:tcPr>
          <w:p w14:paraId="7DC457A3"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bookmarkStart w:id="1" w:name="_Hlk160613581"/>
            <w:r w:rsidRPr="000900B9">
              <w:rPr>
                <w:rFonts w:asciiTheme="majorHAnsi" w:hAnsiTheme="majorHAnsi" w:cstheme="majorHAnsi"/>
                <w:sz w:val="22"/>
                <w:szCs w:val="22"/>
                <w14:ligatures w14:val="standardContextual"/>
              </w:rPr>
              <w:t>Nr projektu</w:t>
            </w:r>
          </w:p>
        </w:tc>
        <w:tc>
          <w:tcPr>
            <w:tcW w:w="7014" w:type="dxa"/>
            <w:gridSpan w:val="4"/>
            <w:tcBorders>
              <w:top w:val="single" w:sz="4" w:space="0" w:color="auto"/>
              <w:left w:val="single" w:sz="4" w:space="0" w:color="000000"/>
              <w:bottom w:val="single" w:sz="4" w:space="0" w:color="000000"/>
              <w:right w:val="single" w:sz="4" w:space="0" w:color="000000"/>
            </w:tcBorders>
            <w:hideMark/>
          </w:tcPr>
          <w:p w14:paraId="70630F62"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ARCHM/10/25</w:t>
            </w:r>
          </w:p>
        </w:tc>
      </w:tr>
      <w:tr w:rsidR="00C53829" w:rsidRPr="00A27DA0" w14:paraId="5B25E242" w14:textId="77777777" w:rsidTr="000900B9">
        <w:tc>
          <w:tcPr>
            <w:tcW w:w="2766" w:type="dxa"/>
            <w:gridSpan w:val="2"/>
            <w:tcBorders>
              <w:top w:val="nil"/>
              <w:left w:val="single" w:sz="4" w:space="0" w:color="000000"/>
              <w:bottom w:val="single" w:sz="4" w:space="0" w:color="000000"/>
              <w:right w:val="nil"/>
            </w:tcBorders>
            <w:hideMark/>
          </w:tcPr>
          <w:p w14:paraId="1F369FCB"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Obiekt</w:t>
            </w:r>
          </w:p>
        </w:tc>
        <w:tc>
          <w:tcPr>
            <w:tcW w:w="7014" w:type="dxa"/>
            <w:gridSpan w:val="4"/>
            <w:tcBorders>
              <w:top w:val="nil"/>
              <w:left w:val="single" w:sz="4" w:space="0" w:color="000000"/>
              <w:bottom w:val="single" w:sz="4" w:space="0" w:color="000000"/>
              <w:right w:val="single" w:sz="4" w:space="0" w:color="000000"/>
            </w:tcBorders>
            <w:hideMark/>
          </w:tcPr>
          <w:p w14:paraId="0D9D006C"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Budynek laboratorium</w:t>
            </w:r>
          </w:p>
        </w:tc>
      </w:tr>
      <w:tr w:rsidR="00C53829" w:rsidRPr="00A27DA0" w14:paraId="0740F7F1" w14:textId="77777777" w:rsidTr="000900B9">
        <w:trPr>
          <w:trHeight w:val="206"/>
        </w:trPr>
        <w:tc>
          <w:tcPr>
            <w:tcW w:w="2766" w:type="dxa"/>
            <w:gridSpan w:val="2"/>
            <w:tcBorders>
              <w:top w:val="nil"/>
              <w:left w:val="single" w:sz="4" w:space="0" w:color="000000"/>
              <w:bottom w:val="single" w:sz="4" w:space="0" w:color="000000"/>
              <w:right w:val="nil"/>
            </w:tcBorders>
            <w:hideMark/>
          </w:tcPr>
          <w:p w14:paraId="5765F290"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Adres obiektu</w:t>
            </w:r>
          </w:p>
        </w:tc>
        <w:tc>
          <w:tcPr>
            <w:tcW w:w="7014" w:type="dxa"/>
            <w:gridSpan w:val="4"/>
            <w:tcBorders>
              <w:top w:val="nil"/>
              <w:left w:val="single" w:sz="4" w:space="0" w:color="000000"/>
              <w:bottom w:val="single" w:sz="4" w:space="0" w:color="000000"/>
              <w:right w:val="single" w:sz="4" w:space="0" w:color="000000"/>
            </w:tcBorders>
            <w:hideMark/>
          </w:tcPr>
          <w:p w14:paraId="7D17706D" w14:textId="77777777" w:rsidR="00C53829" w:rsidRPr="000900B9" w:rsidRDefault="00C53829" w:rsidP="0004438B">
            <w:pPr>
              <w:pStyle w:val="archm1tabela"/>
              <w:spacing w:line="256" w:lineRule="auto"/>
              <w:ind w:left="70"/>
              <w:rPr>
                <w:rFonts w:asciiTheme="majorHAnsi" w:hAnsiTheme="majorHAnsi" w:cstheme="majorHAnsi"/>
                <w:bCs/>
                <w:sz w:val="22"/>
                <w:szCs w:val="22"/>
                <w14:ligatures w14:val="standardContextual"/>
              </w:rPr>
            </w:pPr>
            <w:r w:rsidRPr="000900B9">
              <w:rPr>
                <w:rFonts w:asciiTheme="majorHAnsi" w:hAnsiTheme="majorHAnsi" w:cstheme="majorHAnsi"/>
                <w:sz w:val="22"/>
                <w:szCs w:val="22"/>
                <w14:ligatures w14:val="standardContextual"/>
              </w:rPr>
              <w:t>ul. Artwińskiego 3, 25-734 Kielce</w:t>
            </w:r>
          </w:p>
        </w:tc>
      </w:tr>
      <w:tr w:rsidR="00C53829" w:rsidRPr="00A27DA0" w14:paraId="4A3C8334" w14:textId="77777777" w:rsidTr="000900B9">
        <w:trPr>
          <w:trHeight w:val="319"/>
        </w:trPr>
        <w:tc>
          <w:tcPr>
            <w:tcW w:w="2766" w:type="dxa"/>
            <w:gridSpan w:val="2"/>
            <w:tcBorders>
              <w:top w:val="nil"/>
              <w:left w:val="single" w:sz="4" w:space="0" w:color="000000"/>
              <w:bottom w:val="single" w:sz="4" w:space="0" w:color="000000"/>
              <w:right w:val="nil"/>
            </w:tcBorders>
            <w:hideMark/>
          </w:tcPr>
          <w:p w14:paraId="62749338"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Stadium</w:t>
            </w:r>
          </w:p>
        </w:tc>
        <w:tc>
          <w:tcPr>
            <w:tcW w:w="7014" w:type="dxa"/>
            <w:gridSpan w:val="4"/>
            <w:tcBorders>
              <w:top w:val="nil"/>
              <w:left w:val="single" w:sz="4" w:space="0" w:color="000000"/>
              <w:bottom w:val="single" w:sz="4" w:space="0" w:color="000000"/>
              <w:right w:val="single" w:sz="4" w:space="0" w:color="000000"/>
            </w:tcBorders>
            <w:vAlign w:val="center"/>
          </w:tcPr>
          <w:p w14:paraId="25585EE0" w14:textId="3A34204C" w:rsidR="00C53829" w:rsidRPr="000900B9" w:rsidRDefault="00877449" w:rsidP="0004438B">
            <w:pPr>
              <w:pStyle w:val="archm1tabela"/>
              <w:spacing w:line="256" w:lineRule="auto"/>
              <w:ind w:left="0"/>
              <w:jc w:val="center"/>
              <w:rPr>
                <w:rFonts w:asciiTheme="majorHAnsi" w:hAnsiTheme="majorHAnsi" w:cstheme="majorHAnsi"/>
                <w:b/>
                <w:sz w:val="22"/>
                <w:szCs w:val="22"/>
                <w14:ligatures w14:val="standardContextual"/>
              </w:rPr>
            </w:pPr>
            <w:r w:rsidRPr="000900B9">
              <w:rPr>
                <w:rFonts w:asciiTheme="majorHAnsi" w:hAnsiTheme="majorHAnsi" w:cstheme="majorHAnsi"/>
                <w:b/>
                <w:sz w:val="22"/>
                <w:szCs w:val="22"/>
                <w14:ligatures w14:val="standardContextual"/>
              </w:rPr>
              <w:t>SPECYFIKACJE WYPOSAŻENIA</w:t>
            </w:r>
          </w:p>
        </w:tc>
      </w:tr>
      <w:tr w:rsidR="00C53829" w:rsidRPr="00A27DA0" w14:paraId="2D16AB99" w14:textId="77777777" w:rsidTr="000900B9">
        <w:tc>
          <w:tcPr>
            <w:tcW w:w="2766" w:type="dxa"/>
            <w:gridSpan w:val="2"/>
            <w:tcBorders>
              <w:top w:val="nil"/>
              <w:left w:val="single" w:sz="4" w:space="0" w:color="000000"/>
              <w:bottom w:val="single" w:sz="4" w:space="0" w:color="000000"/>
              <w:right w:val="nil"/>
            </w:tcBorders>
            <w:hideMark/>
          </w:tcPr>
          <w:p w14:paraId="0E8234D7"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bookmarkStart w:id="2" w:name="_Hlk198297071"/>
            <w:r w:rsidRPr="000900B9">
              <w:rPr>
                <w:rFonts w:asciiTheme="majorHAnsi" w:hAnsiTheme="majorHAnsi" w:cstheme="majorHAnsi"/>
                <w:sz w:val="22"/>
                <w:szCs w:val="22"/>
                <w14:ligatures w14:val="standardContextual"/>
              </w:rPr>
              <w:t>Inwestor</w:t>
            </w:r>
          </w:p>
        </w:tc>
        <w:tc>
          <w:tcPr>
            <w:tcW w:w="7014" w:type="dxa"/>
            <w:gridSpan w:val="4"/>
            <w:tcBorders>
              <w:top w:val="nil"/>
              <w:left w:val="single" w:sz="4" w:space="0" w:color="000000"/>
              <w:bottom w:val="single" w:sz="4" w:space="0" w:color="000000"/>
              <w:right w:val="single" w:sz="4" w:space="0" w:color="000000"/>
            </w:tcBorders>
            <w:hideMark/>
          </w:tcPr>
          <w:p w14:paraId="3431D281"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 xml:space="preserve">Świętokrzyskiego Centrum Onkologii Samodzielny Publiczny Zakład Opieki Zdrowotnej </w:t>
            </w:r>
          </w:p>
          <w:p w14:paraId="766573C1"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ul. Artwińskiego 3, 25-734 Kielce</w:t>
            </w:r>
          </w:p>
        </w:tc>
      </w:tr>
      <w:tr w:rsidR="00C53829" w:rsidRPr="00A27DA0" w14:paraId="37C4BF4C" w14:textId="77777777" w:rsidTr="000900B9">
        <w:trPr>
          <w:trHeight w:val="337"/>
        </w:trPr>
        <w:tc>
          <w:tcPr>
            <w:tcW w:w="2766" w:type="dxa"/>
            <w:gridSpan w:val="2"/>
            <w:tcBorders>
              <w:top w:val="nil"/>
              <w:left w:val="single" w:sz="4" w:space="0" w:color="000000"/>
              <w:bottom w:val="single" w:sz="4" w:space="0" w:color="000000"/>
              <w:right w:val="nil"/>
            </w:tcBorders>
            <w:hideMark/>
          </w:tcPr>
          <w:p w14:paraId="59C1E96B" w14:textId="77777777" w:rsidR="00C53829" w:rsidRPr="000900B9" w:rsidRDefault="00C53829" w:rsidP="0004438B">
            <w:pPr>
              <w:pStyle w:val="archm1tabela"/>
              <w:spacing w:line="256" w:lineRule="auto"/>
              <w:ind w:left="4"/>
              <w:rPr>
                <w:rFonts w:asciiTheme="majorHAnsi" w:hAnsiTheme="majorHAnsi" w:cstheme="majorHAnsi"/>
                <w:sz w:val="22"/>
                <w:szCs w:val="22"/>
                <w:highlight w:val="red"/>
                <w14:ligatures w14:val="standardContextual"/>
              </w:rPr>
            </w:pPr>
            <w:r w:rsidRPr="000900B9">
              <w:rPr>
                <w:rFonts w:asciiTheme="majorHAnsi" w:hAnsiTheme="majorHAnsi" w:cstheme="majorHAnsi"/>
                <w:sz w:val="22"/>
                <w:szCs w:val="22"/>
                <w14:ligatures w14:val="standardContextual"/>
              </w:rPr>
              <w:t>Nr działki</w:t>
            </w:r>
          </w:p>
        </w:tc>
        <w:tc>
          <w:tcPr>
            <w:tcW w:w="7014" w:type="dxa"/>
            <w:gridSpan w:val="4"/>
            <w:tcBorders>
              <w:top w:val="nil"/>
              <w:left w:val="single" w:sz="4" w:space="0" w:color="000000"/>
              <w:bottom w:val="single" w:sz="4" w:space="0" w:color="000000"/>
              <w:right w:val="single" w:sz="4" w:space="0" w:color="000000"/>
            </w:tcBorders>
            <w:hideMark/>
          </w:tcPr>
          <w:p w14:paraId="7F2489BB"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fr. działek nr 931/14, 931/10, obręb ewidencyjny 0015, Gmina Kielce</w:t>
            </w:r>
          </w:p>
        </w:tc>
      </w:tr>
      <w:bookmarkEnd w:id="2"/>
      <w:tr w:rsidR="00C53829" w:rsidRPr="005063AE" w14:paraId="22BE7524" w14:textId="77777777" w:rsidTr="000900B9">
        <w:tc>
          <w:tcPr>
            <w:tcW w:w="2766" w:type="dxa"/>
            <w:gridSpan w:val="2"/>
            <w:tcBorders>
              <w:top w:val="nil"/>
              <w:left w:val="single" w:sz="4" w:space="0" w:color="000000"/>
              <w:bottom w:val="single" w:sz="4" w:space="0" w:color="000000"/>
              <w:right w:val="nil"/>
            </w:tcBorders>
            <w:hideMark/>
          </w:tcPr>
          <w:p w14:paraId="11EBA3E6" w14:textId="77777777" w:rsidR="00C53829" w:rsidRPr="000900B9" w:rsidRDefault="00C53829" w:rsidP="0004438B">
            <w:pPr>
              <w:pStyle w:val="archm1tabela"/>
              <w:spacing w:line="256" w:lineRule="auto"/>
              <w:ind w:left="4"/>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Kategoria obiektu</w:t>
            </w:r>
          </w:p>
        </w:tc>
        <w:tc>
          <w:tcPr>
            <w:tcW w:w="7014" w:type="dxa"/>
            <w:gridSpan w:val="4"/>
            <w:tcBorders>
              <w:top w:val="nil"/>
              <w:left w:val="single" w:sz="4" w:space="0" w:color="000000"/>
              <w:bottom w:val="single" w:sz="4" w:space="0" w:color="000000"/>
              <w:right w:val="single" w:sz="4" w:space="0" w:color="000000"/>
            </w:tcBorders>
            <w:hideMark/>
          </w:tcPr>
          <w:p w14:paraId="17FB6781" w14:textId="77777777" w:rsidR="00C53829" w:rsidRPr="000900B9" w:rsidRDefault="00C53829" w:rsidP="0004438B">
            <w:pPr>
              <w:pStyle w:val="archm1tabela"/>
              <w:spacing w:line="256" w:lineRule="auto"/>
              <w:ind w:left="70"/>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IX, XI</w:t>
            </w:r>
          </w:p>
        </w:tc>
      </w:tr>
      <w:tr w:rsidR="00C53829" w:rsidRPr="005063AE" w14:paraId="185F5032" w14:textId="77777777" w:rsidTr="0004438B">
        <w:trPr>
          <w:trHeight w:val="254"/>
        </w:trPr>
        <w:tc>
          <w:tcPr>
            <w:tcW w:w="9780" w:type="dxa"/>
            <w:gridSpan w:val="6"/>
            <w:tcBorders>
              <w:top w:val="nil"/>
              <w:left w:val="single" w:sz="4" w:space="0" w:color="000000"/>
              <w:bottom w:val="single" w:sz="4" w:space="0" w:color="auto"/>
              <w:right w:val="single" w:sz="4" w:space="0" w:color="000000"/>
            </w:tcBorders>
            <w:hideMark/>
          </w:tcPr>
          <w:p w14:paraId="7FA09F2C" w14:textId="77777777" w:rsidR="00C53829" w:rsidRPr="000900B9" w:rsidRDefault="00C53829" w:rsidP="0004438B">
            <w:pPr>
              <w:pStyle w:val="archm1tekst"/>
              <w:ind w:left="4" w:firstLine="0"/>
              <w:rPr>
                <w:rFonts w:asciiTheme="majorHAnsi" w:hAnsiTheme="majorHAnsi" w:cstheme="majorHAnsi"/>
                <w:b/>
                <w:bCs/>
                <w:sz w:val="22"/>
                <w:szCs w:val="22"/>
                <w14:ligatures w14:val="standardContextual"/>
              </w:rPr>
            </w:pPr>
            <w:r w:rsidRPr="000900B9">
              <w:rPr>
                <w:rFonts w:asciiTheme="majorHAnsi" w:hAnsiTheme="majorHAnsi" w:cstheme="majorHAnsi"/>
                <w:sz w:val="22"/>
                <w:szCs w:val="22"/>
                <w14:ligatures w14:val="standardContextual"/>
              </w:rPr>
              <w:t xml:space="preserve">Temat:                                                      </w:t>
            </w:r>
          </w:p>
          <w:p w14:paraId="5007448F" w14:textId="77777777" w:rsidR="00C53829" w:rsidRPr="000900B9" w:rsidRDefault="00C53829" w:rsidP="0004438B">
            <w:pPr>
              <w:pStyle w:val="archm1tekst"/>
              <w:ind w:left="4" w:firstLine="0"/>
              <w:rPr>
                <w:rFonts w:asciiTheme="majorHAnsi" w:hAnsiTheme="majorHAnsi" w:cstheme="majorHAnsi"/>
                <w:b/>
                <w:bCs/>
                <w:sz w:val="22"/>
                <w:szCs w:val="22"/>
                <w14:ligatures w14:val="standardContextual"/>
              </w:rPr>
            </w:pPr>
            <w:r w:rsidRPr="000900B9">
              <w:rPr>
                <w:rFonts w:asciiTheme="majorHAnsi" w:hAnsiTheme="majorHAnsi" w:cstheme="majorHAnsi"/>
                <w:b/>
                <w:bCs/>
                <w:sz w:val="22"/>
                <w:szCs w:val="22"/>
                <w14:ligatures w14:val="standardContextual"/>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41DDF93E" w14:textId="77777777" w:rsidR="00C53829" w:rsidRPr="000900B9" w:rsidRDefault="00C53829" w:rsidP="0004438B">
            <w:pPr>
              <w:pStyle w:val="archm1tekst"/>
              <w:ind w:left="4" w:firstLine="0"/>
              <w:rPr>
                <w:rFonts w:asciiTheme="majorHAnsi" w:hAnsiTheme="majorHAnsi" w:cstheme="majorHAnsi"/>
                <w:sz w:val="22"/>
                <w:szCs w:val="22"/>
                <w14:ligatures w14:val="standardContextual"/>
              </w:rPr>
            </w:pPr>
          </w:p>
          <w:p w14:paraId="7BAF8A73" w14:textId="77777777" w:rsidR="00C53829" w:rsidRPr="000900B9" w:rsidRDefault="00C53829" w:rsidP="0004438B">
            <w:pPr>
              <w:pStyle w:val="archm1tekst"/>
              <w:rPr>
                <w:rFonts w:asciiTheme="majorHAnsi" w:hAnsiTheme="majorHAnsi" w:cstheme="majorHAnsi"/>
                <w:b/>
                <w:sz w:val="22"/>
                <w:szCs w:val="22"/>
                <w14:ligatures w14:val="standardContextual"/>
              </w:rPr>
            </w:pPr>
          </w:p>
        </w:tc>
      </w:tr>
      <w:tr w:rsidR="00C53829" w:rsidRPr="005063AE" w14:paraId="0013CE4E" w14:textId="77777777" w:rsidTr="000900B9">
        <w:trPr>
          <w:trHeight w:val="275"/>
        </w:trPr>
        <w:tc>
          <w:tcPr>
            <w:tcW w:w="1349" w:type="dxa"/>
            <w:tcBorders>
              <w:top w:val="single" w:sz="4" w:space="0" w:color="auto"/>
              <w:left w:val="single" w:sz="4" w:space="0" w:color="auto"/>
              <w:right w:val="single" w:sz="4" w:space="0" w:color="auto"/>
            </w:tcBorders>
            <w:vAlign w:val="center"/>
            <w:hideMark/>
          </w:tcPr>
          <w:p w14:paraId="1B944FBB" w14:textId="77777777" w:rsidR="00C53829" w:rsidRPr="000900B9" w:rsidRDefault="00C53829" w:rsidP="0004438B">
            <w:pPr>
              <w:pStyle w:val="archm1tabela"/>
              <w:spacing w:line="256" w:lineRule="auto"/>
              <w:ind w:left="1"/>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BRANŻA</w:t>
            </w:r>
          </w:p>
        </w:tc>
        <w:tc>
          <w:tcPr>
            <w:tcW w:w="1417" w:type="dxa"/>
            <w:tcBorders>
              <w:top w:val="single" w:sz="4" w:space="0" w:color="auto"/>
              <w:left w:val="single" w:sz="4" w:space="0" w:color="auto"/>
              <w:right w:val="single" w:sz="4" w:space="0" w:color="auto"/>
            </w:tcBorders>
            <w:vAlign w:val="center"/>
            <w:hideMark/>
          </w:tcPr>
          <w:p w14:paraId="23C369F0" w14:textId="77777777" w:rsidR="00C53829" w:rsidRPr="000900B9" w:rsidRDefault="00C53829" w:rsidP="0004438B">
            <w:pPr>
              <w:pStyle w:val="archm1tabela"/>
              <w:spacing w:line="256" w:lineRule="auto"/>
              <w:ind w:left="5"/>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Stanowisko</w:t>
            </w:r>
          </w:p>
        </w:tc>
        <w:tc>
          <w:tcPr>
            <w:tcW w:w="1701" w:type="dxa"/>
            <w:tcBorders>
              <w:top w:val="single" w:sz="4" w:space="0" w:color="auto"/>
              <w:left w:val="single" w:sz="4" w:space="0" w:color="auto"/>
              <w:right w:val="single" w:sz="4" w:space="0" w:color="auto"/>
            </w:tcBorders>
            <w:vAlign w:val="center"/>
            <w:hideMark/>
          </w:tcPr>
          <w:p w14:paraId="1AC3EE16" w14:textId="77777777" w:rsidR="00C53829" w:rsidRPr="000900B9" w:rsidRDefault="00C53829" w:rsidP="0004438B">
            <w:pPr>
              <w:pStyle w:val="archm1tabela"/>
              <w:spacing w:line="256" w:lineRule="auto"/>
              <w:ind w:left="65"/>
              <w:jc w:val="center"/>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Imię i nazwisko</w:t>
            </w:r>
          </w:p>
        </w:tc>
        <w:tc>
          <w:tcPr>
            <w:tcW w:w="3119" w:type="dxa"/>
            <w:tcBorders>
              <w:top w:val="single" w:sz="4" w:space="0" w:color="auto"/>
              <w:left w:val="single" w:sz="4" w:space="0" w:color="auto"/>
              <w:right w:val="single" w:sz="4" w:space="0" w:color="auto"/>
            </w:tcBorders>
            <w:vAlign w:val="center"/>
            <w:hideMark/>
          </w:tcPr>
          <w:p w14:paraId="699189EC" w14:textId="4FB906BD" w:rsidR="00C53829" w:rsidRPr="000900B9" w:rsidRDefault="00C53829" w:rsidP="0004438B">
            <w:pPr>
              <w:pStyle w:val="archm1tabela"/>
              <w:spacing w:line="256" w:lineRule="auto"/>
              <w:ind w:left="0"/>
              <w:jc w:val="center"/>
              <w:rPr>
                <w:rFonts w:asciiTheme="majorHAnsi" w:hAnsiTheme="majorHAnsi" w:cstheme="majorHAnsi"/>
                <w:sz w:val="22"/>
                <w:szCs w:val="22"/>
                <w14:ligatures w14:val="standardContextual"/>
              </w:rPr>
            </w:pPr>
          </w:p>
        </w:tc>
        <w:tc>
          <w:tcPr>
            <w:tcW w:w="992" w:type="dxa"/>
            <w:tcBorders>
              <w:top w:val="single" w:sz="4" w:space="0" w:color="auto"/>
              <w:left w:val="single" w:sz="4" w:space="0" w:color="auto"/>
              <w:right w:val="single" w:sz="4" w:space="0" w:color="auto"/>
            </w:tcBorders>
            <w:vAlign w:val="center"/>
            <w:hideMark/>
          </w:tcPr>
          <w:p w14:paraId="0F650AF7" w14:textId="77777777" w:rsidR="00C53829" w:rsidRPr="000900B9" w:rsidRDefault="00C53829" w:rsidP="0004438B">
            <w:pPr>
              <w:pStyle w:val="archm1tabela"/>
              <w:spacing w:line="256" w:lineRule="auto"/>
              <w:ind w:left="0"/>
              <w:jc w:val="center"/>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Data</w:t>
            </w:r>
          </w:p>
        </w:tc>
        <w:tc>
          <w:tcPr>
            <w:tcW w:w="1202" w:type="dxa"/>
            <w:tcBorders>
              <w:top w:val="single" w:sz="4" w:space="0" w:color="auto"/>
              <w:left w:val="single" w:sz="4" w:space="0" w:color="auto"/>
              <w:right w:val="single" w:sz="4" w:space="0" w:color="auto"/>
            </w:tcBorders>
            <w:vAlign w:val="center"/>
            <w:hideMark/>
          </w:tcPr>
          <w:p w14:paraId="32624C3F" w14:textId="77777777" w:rsidR="00C53829" w:rsidRPr="000900B9" w:rsidRDefault="00C53829" w:rsidP="0004438B">
            <w:pPr>
              <w:pStyle w:val="archm1tabela"/>
              <w:spacing w:line="256" w:lineRule="auto"/>
              <w:ind w:left="0"/>
              <w:jc w:val="center"/>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Podpis</w:t>
            </w:r>
          </w:p>
        </w:tc>
      </w:tr>
      <w:tr w:rsidR="00C53829" w:rsidRPr="005063AE" w14:paraId="6FE72E8E" w14:textId="77777777" w:rsidTr="0004438B">
        <w:trPr>
          <w:trHeight w:val="239"/>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12DE2968" w14:textId="77777777" w:rsidR="00C53829" w:rsidRPr="000900B9" w:rsidRDefault="00C53829" w:rsidP="0004438B">
            <w:pPr>
              <w:pStyle w:val="archm1tabela"/>
              <w:spacing w:line="256" w:lineRule="auto"/>
              <w:ind w:left="1" w:hanging="1"/>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Zespół projektowy</w:t>
            </w:r>
          </w:p>
        </w:tc>
      </w:tr>
      <w:tr w:rsidR="00C53829" w:rsidRPr="005063AE" w14:paraId="32279C34" w14:textId="77777777" w:rsidTr="000900B9">
        <w:trPr>
          <w:trHeight w:val="489"/>
        </w:trPr>
        <w:tc>
          <w:tcPr>
            <w:tcW w:w="1349" w:type="dxa"/>
            <w:tcBorders>
              <w:top w:val="single" w:sz="4" w:space="0" w:color="auto"/>
              <w:left w:val="single" w:sz="4" w:space="0" w:color="auto"/>
              <w:right w:val="single" w:sz="4" w:space="0" w:color="auto"/>
            </w:tcBorders>
            <w:vAlign w:val="center"/>
          </w:tcPr>
          <w:p w14:paraId="12F1F8CA" w14:textId="3554D543" w:rsidR="00C53829" w:rsidRPr="000900B9" w:rsidRDefault="00844DC8" w:rsidP="0004438B">
            <w:pPr>
              <w:pStyle w:val="archm1tabela"/>
              <w:spacing w:line="256" w:lineRule="auto"/>
              <w:ind w:left="0"/>
              <w:rPr>
                <w:rFonts w:asciiTheme="majorHAnsi" w:hAnsiTheme="majorHAnsi" w:cstheme="majorHAnsi"/>
                <w:bCs/>
                <w:sz w:val="22"/>
                <w:szCs w:val="22"/>
                <w14:ligatures w14:val="standardContextual"/>
              </w:rPr>
            </w:pPr>
            <w:r w:rsidRPr="000900B9">
              <w:rPr>
                <w:rFonts w:asciiTheme="majorHAnsi" w:hAnsiTheme="majorHAnsi" w:cstheme="majorHAnsi"/>
                <w:bCs/>
                <w:sz w:val="22"/>
                <w:szCs w:val="22"/>
                <w14:ligatures w14:val="standardContextual"/>
              </w:rPr>
              <w:t>technologia</w:t>
            </w:r>
          </w:p>
        </w:tc>
        <w:tc>
          <w:tcPr>
            <w:tcW w:w="1417" w:type="dxa"/>
            <w:tcBorders>
              <w:top w:val="single" w:sz="4" w:space="0" w:color="auto"/>
              <w:left w:val="single" w:sz="4" w:space="0" w:color="auto"/>
              <w:right w:val="single" w:sz="4" w:space="0" w:color="auto"/>
            </w:tcBorders>
            <w:vAlign w:val="center"/>
          </w:tcPr>
          <w:p w14:paraId="67E220BE" w14:textId="77777777" w:rsidR="00C53829" w:rsidRPr="000900B9" w:rsidRDefault="00C53829" w:rsidP="0004438B">
            <w:pPr>
              <w:pStyle w:val="archm1tabela"/>
              <w:spacing w:line="256" w:lineRule="auto"/>
              <w:ind w:left="5"/>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Projektant</w:t>
            </w:r>
          </w:p>
        </w:tc>
        <w:tc>
          <w:tcPr>
            <w:tcW w:w="1701" w:type="dxa"/>
            <w:tcBorders>
              <w:top w:val="single" w:sz="4" w:space="0" w:color="auto"/>
              <w:left w:val="single" w:sz="4" w:space="0" w:color="auto"/>
              <w:right w:val="single" w:sz="4" w:space="0" w:color="auto"/>
            </w:tcBorders>
            <w:vAlign w:val="center"/>
          </w:tcPr>
          <w:p w14:paraId="7F39E66D" w14:textId="64DB64DB" w:rsidR="00C53829" w:rsidRPr="000900B9" w:rsidRDefault="00844DC8" w:rsidP="0004438B">
            <w:pPr>
              <w:pStyle w:val="archm1tabela"/>
              <w:spacing w:line="256" w:lineRule="auto"/>
              <w:ind w:left="-72" w:right="-66"/>
              <w:jc w:val="center"/>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Piotr Złotkowski</w:t>
            </w:r>
          </w:p>
        </w:tc>
        <w:tc>
          <w:tcPr>
            <w:tcW w:w="3119" w:type="dxa"/>
            <w:tcBorders>
              <w:top w:val="single" w:sz="4" w:space="0" w:color="auto"/>
              <w:left w:val="single" w:sz="4" w:space="0" w:color="auto"/>
              <w:right w:val="single" w:sz="4" w:space="0" w:color="auto"/>
            </w:tcBorders>
            <w:vAlign w:val="center"/>
          </w:tcPr>
          <w:p w14:paraId="543E88EA" w14:textId="415E6208" w:rsidR="00C53829" w:rsidRPr="000900B9" w:rsidRDefault="00C53829" w:rsidP="0004438B">
            <w:pPr>
              <w:pStyle w:val="Standard"/>
              <w:snapToGrid w:val="0"/>
              <w:spacing w:line="140" w:lineRule="exact"/>
              <w:jc w:val="center"/>
              <w:rPr>
                <w:rFonts w:asciiTheme="majorHAnsi" w:hAnsiTheme="majorHAnsi" w:cstheme="majorHAnsi"/>
                <w:spacing w:val="-4"/>
                <w:sz w:val="22"/>
                <w:szCs w:val="22"/>
                <w14:ligatures w14:val="standardContextual"/>
              </w:rPr>
            </w:pPr>
          </w:p>
        </w:tc>
        <w:tc>
          <w:tcPr>
            <w:tcW w:w="992" w:type="dxa"/>
            <w:tcBorders>
              <w:top w:val="single" w:sz="4" w:space="0" w:color="auto"/>
              <w:left w:val="single" w:sz="4" w:space="0" w:color="auto"/>
              <w:right w:val="single" w:sz="4" w:space="0" w:color="auto"/>
            </w:tcBorders>
            <w:vAlign w:val="center"/>
          </w:tcPr>
          <w:p w14:paraId="7E176E58" w14:textId="1098ADBD" w:rsidR="00C53829" w:rsidRPr="000900B9" w:rsidRDefault="00587457" w:rsidP="0004438B">
            <w:pPr>
              <w:pStyle w:val="archm1tabela"/>
              <w:spacing w:line="256" w:lineRule="auto"/>
              <w:ind w:left="-69" w:right="-75"/>
              <w:jc w:val="center"/>
              <w:rPr>
                <w:rFonts w:asciiTheme="majorHAnsi" w:hAnsiTheme="majorHAnsi" w:cstheme="majorHAnsi"/>
                <w:sz w:val="22"/>
                <w:szCs w:val="22"/>
                <w14:ligatures w14:val="standardContextual"/>
              </w:rPr>
            </w:pPr>
            <w:r w:rsidRPr="000900B9">
              <w:rPr>
                <w:rFonts w:asciiTheme="majorHAnsi" w:hAnsiTheme="majorHAnsi" w:cstheme="majorHAnsi"/>
                <w:sz w:val="22"/>
                <w:szCs w:val="22"/>
                <w14:ligatures w14:val="standardContextual"/>
              </w:rPr>
              <w:t>0</w:t>
            </w:r>
            <w:r w:rsidR="00A11999">
              <w:rPr>
                <w:rFonts w:asciiTheme="majorHAnsi" w:hAnsiTheme="majorHAnsi" w:cstheme="majorHAnsi"/>
                <w:sz w:val="22"/>
                <w:szCs w:val="22"/>
                <w14:ligatures w14:val="standardContextual"/>
              </w:rPr>
              <w:t>6</w:t>
            </w:r>
            <w:r w:rsidRPr="000900B9">
              <w:rPr>
                <w:rFonts w:asciiTheme="majorHAnsi" w:hAnsiTheme="majorHAnsi" w:cstheme="majorHAnsi"/>
                <w:sz w:val="22"/>
                <w:szCs w:val="22"/>
                <w14:ligatures w14:val="standardContextual"/>
              </w:rPr>
              <w:t>.2026</w:t>
            </w:r>
          </w:p>
        </w:tc>
        <w:tc>
          <w:tcPr>
            <w:tcW w:w="1202" w:type="dxa"/>
            <w:tcBorders>
              <w:top w:val="single" w:sz="4" w:space="0" w:color="auto"/>
              <w:left w:val="single" w:sz="4" w:space="0" w:color="auto"/>
              <w:right w:val="single" w:sz="4" w:space="0" w:color="auto"/>
            </w:tcBorders>
            <w:vAlign w:val="center"/>
          </w:tcPr>
          <w:p w14:paraId="63F1110A" w14:textId="77777777" w:rsidR="00C53829" w:rsidRPr="000900B9" w:rsidRDefault="00C53829" w:rsidP="0004438B">
            <w:pPr>
              <w:snapToGrid w:val="0"/>
              <w:rPr>
                <w:rFonts w:asciiTheme="majorHAnsi" w:hAnsiTheme="majorHAnsi" w:cstheme="majorHAnsi"/>
                <w:sz w:val="22"/>
                <w14:ligatures w14:val="standardContextual"/>
              </w:rPr>
            </w:pPr>
          </w:p>
        </w:tc>
      </w:tr>
      <w:tr w:rsidR="00674F30" w:rsidRPr="005063AE" w14:paraId="24ABEBEA" w14:textId="77777777" w:rsidTr="0004438B">
        <w:trPr>
          <w:trHeight w:val="496"/>
        </w:trPr>
        <w:tc>
          <w:tcPr>
            <w:tcW w:w="9780" w:type="dxa"/>
            <w:gridSpan w:val="6"/>
            <w:tcBorders>
              <w:top w:val="single" w:sz="4" w:space="0" w:color="auto"/>
              <w:left w:val="single" w:sz="4" w:space="0" w:color="auto"/>
              <w:bottom w:val="single" w:sz="4" w:space="0" w:color="auto"/>
              <w:right w:val="single" w:sz="4" w:space="0" w:color="000000"/>
            </w:tcBorders>
            <w:vAlign w:val="bottom"/>
            <w:hideMark/>
          </w:tcPr>
          <w:p w14:paraId="2B8D58D2" w14:textId="77777777" w:rsidR="00674F30" w:rsidRPr="000900B9" w:rsidRDefault="00674F30" w:rsidP="00674F30">
            <w:pPr>
              <w:snapToGrid w:val="0"/>
              <w:rPr>
                <w:rFonts w:asciiTheme="majorHAnsi" w:hAnsiTheme="majorHAnsi" w:cstheme="majorHAnsi"/>
                <w:sz w:val="22"/>
                <w14:ligatures w14:val="standardContextual"/>
              </w:rPr>
            </w:pPr>
          </w:p>
          <w:p w14:paraId="68954209" w14:textId="77777777" w:rsidR="00674F30" w:rsidRPr="000900B9" w:rsidRDefault="00674F30" w:rsidP="00674F30">
            <w:pPr>
              <w:snapToGrid w:val="0"/>
              <w:rPr>
                <w:rFonts w:asciiTheme="majorHAnsi" w:hAnsiTheme="majorHAnsi" w:cstheme="majorHAnsi"/>
                <w:sz w:val="22"/>
                <w14:ligatures w14:val="standardContextual"/>
              </w:rPr>
            </w:pPr>
          </w:p>
          <w:p w14:paraId="411333A1" w14:textId="77777777" w:rsidR="00674F30" w:rsidRPr="000900B9" w:rsidRDefault="00674F30" w:rsidP="00674F30">
            <w:pPr>
              <w:snapToGrid w:val="0"/>
              <w:rPr>
                <w:rFonts w:asciiTheme="majorHAnsi" w:hAnsiTheme="majorHAnsi" w:cstheme="majorHAnsi"/>
                <w:sz w:val="22"/>
                <w14:ligatures w14:val="standardContextual"/>
              </w:rPr>
            </w:pPr>
          </w:p>
          <w:p w14:paraId="18B07198" w14:textId="77777777" w:rsidR="00674F30" w:rsidRPr="000900B9" w:rsidRDefault="00674F30" w:rsidP="00674F30">
            <w:pPr>
              <w:snapToGrid w:val="0"/>
              <w:rPr>
                <w:rFonts w:asciiTheme="majorHAnsi" w:hAnsiTheme="majorHAnsi" w:cstheme="majorHAnsi"/>
                <w:sz w:val="22"/>
                <w14:ligatures w14:val="standardContextual"/>
              </w:rPr>
            </w:pPr>
          </w:p>
          <w:p w14:paraId="4402A059" w14:textId="77777777" w:rsidR="00674F30" w:rsidRPr="000900B9" w:rsidRDefault="00674F30" w:rsidP="00674F30">
            <w:pPr>
              <w:snapToGrid w:val="0"/>
              <w:rPr>
                <w:rFonts w:asciiTheme="majorHAnsi" w:hAnsiTheme="majorHAnsi" w:cstheme="majorHAnsi"/>
                <w:sz w:val="22"/>
                <w14:ligatures w14:val="standardContextual"/>
              </w:rPr>
            </w:pPr>
          </w:p>
          <w:p w14:paraId="33CE3ECA" w14:textId="77777777" w:rsidR="00674F30" w:rsidRPr="000900B9" w:rsidRDefault="00674F30" w:rsidP="00674F30">
            <w:pPr>
              <w:snapToGrid w:val="0"/>
              <w:rPr>
                <w:rFonts w:asciiTheme="majorHAnsi" w:hAnsiTheme="majorHAnsi" w:cstheme="majorHAnsi"/>
                <w:sz w:val="22"/>
                <w14:ligatures w14:val="standardContextual"/>
              </w:rPr>
            </w:pPr>
          </w:p>
          <w:p w14:paraId="0A4B97AA" w14:textId="77777777" w:rsidR="00674F30" w:rsidRPr="000900B9" w:rsidRDefault="00674F30" w:rsidP="00674F30">
            <w:pPr>
              <w:snapToGrid w:val="0"/>
              <w:rPr>
                <w:rFonts w:asciiTheme="majorHAnsi" w:hAnsiTheme="majorHAnsi" w:cstheme="majorHAnsi"/>
                <w:sz w:val="22"/>
                <w14:ligatures w14:val="standardContextual"/>
              </w:rPr>
            </w:pPr>
          </w:p>
          <w:p w14:paraId="27C24904" w14:textId="77777777" w:rsidR="00674F30" w:rsidRPr="000900B9" w:rsidRDefault="00674F30" w:rsidP="00674F30">
            <w:pPr>
              <w:snapToGrid w:val="0"/>
              <w:rPr>
                <w:rFonts w:asciiTheme="majorHAnsi" w:hAnsiTheme="majorHAnsi" w:cstheme="majorHAnsi"/>
                <w:sz w:val="22"/>
                <w14:ligatures w14:val="standardContextual"/>
              </w:rPr>
            </w:pPr>
          </w:p>
          <w:p w14:paraId="10039CCE" w14:textId="77777777" w:rsidR="00674F30" w:rsidRPr="000900B9" w:rsidRDefault="00674F30" w:rsidP="00674F30">
            <w:pPr>
              <w:snapToGrid w:val="0"/>
              <w:rPr>
                <w:rFonts w:asciiTheme="majorHAnsi" w:hAnsiTheme="majorHAnsi" w:cstheme="majorHAnsi"/>
                <w:sz w:val="22"/>
                <w14:ligatures w14:val="standardContextual"/>
              </w:rPr>
            </w:pPr>
          </w:p>
          <w:p w14:paraId="6377DB71" w14:textId="77777777" w:rsidR="00674F30" w:rsidRPr="000900B9" w:rsidRDefault="00674F30" w:rsidP="00674F30">
            <w:pPr>
              <w:snapToGrid w:val="0"/>
              <w:rPr>
                <w:rFonts w:asciiTheme="majorHAnsi" w:hAnsiTheme="majorHAnsi" w:cstheme="majorHAnsi"/>
                <w:sz w:val="22"/>
                <w14:ligatures w14:val="standardContextual"/>
              </w:rPr>
            </w:pPr>
          </w:p>
          <w:p w14:paraId="082A78B6" w14:textId="77777777" w:rsidR="00674F30" w:rsidRPr="000900B9" w:rsidRDefault="00674F30" w:rsidP="00674F30">
            <w:pPr>
              <w:snapToGrid w:val="0"/>
              <w:rPr>
                <w:rFonts w:asciiTheme="majorHAnsi" w:hAnsiTheme="majorHAnsi" w:cstheme="majorHAnsi"/>
                <w:sz w:val="22"/>
                <w14:ligatures w14:val="standardContextual"/>
              </w:rPr>
            </w:pPr>
          </w:p>
          <w:p w14:paraId="60659EDB" w14:textId="77777777" w:rsidR="00674F30" w:rsidRPr="000900B9" w:rsidRDefault="00674F30" w:rsidP="00674F30">
            <w:pPr>
              <w:snapToGrid w:val="0"/>
              <w:rPr>
                <w:rFonts w:asciiTheme="majorHAnsi" w:hAnsiTheme="majorHAnsi" w:cstheme="majorHAnsi"/>
                <w:sz w:val="22"/>
                <w14:ligatures w14:val="standardContextual"/>
              </w:rPr>
            </w:pPr>
          </w:p>
          <w:p w14:paraId="358C0F00" w14:textId="77777777" w:rsidR="00674F30" w:rsidRPr="000900B9" w:rsidRDefault="00674F30" w:rsidP="00674F30">
            <w:pPr>
              <w:snapToGrid w:val="0"/>
              <w:rPr>
                <w:rFonts w:asciiTheme="majorHAnsi" w:hAnsiTheme="majorHAnsi" w:cstheme="majorHAnsi"/>
                <w:sz w:val="22"/>
                <w14:ligatures w14:val="standardContextual"/>
              </w:rPr>
            </w:pPr>
          </w:p>
          <w:p w14:paraId="59284BDD" w14:textId="77777777" w:rsidR="00674F30" w:rsidRPr="000900B9" w:rsidRDefault="00674F30" w:rsidP="00674F30">
            <w:pPr>
              <w:snapToGrid w:val="0"/>
              <w:rPr>
                <w:rFonts w:asciiTheme="majorHAnsi" w:hAnsiTheme="majorHAnsi" w:cstheme="majorHAnsi"/>
                <w:sz w:val="22"/>
                <w14:ligatures w14:val="standardContextual"/>
              </w:rPr>
            </w:pPr>
          </w:p>
          <w:p w14:paraId="79F34775" w14:textId="77777777" w:rsidR="00674F30" w:rsidRPr="000900B9" w:rsidRDefault="00674F30" w:rsidP="00674F30">
            <w:pPr>
              <w:snapToGrid w:val="0"/>
              <w:rPr>
                <w:rFonts w:asciiTheme="majorHAnsi" w:hAnsiTheme="majorHAnsi" w:cstheme="majorHAnsi"/>
                <w:sz w:val="22"/>
                <w14:ligatures w14:val="standardContextual"/>
              </w:rPr>
            </w:pPr>
          </w:p>
          <w:p w14:paraId="05093C1C" w14:textId="77777777" w:rsidR="00674F30" w:rsidRPr="000900B9" w:rsidRDefault="00674F30" w:rsidP="00674F30">
            <w:pPr>
              <w:snapToGrid w:val="0"/>
              <w:rPr>
                <w:rFonts w:asciiTheme="majorHAnsi" w:hAnsiTheme="majorHAnsi" w:cstheme="majorHAnsi"/>
                <w:sz w:val="22"/>
                <w14:ligatures w14:val="standardContextual"/>
              </w:rPr>
            </w:pPr>
          </w:p>
          <w:p w14:paraId="4E53A12A" w14:textId="77777777" w:rsidR="00674F30" w:rsidRPr="000900B9" w:rsidRDefault="00674F30" w:rsidP="00674F30">
            <w:pPr>
              <w:snapToGrid w:val="0"/>
              <w:rPr>
                <w:rFonts w:asciiTheme="majorHAnsi" w:hAnsiTheme="majorHAnsi" w:cstheme="majorHAnsi"/>
                <w:sz w:val="22"/>
                <w14:ligatures w14:val="standardContextual"/>
              </w:rPr>
            </w:pPr>
          </w:p>
          <w:p w14:paraId="795A9B6D" w14:textId="77777777" w:rsidR="00674F30" w:rsidRPr="000900B9" w:rsidRDefault="00674F30" w:rsidP="00674F30">
            <w:pPr>
              <w:snapToGrid w:val="0"/>
              <w:rPr>
                <w:rFonts w:asciiTheme="majorHAnsi" w:hAnsiTheme="majorHAnsi" w:cstheme="majorHAnsi"/>
                <w:sz w:val="22"/>
                <w14:ligatures w14:val="standardContextual"/>
              </w:rPr>
            </w:pPr>
          </w:p>
          <w:p w14:paraId="24099644" w14:textId="77777777" w:rsidR="00674F30" w:rsidRPr="000900B9" w:rsidRDefault="00674F30" w:rsidP="00674F30">
            <w:pPr>
              <w:snapToGrid w:val="0"/>
              <w:rPr>
                <w:rFonts w:asciiTheme="majorHAnsi" w:hAnsiTheme="majorHAnsi" w:cstheme="majorHAnsi"/>
                <w:sz w:val="22"/>
                <w14:ligatures w14:val="standardContextual"/>
              </w:rPr>
            </w:pPr>
          </w:p>
          <w:p w14:paraId="1ED67750" w14:textId="77777777" w:rsidR="00674F30" w:rsidRPr="000900B9" w:rsidRDefault="00674F30" w:rsidP="00674F30">
            <w:pPr>
              <w:snapToGrid w:val="0"/>
              <w:rPr>
                <w:rFonts w:asciiTheme="majorHAnsi" w:hAnsiTheme="majorHAnsi" w:cstheme="majorHAnsi"/>
                <w:sz w:val="22"/>
                <w14:ligatures w14:val="standardContextual"/>
              </w:rPr>
            </w:pPr>
            <w:r w:rsidRPr="000900B9">
              <w:rPr>
                <w:rFonts w:asciiTheme="majorHAnsi" w:hAnsiTheme="majorHAnsi" w:cstheme="majorHAnsi"/>
                <w:sz w:val="22"/>
                <w14:ligatures w14:val="standardContextual"/>
              </w:rPr>
              <w:t>Oświadczamy, że niniejsze opracowanie zostało wykonane zgodnie z umową, obowiązującymi przepisami oraz zasadami wiedzy technicznej i może służyć celowi, dla którego zostało wykonane.</w:t>
            </w:r>
          </w:p>
        </w:tc>
      </w:tr>
      <w:tr w:rsidR="00674F30" w:rsidRPr="005063AE" w14:paraId="230B6FAE" w14:textId="77777777" w:rsidTr="0004438B">
        <w:trPr>
          <w:trHeight w:val="60"/>
        </w:trPr>
        <w:tc>
          <w:tcPr>
            <w:tcW w:w="9780" w:type="dxa"/>
            <w:gridSpan w:val="6"/>
            <w:tcBorders>
              <w:top w:val="nil"/>
              <w:left w:val="single" w:sz="4" w:space="0" w:color="auto"/>
              <w:bottom w:val="single" w:sz="4" w:space="0" w:color="auto"/>
              <w:right w:val="single" w:sz="4" w:space="0" w:color="000000"/>
            </w:tcBorders>
            <w:hideMark/>
          </w:tcPr>
          <w:p w14:paraId="72863E28" w14:textId="14C9BDC5" w:rsidR="00674F30" w:rsidRPr="000900B9" w:rsidRDefault="00674F30" w:rsidP="00674F30">
            <w:pPr>
              <w:snapToGrid w:val="0"/>
              <w:rPr>
                <w:rFonts w:asciiTheme="majorHAnsi" w:hAnsiTheme="majorHAnsi" w:cstheme="majorHAnsi"/>
                <w:sz w:val="22"/>
                <w:highlight w:val="yellow"/>
                <w14:ligatures w14:val="standardContextual"/>
              </w:rPr>
            </w:pPr>
            <w:r w:rsidRPr="000900B9">
              <w:rPr>
                <w:rFonts w:asciiTheme="majorHAnsi" w:hAnsiTheme="majorHAnsi" w:cstheme="majorHAnsi"/>
                <w:sz w:val="22"/>
                <w14:ligatures w14:val="standardContextual"/>
              </w:rPr>
              <w:t>Wrocław,</w:t>
            </w:r>
            <w:r w:rsidR="00A11999">
              <w:rPr>
                <w:rFonts w:asciiTheme="majorHAnsi" w:hAnsiTheme="majorHAnsi" w:cstheme="majorHAnsi"/>
                <w:sz w:val="22"/>
                <w14:ligatures w14:val="standardContextual"/>
              </w:rPr>
              <w:t xml:space="preserve"> czerwiec</w:t>
            </w:r>
            <w:r w:rsidR="00587457" w:rsidRPr="000900B9">
              <w:rPr>
                <w:rFonts w:asciiTheme="majorHAnsi" w:hAnsiTheme="majorHAnsi" w:cstheme="majorHAnsi"/>
                <w:sz w:val="22"/>
                <w14:ligatures w14:val="standardContextual"/>
              </w:rPr>
              <w:t xml:space="preserve"> 2026r.</w:t>
            </w:r>
          </w:p>
        </w:tc>
      </w:tr>
    </w:tbl>
    <w:p w14:paraId="182845BC" w14:textId="77777777" w:rsidR="00EF5365" w:rsidRPr="00A27DA0" w:rsidRDefault="00EF5365" w:rsidP="00674598">
      <w:pPr>
        <w:rPr>
          <w:b/>
          <w:sz w:val="16"/>
          <w:szCs w:val="16"/>
        </w:rPr>
      </w:pPr>
    </w:p>
    <w:bookmarkEnd w:id="1"/>
    <w:p w14:paraId="48016E90" w14:textId="77777777" w:rsidR="00013D5D" w:rsidRDefault="00013D5D" w:rsidP="00EF5365">
      <w:pPr>
        <w:jc w:val="center"/>
        <w:rPr>
          <w:rFonts w:ascii="Calibri Light" w:hAnsi="Calibri Light" w:cs="Calibri Light"/>
          <w:b/>
          <w:bCs/>
          <w:sz w:val="22"/>
        </w:rPr>
      </w:pPr>
    </w:p>
    <w:p w14:paraId="7A76CD16" w14:textId="77777777" w:rsidR="00877449" w:rsidRPr="006B2A10" w:rsidRDefault="00013D5D" w:rsidP="00877449">
      <w:pPr>
        <w:spacing w:line="360" w:lineRule="auto"/>
        <w:rPr>
          <w:rFonts w:ascii="Calibri Light" w:hAnsi="Calibri Light" w:cs="Calibri Light"/>
          <w:sz w:val="22"/>
        </w:rPr>
      </w:pPr>
      <w:r>
        <w:rPr>
          <w:rFonts w:ascii="Calibri Light" w:hAnsi="Calibri Light" w:cs="Calibri Light"/>
          <w:b/>
          <w:bCs/>
          <w:sz w:val="22"/>
        </w:rPr>
        <w:br w:type="page"/>
      </w:r>
      <w:r w:rsidR="00877449" w:rsidRPr="006B2A10">
        <w:rPr>
          <w:rFonts w:ascii="Calibri Light" w:hAnsi="Calibri Light" w:cs="Calibri Light"/>
          <w:sz w:val="22"/>
        </w:rPr>
        <w:lastRenderedPageBreak/>
        <w:t>Przedmiot i zakres opracowania</w:t>
      </w:r>
    </w:p>
    <w:p w14:paraId="3AA6D169"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Przedmiotem niniejszego opracowania są Specyfikacje Techniczne dotyczące wyposażenia laboratoryjnego realizowanego w ramach opracowywanego projektu technologii, przygotowywanego na potrzeby zadania: przebudowa budynku dla opracowania produktu leczniczego opartego o modyfikowane genetycznie limfocyty T do terapii nawrotowych i opornych postaci szpiczaka plazmocytowego – od produkcji wektora DNA z receptorem CAR po badania fazy I/II (akronim: B(e)CAME), wraz z zagospodarowaniem terenu oraz infrastrukturą towarzyszącą.</w:t>
      </w:r>
    </w:p>
    <w:p w14:paraId="2CBC6BE8"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Specyfikacje stanowią integralną część dokumentacji projektowej i określają wymagania techniczne oraz funkcjonalne dla przewidzianego wyposażenia, zgodnie z obowiązującymi przepisami prawa, normami technicznymi oraz założeniami projektowymi.</w:t>
      </w:r>
    </w:p>
    <w:p w14:paraId="5384770D" w14:textId="77777777" w:rsidR="00877449" w:rsidRPr="006B2A10" w:rsidRDefault="00877449" w:rsidP="00877449">
      <w:pPr>
        <w:spacing w:line="360" w:lineRule="auto"/>
        <w:rPr>
          <w:rFonts w:ascii="Calibri Light" w:hAnsi="Calibri Light" w:cs="Calibri Light"/>
          <w:sz w:val="22"/>
        </w:rPr>
      </w:pPr>
      <w:r w:rsidRPr="006B2A10">
        <w:rPr>
          <w:rFonts w:ascii="Calibri Light" w:hAnsi="Calibri Light" w:cs="Calibri Light"/>
          <w:sz w:val="22"/>
        </w:rPr>
        <w:t>Charakter i poziom szczegółowości</w:t>
      </w:r>
    </w:p>
    <w:p w14:paraId="1BD80A69"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Niniejsze opracowanie ma charakter informacyjny i stanowi przykładową specyfikację produktów.</w:t>
      </w:r>
    </w:p>
    <w:p w14:paraId="4A142C12"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Wymiary elementów wyposażenia wskazane w zestawieniu asortymentowym mają charakter przybliżony i orientacyjny.</w:t>
      </w:r>
    </w:p>
    <w:p w14:paraId="02EB84C9"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Ostateczne wymiary pomieszczeń oraz mebli zostaną zweryfikowane na podstawie pomiarów in situ (z natury) w obiekcie, przeprowadzonych w trakcie wizji lokalnej po zawarciu umowy.</w:t>
      </w:r>
    </w:p>
    <w:p w14:paraId="2051C91F" w14:textId="77777777" w:rsidR="00877449" w:rsidRPr="006B2A10" w:rsidRDefault="00877449" w:rsidP="00877449">
      <w:pPr>
        <w:spacing w:line="360" w:lineRule="auto"/>
        <w:rPr>
          <w:rFonts w:ascii="Calibri Light" w:hAnsi="Calibri Light" w:cs="Calibri Light"/>
          <w:sz w:val="22"/>
        </w:rPr>
      </w:pPr>
      <w:r w:rsidRPr="006B2A10">
        <w:rPr>
          <w:rFonts w:ascii="Calibri Light" w:hAnsi="Calibri Light" w:cs="Calibri Light"/>
          <w:sz w:val="22"/>
        </w:rPr>
        <w:t>Wymagania wykonawcze i tolerancje</w:t>
      </w:r>
    </w:p>
    <w:p w14:paraId="7C9D6348"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Konstrukcja mebli oraz przekroje i wymiary ich elementów konstrukcyjnych muszą umożliwiać wykonanie zabudów i wyposażenia na wymiar, adekwatnie do funkcji, obciążeń i wymagań technicznych właściwych dla poszczególnych pomieszczeń laboratoryjnych.</w:t>
      </w:r>
    </w:p>
    <w:p w14:paraId="3CF6BAC4"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Dopuszcza się odchyłki wymiarowe i masowe w zakresie ±10%, pod warunkiem, że nie wpływają one negatywnie na funkcjonalność, bezpieczeństwo użytkowania, odporność chemiczną/czystościową oraz zgodność z wymaganiami technicznymi i umownymi.</w:t>
      </w:r>
    </w:p>
    <w:p w14:paraId="6067C38C" w14:textId="77777777" w:rsidR="00877449" w:rsidRPr="006B2A10" w:rsidRDefault="00877449" w:rsidP="00877449">
      <w:pPr>
        <w:spacing w:line="360" w:lineRule="auto"/>
        <w:ind w:left="360"/>
        <w:rPr>
          <w:rFonts w:ascii="Calibri Light" w:hAnsi="Calibri Light" w:cs="Calibri Light"/>
          <w:sz w:val="22"/>
        </w:rPr>
      </w:pPr>
      <w:r w:rsidRPr="006B2A10">
        <w:rPr>
          <w:rFonts w:ascii="Calibri Light" w:hAnsi="Calibri Light" w:cs="Calibri Light"/>
          <w:sz w:val="22"/>
        </w:rPr>
        <w:t>Wszelkie szczegółowe ustalenia dotyczące konstrukcji, materiałów wykończeniowych, osprzętu, akcesoriów oraz wymiarów elementów wyposażenia będą uzgadniane z Zamawiającym na etapie realizacji umowy (w tym po wykonaniu pomiarów z natury), z zachowaniem wymagań wynikających z przepisów, norm oraz wytycznych technologicznych.</w:t>
      </w:r>
    </w:p>
    <w:p w14:paraId="07C5C39B" w14:textId="77777777" w:rsidR="00877449" w:rsidRPr="006B2A10" w:rsidRDefault="00877449" w:rsidP="00877449">
      <w:pPr>
        <w:rPr>
          <w:rFonts w:ascii="Calibri Light" w:hAnsi="Calibri Light" w:cs="Calibri Light"/>
          <w:sz w:val="22"/>
        </w:rPr>
      </w:pPr>
    </w:p>
    <w:p w14:paraId="48EDBA72" w14:textId="77777777" w:rsidR="00877449" w:rsidRPr="006B2A10" w:rsidRDefault="00877449" w:rsidP="00877449">
      <w:pPr>
        <w:pStyle w:val="Nagwekspisutreci"/>
        <w:rPr>
          <w:rFonts w:ascii="Calibri Light" w:hAnsi="Calibri Light" w:cs="Calibri Light"/>
        </w:rPr>
      </w:pPr>
      <w:r w:rsidRPr="006B2A10">
        <w:rPr>
          <w:rFonts w:ascii="Calibri Light" w:hAnsi="Calibri Light" w:cs="Calibri Light"/>
          <w:sz w:val="22"/>
          <w:szCs w:val="22"/>
        </w:rPr>
        <w:br w:type="column"/>
      </w:r>
    </w:p>
    <w:sdt>
      <w:sdtPr>
        <w:rPr>
          <w:rFonts w:ascii="Calibri Light" w:hAnsi="Calibri Light" w:cs="Calibri Light"/>
        </w:rPr>
        <w:id w:val="795717095"/>
        <w:docPartObj>
          <w:docPartGallery w:val="Table of Contents"/>
          <w:docPartUnique/>
        </w:docPartObj>
      </w:sdtPr>
      <w:sdtEndPr>
        <w:rPr>
          <w:noProof/>
        </w:rPr>
      </w:sdtEndPr>
      <w:sdtContent>
        <w:p w14:paraId="63167689" w14:textId="77777777" w:rsidR="00877449" w:rsidRPr="002C0DD1" w:rsidRDefault="00877449" w:rsidP="00877449">
          <w:pPr>
            <w:jc w:val="center"/>
            <w:rPr>
              <w:rFonts w:ascii="Calibri Light" w:hAnsi="Calibri Light" w:cs="Calibri Light"/>
              <w:sz w:val="24"/>
              <w:szCs w:val="24"/>
            </w:rPr>
          </w:pPr>
          <w:r w:rsidRPr="002C0DD1">
            <w:rPr>
              <w:rFonts w:ascii="Calibri Light" w:hAnsi="Calibri Light" w:cs="Calibri Light"/>
              <w:sz w:val="24"/>
              <w:szCs w:val="24"/>
            </w:rPr>
            <w:t>SPIS TREŚCI</w:t>
          </w:r>
        </w:p>
        <w:p w14:paraId="67B7EE51" w14:textId="1F55CE74" w:rsidR="002C0DD1" w:rsidRPr="002C0DD1" w:rsidRDefault="00877449">
          <w:pPr>
            <w:pStyle w:val="Spistreci1"/>
            <w:rPr>
              <w:rFonts w:asciiTheme="minorHAnsi" w:eastAsiaTheme="minorEastAsia" w:hAnsiTheme="minorHAnsi" w:cstheme="minorBidi"/>
              <w:b w:val="0"/>
              <w:bCs w:val="0"/>
              <w:caps w:val="0"/>
              <w:noProof/>
              <w:kern w:val="2"/>
              <w:sz w:val="24"/>
              <w:szCs w:val="24"/>
              <w:lang w:eastAsia="pl-PL"/>
              <w14:ligatures w14:val="standardContextual"/>
            </w:rPr>
          </w:pPr>
          <w:r w:rsidRPr="002C0DD1">
            <w:rPr>
              <w:rFonts w:cs="Calibri Light"/>
              <w:b w:val="0"/>
              <w:bCs w:val="0"/>
              <w:sz w:val="24"/>
              <w:szCs w:val="24"/>
            </w:rPr>
            <w:fldChar w:fldCharType="begin"/>
          </w:r>
          <w:r w:rsidRPr="002C0DD1">
            <w:rPr>
              <w:rFonts w:cs="Calibri Light"/>
              <w:b w:val="0"/>
              <w:bCs w:val="0"/>
              <w:sz w:val="24"/>
              <w:szCs w:val="24"/>
            </w:rPr>
            <w:instrText>TOC \o "1-3" \h \z \u</w:instrText>
          </w:r>
          <w:r w:rsidRPr="002C0DD1">
            <w:rPr>
              <w:rFonts w:cs="Calibri Light"/>
              <w:b w:val="0"/>
              <w:bCs w:val="0"/>
              <w:sz w:val="24"/>
              <w:szCs w:val="24"/>
            </w:rPr>
            <w:fldChar w:fldCharType="separate"/>
          </w:r>
          <w:hyperlink w:anchor="_Toc223022441" w:history="1">
            <w:r w:rsidR="002C0DD1" w:rsidRPr="002C0DD1">
              <w:rPr>
                <w:rStyle w:val="Hipercze"/>
                <w:rFonts w:cs="Calibri Light"/>
                <w:b w:val="0"/>
                <w:bCs w:val="0"/>
                <w:noProof/>
                <w:spacing w:val="-8"/>
                <w:sz w:val="24"/>
                <w:szCs w:val="24"/>
              </w:rPr>
              <w:t>WÓZEK LABORATORYJNY DO TRANSPORTU</w:t>
            </w:r>
            <w:r w:rsidR="002C0DD1" w:rsidRPr="002C0DD1">
              <w:rPr>
                <w:b w:val="0"/>
                <w:bCs w:val="0"/>
                <w:noProof/>
                <w:webHidden/>
                <w:sz w:val="24"/>
                <w:szCs w:val="24"/>
              </w:rPr>
              <w:tab/>
            </w:r>
            <w:r w:rsidR="002C0DD1" w:rsidRPr="002C0DD1">
              <w:rPr>
                <w:b w:val="0"/>
                <w:bCs w:val="0"/>
                <w:noProof/>
                <w:webHidden/>
                <w:sz w:val="24"/>
                <w:szCs w:val="24"/>
              </w:rPr>
              <w:fldChar w:fldCharType="begin"/>
            </w:r>
            <w:r w:rsidR="002C0DD1" w:rsidRPr="002C0DD1">
              <w:rPr>
                <w:b w:val="0"/>
                <w:bCs w:val="0"/>
                <w:noProof/>
                <w:webHidden/>
                <w:sz w:val="24"/>
                <w:szCs w:val="24"/>
              </w:rPr>
              <w:instrText xml:space="preserve"> PAGEREF _Toc223022441 \h </w:instrText>
            </w:r>
            <w:r w:rsidR="002C0DD1" w:rsidRPr="002C0DD1">
              <w:rPr>
                <w:b w:val="0"/>
                <w:bCs w:val="0"/>
                <w:noProof/>
                <w:webHidden/>
                <w:sz w:val="24"/>
                <w:szCs w:val="24"/>
              </w:rPr>
            </w:r>
            <w:r w:rsidR="002C0DD1" w:rsidRPr="002C0DD1">
              <w:rPr>
                <w:b w:val="0"/>
                <w:bCs w:val="0"/>
                <w:noProof/>
                <w:webHidden/>
                <w:sz w:val="24"/>
                <w:szCs w:val="24"/>
              </w:rPr>
              <w:fldChar w:fldCharType="separate"/>
            </w:r>
            <w:r w:rsidR="002C0DD1" w:rsidRPr="002C0DD1">
              <w:rPr>
                <w:b w:val="0"/>
                <w:bCs w:val="0"/>
                <w:noProof/>
                <w:webHidden/>
                <w:sz w:val="24"/>
                <w:szCs w:val="24"/>
              </w:rPr>
              <w:t>4</w:t>
            </w:r>
            <w:r w:rsidR="002C0DD1" w:rsidRPr="002C0DD1">
              <w:rPr>
                <w:b w:val="0"/>
                <w:bCs w:val="0"/>
                <w:noProof/>
                <w:webHidden/>
                <w:sz w:val="24"/>
                <w:szCs w:val="24"/>
              </w:rPr>
              <w:fldChar w:fldCharType="end"/>
            </w:r>
          </w:hyperlink>
        </w:p>
        <w:p w14:paraId="163E8673" w14:textId="12A1D2B1"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2" w:history="1">
            <w:r w:rsidRPr="002C0DD1">
              <w:rPr>
                <w:rStyle w:val="Hipercze"/>
                <w:rFonts w:cs="Calibri Light"/>
                <w:b w:val="0"/>
                <w:bCs w:val="0"/>
                <w:noProof/>
                <w:spacing w:val="-8"/>
                <w:sz w:val="24"/>
                <w:szCs w:val="24"/>
              </w:rPr>
              <w:t>BIURKO</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_Toc223022442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5</w:t>
            </w:r>
            <w:r w:rsidRPr="002C0DD1">
              <w:rPr>
                <w:b w:val="0"/>
                <w:bCs w:val="0"/>
                <w:noProof/>
                <w:webHidden/>
                <w:sz w:val="24"/>
                <w:szCs w:val="24"/>
              </w:rPr>
              <w:fldChar w:fldCharType="end"/>
            </w:r>
          </w:hyperlink>
        </w:p>
        <w:p w14:paraId="77B8A844" w14:textId="150BD788"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3" w:history="1">
            <w:r w:rsidRPr="002C0DD1">
              <w:rPr>
                <w:rStyle w:val="Hipercze"/>
                <w:rFonts w:cs="Calibri Light"/>
                <w:b w:val="0"/>
                <w:bCs w:val="0"/>
                <w:noProof/>
                <w:spacing w:val="-8"/>
                <w:sz w:val="24"/>
                <w:szCs w:val="24"/>
              </w:rPr>
              <w:t>DOZOWNIK NA PŁYN DEZYNFEKCYJNY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_Toc223022443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9</w:t>
            </w:r>
            <w:r w:rsidRPr="002C0DD1">
              <w:rPr>
                <w:b w:val="0"/>
                <w:bCs w:val="0"/>
                <w:noProof/>
                <w:webHidden/>
                <w:sz w:val="24"/>
                <w:szCs w:val="24"/>
              </w:rPr>
              <w:fldChar w:fldCharType="end"/>
            </w:r>
          </w:hyperlink>
        </w:p>
        <w:p w14:paraId="021C2547" w14:textId="0F621E0C"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4" w:history="1">
            <w:r w:rsidRPr="002C0DD1">
              <w:rPr>
                <w:rStyle w:val="Hipercze"/>
                <w:rFonts w:cs="Calibri Light"/>
                <w:b w:val="0"/>
                <w:bCs w:val="0"/>
                <w:noProof/>
                <w:spacing w:val="-8"/>
                <w:sz w:val="24"/>
                <w:szCs w:val="24"/>
              </w:rPr>
              <w:t>FOTEL BIUROWY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_Toc223022444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10</w:t>
            </w:r>
            <w:r w:rsidRPr="002C0DD1">
              <w:rPr>
                <w:b w:val="0"/>
                <w:bCs w:val="0"/>
                <w:noProof/>
                <w:webHidden/>
                <w:sz w:val="24"/>
                <w:szCs w:val="24"/>
              </w:rPr>
              <w:fldChar w:fldCharType="end"/>
            </w:r>
          </w:hyperlink>
        </w:p>
        <w:p w14:paraId="0CCECFEA" w14:textId="7F3DCB99"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5" w:history="1">
            <w:r w:rsidRPr="002C0DD1">
              <w:rPr>
                <w:rStyle w:val="Hipercze"/>
                <w:rFonts w:cs="Calibri Light"/>
                <w:b w:val="0"/>
                <w:bCs w:val="0"/>
                <w:noProof/>
                <w:spacing w:val="-8"/>
                <w:sz w:val="24"/>
                <w:szCs w:val="24"/>
              </w:rPr>
              <w:t>KRZESŁO</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_Toc223022445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13</w:t>
            </w:r>
            <w:r w:rsidRPr="002C0DD1">
              <w:rPr>
                <w:b w:val="0"/>
                <w:bCs w:val="0"/>
                <w:noProof/>
                <w:webHidden/>
                <w:sz w:val="24"/>
                <w:szCs w:val="24"/>
              </w:rPr>
              <w:fldChar w:fldCharType="end"/>
            </w:r>
          </w:hyperlink>
        </w:p>
        <w:p w14:paraId="750B038C" w14:textId="49A9773E"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6" w:history="1">
            <w:r w:rsidRPr="002C0DD1">
              <w:rPr>
                <w:rStyle w:val="Hipercze"/>
                <w:rFonts w:cs="Calibri Light"/>
                <w:b w:val="0"/>
                <w:bCs w:val="0"/>
                <w:noProof/>
                <w:spacing w:val="-8"/>
                <w:sz w:val="24"/>
                <w:szCs w:val="24"/>
              </w:rPr>
              <w:t>ŁAWECZKA BARIEROWA</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_Toc223022446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14</w:t>
            </w:r>
            <w:r w:rsidRPr="002C0DD1">
              <w:rPr>
                <w:b w:val="0"/>
                <w:bCs w:val="0"/>
                <w:noProof/>
                <w:webHidden/>
                <w:sz w:val="24"/>
                <w:szCs w:val="24"/>
              </w:rPr>
              <w:fldChar w:fldCharType="end"/>
            </w:r>
          </w:hyperlink>
        </w:p>
        <w:p w14:paraId="429403E4" w14:textId="79C5D4A1"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7" w:history="1">
            <w:r w:rsidRPr="002C0DD1">
              <w:rPr>
                <w:rStyle w:val="Hipercze"/>
                <w:rFonts w:cs="Calibri Light"/>
                <w:b w:val="0"/>
                <w:bCs w:val="0"/>
                <w:noProof/>
                <w:spacing w:val="-8"/>
                <w:sz w:val="24"/>
                <w:szCs w:val="24"/>
              </w:rPr>
              <w:t>REGAŁ ODZIEŻOWY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_Toc223022447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15</w:t>
            </w:r>
            <w:r w:rsidRPr="002C0DD1">
              <w:rPr>
                <w:b w:val="0"/>
                <w:bCs w:val="0"/>
                <w:noProof/>
                <w:webHidden/>
                <w:sz w:val="24"/>
                <w:szCs w:val="24"/>
              </w:rPr>
              <w:fldChar w:fldCharType="end"/>
            </w:r>
          </w:hyperlink>
        </w:p>
        <w:p w14:paraId="43661E11" w14:textId="50E2248C"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8" w:history="1">
            <w:r w:rsidRPr="002C0DD1">
              <w:rPr>
                <w:rStyle w:val="Hipercze"/>
                <w:rFonts w:cs="Calibri Light"/>
                <w:b w:val="0"/>
                <w:bCs w:val="0"/>
                <w:noProof/>
                <w:sz w:val="24"/>
                <w:szCs w:val="24"/>
              </w:rPr>
              <w:t xml:space="preserve">ZESTAW </w:t>
            </w:r>
            <w:r w:rsidRPr="002C0DD1">
              <w:rPr>
                <w:rStyle w:val="Hipercze"/>
                <w:rFonts w:cs="Calibri Light"/>
                <w:b w:val="0"/>
                <w:bCs w:val="0"/>
                <w:noProof/>
                <w:spacing w:val="-8"/>
                <w:sz w:val="24"/>
                <w:szCs w:val="24"/>
              </w:rPr>
              <w:t>MEBLI LABORATORYJNYCH</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_Toc223022448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16</w:t>
            </w:r>
            <w:r w:rsidRPr="002C0DD1">
              <w:rPr>
                <w:b w:val="0"/>
                <w:bCs w:val="0"/>
                <w:noProof/>
                <w:webHidden/>
                <w:sz w:val="24"/>
                <w:szCs w:val="24"/>
              </w:rPr>
              <w:fldChar w:fldCharType="end"/>
            </w:r>
          </w:hyperlink>
        </w:p>
        <w:p w14:paraId="3F9C3CA8" w14:textId="4DB2D0B5"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49" w:history="1">
            <w:r w:rsidRPr="002C0DD1">
              <w:rPr>
                <w:rStyle w:val="Hipercze"/>
                <w:rFonts w:cs="Calibri Light"/>
                <w:b w:val="0"/>
                <w:bCs w:val="0"/>
                <w:noProof/>
                <w:spacing w:val="-8"/>
                <w:sz w:val="24"/>
                <w:szCs w:val="24"/>
              </w:rPr>
              <w:t>STÓŁ MOBILNY STALOWY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_Toc223022449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31</w:t>
            </w:r>
            <w:r w:rsidRPr="002C0DD1">
              <w:rPr>
                <w:b w:val="0"/>
                <w:bCs w:val="0"/>
                <w:noProof/>
                <w:webHidden/>
                <w:sz w:val="24"/>
                <w:szCs w:val="24"/>
              </w:rPr>
              <w:fldChar w:fldCharType="end"/>
            </w:r>
          </w:hyperlink>
        </w:p>
        <w:p w14:paraId="67CFC1A2" w14:textId="1E68E8D0"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0" w:history="1">
            <w:r w:rsidRPr="002C0DD1">
              <w:rPr>
                <w:rStyle w:val="Hipercze"/>
                <w:rFonts w:cs="Calibri Light"/>
                <w:b w:val="0"/>
                <w:bCs w:val="0"/>
                <w:noProof/>
                <w:spacing w:val="-8"/>
                <w:sz w:val="24"/>
                <w:szCs w:val="24"/>
              </w:rPr>
              <w:t>ZESTAW MEBLI KUCHENNYCH</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_Toc223022450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32</w:t>
            </w:r>
            <w:r w:rsidRPr="002C0DD1">
              <w:rPr>
                <w:b w:val="0"/>
                <w:bCs w:val="0"/>
                <w:noProof/>
                <w:webHidden/>
                <w:sz w:val="24"/>
                <w:szCs w:val="24"/>
              </w:rPr>
              <w:fldChar w:fldCharType="end"/>
            </w:r>
          </w:hyperlink>
        </w:p>
        <w:p w14:paraId="2844646E" w14:textId="6B7EBC9E"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1" w:history="1">
            <w:r w:rsidRPr="002C0DD1">
              <w:rPr>
                <w:rStyle w:val="Hipercze"/>
                <w:rFonts w:cs="Calibri Light"/>
                <w:b w:val="0"/>
                <w:bCs w:val="0"/>
                <w:noProof/>
                <w:spacing w:val="-8"/>
                <w:sz w:val="24"/>
                <w:szCs w:val="24"/>
              </w:rPr>
              <w:t>REGAŁ PORZĄDKOWY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_Toc223022451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34</w:t>
            </w:r>
            <w:r w:rsidRPr="002C0DD1">
              <w:rPr>
                <w:b w:val="0"/>
                <w:bCs w:val="0"/>
                <w:noProof/>
                <w:webHidden/>
                <w:sz w:val="24"/>
                <w:szCs w:val="24"/>
              </w:rPr>
              <w:fldChar w:fldCharType="end"/>
            </w:r>
          </w:hyperlink>
        </w:p>
        <w:p w14:paraId="62CD9E1C" w14:textId="228C90A0"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2" w:history="1">
            <w:r w:rsidRPr="002C0DD1">
              <w:rPr>
                <w:rStyle w:val="Hipercze"/>
                <w:rFonts w:cs="Calibri Light"/>
                <w:b w:val="0"/>
                <w:bCs w:val="0"/>
                <w:noProof/>
                <w:spacing w:val="-8"/>
                <w:sz w:val="24"/>
                <w:szCs w:val="24"/>
              </w:rPr>
              <w:t>REGAŁ STALOWY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_Toc223022452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37</w:t>
            </w:r>
            <w:r w:rsidRPr="002C0DD1">
              <w:rPr>
                <w:b w:val="0"/>
                <w:bCs w:val="0"/>
                <w:noProof/>
                <w:webHidden/>
                <w:sz w:val="24"/>
                <w:szCs w:val="24"/>
              </w:rPr>
              <w:fldChar w:fldCharType="end"/>
            </w:r>
          </w:hyperlink>
        </w:p>
        <w:p w14:paraId="05378353" w14:textId="42BD2CFE"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3" w:history="1">
            <w:r w:rsidRPr="002C0DD1">
              <w:rPr>
                <w:rStyle w:val="Hipercze"/>
                <w:rFonts w:cs="Calibri Light"/>
                <w:b w:val="0"/>
                <w:bCs w:val="0"/>
                <w:noProof/>
                <w:spacing w:val="-8"/>
                <w:sz w:val="24"/>
                <w:szCs w:val="24"/>
              </w:rPr>
              <w:t>STELAŻ NA WORKI FOLIOWE</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_Toc223022453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39</w:t>
            </w:r>
            <w:r w:rsidRPr="002C0DD1">
              <w:rPr>
                <w:b w:val="0"/>
                <w:bCs w:val="0"/>
                <w:noProof/>
                <w:webHidden/>
                <w:sz w:val="24"/>
                <w:szCs w:val="24"/>
              </w:rPr>
              <w:fldChar w:fldCharType="end"/>
            </w:r>
          </w:hyperlink>
        </w:p>
        <w:p w14:paraId="3DB5B0E3" w14:textId="6FA5F453"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4" w:history="1">
            <w:r w:rsidRPr="002C0DD1">
              <w:rPr>
                <w:rStyle w:val="Hipercze"/>
                <w:rFonts w:cs="Calibri Light"/>
                <w:b w:val="0"/>
                <w:bCs w:val="0"/>
                <w:noProof/>
                <w:spacing w:val="-8"/>
                <w:sz w:val="24"/>
                <w:szCs w:val="24"/>
              </w:rPr>
              <w:t>STÓŁ</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_Toc223022454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41</w:t>
            </w:r>
            <w:r w:rsidRPr="002C0DD1">
              <w:rPr>
                <w:b w:val="0"/>
                <w:bCs w:val="0"/>
                <w:noProof/>
                <w:webHidden/>
                <w:sz w:val="24"/>
                <w:szCs w:val="24"/>
              </w:rPr>
              <w:fldChar w:fldCharType="end"/>
            </w:r>
          </w:hyperlink>
        </w:p>
        <w:p w14:paraId="7E4FD4F8" w14:textId="730FC852"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5" w:history="1">
            <w:r w:rsidRPr="002C0DD1">
              <w:rPr>
                <w:rStyle w:val="Hipercze"/>
                <w:rFonts w:cs="Calibri Light"/>
                <w:b w:val="0"/>
                <w:bCs w:val="0"/>
                <w:noProof/>
                <w:spacing w:val="-8"/>
                <w:sz w:val="24"/>
                <w:szCs w:val="24"/>
              </w:rPr>
              <w:t>SZAFA NA DOKUMENTACJĘ</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_Toc223022455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42</w:t>
            </w:r>
            <w:r w:rsidRPr="002C0DD1">
              <w:rPr>
                <w:b w:val="0"/>
                <w:bCs w:val="0"/>
                <w:noProof/>
                <w:webHidden/>
                <w:sz w:val="24"/>
                <w:szCs w:val="24"/>
              </w:rPr>
              <w:fldChar w:fldCharType="end"/>
            </w:r>
          </w:hyperlink>
        </w:p>
        <w:p w14:paraId="57AA2C7F" w14:textId="6A9D8B15"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6" w:history="1">
            <w:r w:rsidRPr="002C0DD1">
              <w:rPr>
                <w:rStyle w:val="Hipercze"/>
                <w:rFonts w:cs="Calibri Light"/>
                <w:b w:val="0"/>
                <w:bCs w:val="0"/>
                <w:noProof/>
                <w:spacing w:val="-8"/>
                <w:sz w:val="24"/>
                <w:szCs w:val="24"/>
              </w:rPr>
              <w:t>SZAFA UBRANIOWA</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_Toc223022456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44</w:t>
            </w:r>
            <w:r w:rsidRPr="002C0DD1">
              <w:rPr>
                <w:b w:val="0"/>
                <w:bCs w:val="0"/>
                <w:noProof/>
                <w:webHidden/>
                <w:sz w:val="24"/>
                <w:szCs w:val="24"/>
              </w:rPr>
              <w:fldChar w:fldCharType="end"/>
            </w:r>
          </w:hyperlink>
        </w:p>
        <w:p w14:paraId="3679EE76" w14:textId="0FF8EFA2"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7" w:history="1">
            <w:r w:rsidRPr="002C0DD1">
              <w:rPr>
                <w:rStyle w:val="Hipercze"/>
                <w:rFonts w:cs="Calibri Light"/>
                <w:b w:val="0"/>
                <w:bCs w:val="0"/>
                <w:noProof/>
                <w:spacing w:val="-8"/>
                <w:sz w:val="24"/>
                <w:szCs w:val="24"/>
              </w:rPr>
              <w:t>TABORET STALOWY, OBROTOWY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_Toc223022457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46</w:t>
            </w:r>
            <w:r w:rsidRPr="002C0DD1">
              <w:rPr>
                <w:b w:val="0"/>
                <w:bCs w:val="0"/>
                <w:noProof/>
                <w:webHidden/>
                <w:sz w:val="24"/>
                <w:szCs w:val="24"/>
              </w:rPr>
              <w:fldChar w:fldCharType="end"/>
            </w:r>
          </w:hyperlink>
        </w:p>
        <w:p w14:paraId="7EBDF509" w14:textId="176E4DFE"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8" w:history="1">
            <w:r w:rsidRPr="002C0DD1">
              <w:rPr>
                <w:rStyle w:val="Hipercze"/>
                <w:rFonts w:cs="Calibri Light"/>
                <w:b w:val="0"/>
                <w:bCs w:val="0"/>
                <w:noProof/>
                <w:spacing w:val="-8"/>
                <w:sz w:val="24"/>
                <w:szCs w:val="24"/>
              </w:rPr>
              <w:t>TABORET TAPIECEROWANY, OBROTOWY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_Toc223022458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47</w:t>
            </w:r>
            <w:r w:rsidRPr="002C0DD1">
              <w:rPr>
                <w:b w:val="0"/>
                <w:bCs w:val="0"/>
                <w:noProof/>
                <w:webHidden/>
                <w:sz w:val="24"/>
                <w:szCs w:val="24"/>
              </w:rPr>
              <w:fldChar w:fldCharType="end"/>
            </w:r>
          </w:hyperlink>
        </w:p>
        <w:p w14:paraId="586E681C" w14:textId="5094DA2B"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59" w:history="1">
            <w:r w:rsidRPr="002C0DD1">
              <w:rPr>
                <w:rStyle w:val="Hipercze"/>
                <w:rFonts w:cs="Calibri Light"/>
                <w:b w:val="0"/>
                <w:bCs w:val="0"/>
                <w:noProof/>
                <w:spacing w:val="-8"/>
                <w:sz w:val="24"/>
                <w:szCs w:val="24"/>
              </w:rPr>
              <w:t>WÓZEK PORZĄDKOWY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_Toc223022459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49</w:t>
            </w:r>
            <w:r w:rsidRPr="002C0DD1">
              <w:rPr>
                <w:b w:val="0"/>
                <w:bCs w:val="0"/>
                <w:noProof/>
                <w:webHidden/>
                <w:sz w:val="24"/>
                <w:szCs w:val="24"/>
              </w:rPr>
              <w:fldChar w:fldCharType="end"/>
            </w:r>
          </w:hyperlink>
        </w:p>
        <w:p w14:paraId="1E9CCE2B" w14:textId="1C7BBBE8"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60" w:history="1">
            <w:r w:rsidRPr="002C0DD1">
              <w:rPr>
                <w:rStyle w:val="Hipercze"/>
                <w:rFonts w:cs="Calibri Light"/>
                <w:b w:val="0"/>
                <w:bCs w:val="0"/>
                <w:noProof/>
                <w:spacing w:val="-8"/>
                <w:sz w:val="24"/>
                <w:szCs w:val="24"/>
              </w:rPr>
              <w:t>WÓZEK TRANSPORTOWY</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_Toc223022460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51</w:t>
            </w:r>
            <w:r w:rsidRPr="002C0DD1">
              <w:rPr>
                <w:b w:val="0"/>
                <w:bCs w:val="0"/>
                <w:noProof/>
                <w:webHidden/>
                <w:sz w:val="24"/>
                <w:szCs w:val="24"/>
              </w:rPr>
              <w:fldChar w:fldCharType="end"/>
            </w:r>
          </w:hyperlink>
        </w:p>
        <w:p w14:paraId="009E12DA" w14:textId="43AB621D" w:rsidR="002C0DD1" w:rsidRPr="002C0DD1" w:rsidRDefault="002C0DD1">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3022461" w:history="1">
            <w:r w:rsidRPr="002C0DD1">
              <w:rPr>
                <w:rStyle w:val="Hipercze"/>
                <w:rFonts w:cs="Calibri Light"/>
                <w:b w:val="0"/>
                <w:bCs w:val="0"/>
                <w:noProof/>
                <w:sz w:val="24"/>
                <w:szCs w:val="24"/>
              </w:rPr>
              <w:t>AUTOMATYCZNY DOZOWNIK PŁYNÓW</w:t>
            </w:r>
            <w:r w:rsidRPr="002C0DD1">
              <w:rPr>
                <w:b w:val="0"/>
                <w:bCs w:val="0"/>
                <w:noProof/>
                <w:webHidden/>
                <w:sz w:val="24"/>
                <w:szCs w:val="24"/>
              </w:rPr>
              <w:tab/>
            </w:r>
            <w:r w:rsidRPr="002C0DD1">
              <w:rPr>
                <w:b w:val="0"/>
                <w:bCs w:val="0"/>
                <w:noProof/>
                <w:webHidden/>
                <w:sz w:val="24"/>
                <w:szCs w:val="24"/>
              </w:rPr>
              <w:fldChar w:fldCharType="begin"/>
            </w:r>
            <w:r w:rsidRPr="002C0DD1">
              <w:rPr>
                <w:b w:val="0"/>
                <w:bCs w:val="0"/>
                <w:noProof/>
                <w:webHidden/>
                <w:sz w:val="24"/>
                <w:szCs w:val="24"/>
              </w:rPr>
              <w:instrText xml:space="preserve"> PAGEREF _Toc223022461 \h </w:instrText>
            </w:r>
            <w:r w:rsidRPr="002C0DD1">
              <w:rPr>
                <w:b w:val="0"/>
                <w:bCs w:val="0"/>
                <w:noProof/>
                <w:webHidden/>
                <w:sz w:val="24"/>
                <w:szCs w:val="24"/>
              </w:rPr>
            </w:r>
            <w:r w:rsidRPr="002C0DD1">
              <w:rPr>
                <w:b w:val="0"/>
                <w:bCs w:val="0"/>
                <w:noProof/>
                <w:webHidden/>
                <w:sz w:val="24"/>
                <w:szCs w:val="24"/>
              </w:rPr>
              <w:fldChar w:fldCharType="separate"/>
            </w:r>
            <w:r w:rsidRPr="002C0DD1">
              <w:rPr>
                <w:b w:val="0"/>
                <w:bCs w:val="0"/>
                <w:noProof/>
                <w:webHidden/>
                <w:sz w:val="24"/>
                <w:szCs w:val="24"/>
              </w:rPr>
              <w:t>52</w:t>
            </w:r>
            <w:r w:rsidRPr="002C0DD1">
              <w:rPr>
                <w:b w:val="0"/>
                <w:bCs w:val="0"/>
                <w:noProof/>
                <w:webHidden/>
                <w:sz w:val="24"/>
                <w:szCs w:val="24"/>
              </w:rPr>
              <w:fldChar w:fldCharType="end"/>
            </w:r>
          </w:hyperlink>
        </w:p>
        <w:p w14:paraId="486AFF54" w14:textId="4B45F6C2" w:rsidR="00877449" w:rsidRPr="006B2A10" w:rsidRDefault="00877449" w:rsidP="00877449">
          <w:pPr>
            <w:rPr>
              <w:rFonts w:ascii="Calibri Light" w:hAnsi="Calibri Light" w:cs="Calibri Light"/>
            </w:rPr>
          </w:pPr>
          <w:r w:rsidRPr="002C0DD1">
            <w:rPr>
              <w:rFonts w:ascii="Calibri Light" w:hAnsi="Calibri Light" w:cs="Calibri Light"/>
              <w:noProof/>
              <w:sz w:val="24"/>
              <w:szCs w:val="24"/>
            </w:rPr>
            <w:fldChar w:fldCharType="end"/>
          </w:r>
        </w:p>
      </w:sdtContent>
    </w:sdt>
    <w:p w14:paraId="4BD21B85" w14:textId="7E7FA358" w:rsidR="00877449" w:rsidRPr="006B2A10" w:rsidRDefault="00B312A2" w:rsidP="00877449">
      <w:pPr>
        <w:pStyle w:val="Nagwek1"/>
        <w:rPr>
          <w:rFonts w:ascii="Calibri Light" w:hAnsi="Calibri Light" w:cs="Calibri Light"/>
        </w:rPr>
      </w:pPr>
      <w:r>
        <w:rPr>
          <w:rFonts w:ascii="Calibri Light" w:hAnsi="Calibri Light" w:cs="Calibri Light"/>
          <w:spacing w:val="-8"/>
        </w:rPr>
        <w:t xml:space="preserve"> </w:t>
      </w:r>
      <w:r w:rsidR="00877449" w:rsidRPr="006B2A10">
        <w:rPr>
          <w:rFonts w:ascii="Calibri Light" w:hAnsi="Calibri Light" w:cs="Calibri Light"/>
          <w:spacing w:val="-8"/>
        </w:rPr>
        <w:br w:type="column"/>
      </w:r>
      <w:r w:rsidR="00877449" w:rsidRPr="006B2A10">
        <w:rPr>
          <w:rFonts w:ascii="Calibri Light" w:hAnsi="Calibri Light" w:cs="Calibri Light"/>
          <w:spacing w:val="-8"/>
        </w:rPr>
        <w:lastRenderedPageBreak/>
        <w:t xml:space="preserve"> </w:t>
      </w:r>
      <w:bookmarkStart w:id="3" w:name="_Toc223022441"/>
      <w:r w:rsidR="00877449" w:rsidRPr="006B2A10">
        <w:rPr>
          <w:rFonts w:ascii="Calibri Light" w:hAnsi="Calibri Light" w:cs="Calibri Light"/>
          <w:spacing w:val="-8"/>
        </w:rPr>
        <w:t>WÓZEK LABORATORYJNY DO TRANSPORTU</w:t>
      </w:r>
      <w:bookmarkEnd w:id="3"/>
    </w:p>
    <w:p w14:paraId="5676ADA2"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21F00468"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0FE5DA7B"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7FFB6C35"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6B73310D" w14:textId="77777777" w:rsidR="00877449" w:rsidRPr="006B2A10" w:rsidRDefault="00877449" w:rsidP="00877449">
      <w:pPr>
        <w:tabs>
          <w:tab w:val="left" w:pos="1372"/>
        </w:tabs>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41819A06" w14:textId="77777777" w:rsidTr="00FC0A6B">
        <w:trPr>
          <w:trHeight w:val="542"/>
        </w:trPr>
        <w:tc>
          <w:tcPr>
            <w:tcW w:w="650" w:type="dxa"/>
            <w:shd w:val="clear" w:color="auto" w:fill="D9D9D9" w:themeFill="background1" w:themeFillShade="D9"/>
            <w:vAlign w:val="center"/>
          </w:tcPr>
          <w:p w14:paraId="3D2DAD0B"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1C545970"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6AF7DA61"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7BB88A3A" w14:textId="77777777" w:rsidTr="00FC0A6B">
        <w:trPr>
          <w:trHeight w:val="265"/>
        </w:trPr>
        <w:tc>
          <w:tcPr>
            <w:tcW w:w="9186" w:type="dxa"/>
            <w:gridSpan w:val="3"/>
            <w:shd w:val="clear" w:color="auto" w:fill="D9D9D9" w:themeFill="background1" w:themeFillShade="D9"/>
            <w:vAlign w:val="center"/>
          </w:tcPr>
          <w:p w14:paraId="23FEA97B"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3B44A338" w14:textId="77777777" w:rsidTr="00FC0A6B">
        <w:trPr>
          <w:trHeight w:val="241"/>
        </w:trPr>
        <w:tc>
          <w:tcPr>
            <w:tcW w:w="650" w:type="dxa"/>
            <w:vAlign w:val="center"/>
          </w:tcPr>
          <w:p w14:paraId="719BDC43" w14:textId="77777777" w:rsidR="00877449" w:rsidRPr="006B2A10" w:rsidRDefault="00877449" w:rsidP="005C1FA2">
            <w:pPr>
              <w:pStyle w:val="Akapitzlist"/>
              <w:numPr>
                <w:ilvl w:val="0"/>
                <w:numId w:val="17"/>
              </w:numPr>
              <w:spacing w:after="0"/>
              <w:rPr>
                <w:rFonts w:ascii="Calibri Light" w:hAnsi="Calibri Light" w:cs="Calibri Light"/>
                <w:szCs w:val="20"/>
              </w:rPr>
            </w:pPr>
          </w:p>
        </w:tc>
        <w:tc>
          <w:tcPr>
            <w:tcW w:w="4294" w:type="dxa"/>
            <w:vAlign w:val="center"/>
          </w:tcPr>
          <w:p w14:paraId="035DE6A9"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Materiał:</w:t>
            </w:r>
          </w:p>
          <w:p w14:paraId="44669FA9"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Stal nierdzewna (odporna na działanie śr. deznyf.)</w:t>
            </w:r>
          </w:p>
        </w:tc>
        <w:tc>
          <w:tcPr>
            <w:tcW w:w="4242" w:type="dxa"/>
            <w:vAlign w:val="center"/>
          </w:tcPr>
          <w:p w14:paraId="3007EE10" w14:textId="77777777" w:rsidR="00877449" w:rsidRPr="006B2A10" w:rsidRDefault="00877449" w:rsidP="00FC0A6B">
            <w:pPr>
              <w:rPr>
                <w:rFonts w:ascii="Calibri Light" w:hAnsi="Calibri Light" w:cs="Calibri Light"/>
                <w:szCs w:val="20"/>
              </w:rPr>
            </w:pPr>
          </w:p>
        </w:tc>
      </w:tr>
      <w:tr w:rsidR="00877449" w:rsidRPr="006B2A10" w14:paraId="7A53D869" w14:textId="77777777" w:rsidTr="00FC0A6B">
        <w:trPr>
          <w:trHeight w:val="241"/>
        </w:trPr>
        <w:tc>
          <w:tcPr>
            <w:tcW w:w="650" w:type="dxa"/>
            <w:vAlign w:val="center"/>
          </w:tcPr>
          <w:p w14:paraId="53367927" w14:textId="77777777" w:rsidR="00877449" w:rsidRPr="006B2A10" w:rsidRDefault="00877449" w:rsidP="005C1FA2">
            <w:pPr>
              <w:pStyle w:val="Akapitzlist"/>
              <w:numPr>
                <w:ilvl w:val="0"/>
                <w:numId w:val="17"/>
              </w:numPr>
              <w:spacing w:after="0"/>
              <w:ind w:left="170" w:firstLine="0"/>
              <w:jc w:val="left"/>
              <w:rPr>
                <w:rFonts w:ascii="Calibri Light" w:hAnsi="Calibri Light" w:cs="Calibri Light"/>
                <w:szCs w:val="20"/>
              </w:rPr>
            </w:pPr>
          </w:p>
        </w:tc>
        <w:tc>
          <w:tcPr>
            <w:tcW w:w="4294" w:type="dxa"/>
            <w:vAlign w:val="center"/>
          </w:tcPr>
          <w:p w14:paraId="6BD2B6E4"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Wózek transportowy do pomieszczeń czystych</w:t>
            </w:r>
          </w:p>
        </w:tc>
        <w:tc>
          <w:tcPr>
            <w:tcW w:w="4242" w:type="dxa"/>
            <w:vAlign w:val="center"/>
          </w:tcPr>
          <w:p w14:paraId="0DBF2DFC" w14:textId="77777777" w:rsidR="00877449" w:rsidRPr="006B2A10" w:rsidRDefault="00877449" w:rsidP="00FC0A6B">
            <w:pPr>
              <w:rPr>
                <w:rFonts w:ascii="Calibri Light" w:hAnsi="Calibri Light" w:cs="Calibri Light"/>
                <w:szCs w:val="20"/>
              </w:rPr>
            </w:pPr>
          </w:p>
        </w:tc>
      </w:tr>
      <w:tr w:rsidR="00877449" w:rsidRPr="006B2A10" w14:paraId="0E217A94" w14:textId="77777777" w:rsidTr="00FC0A6B">
        <w:trPr>
          <w:trHeight w:val="241"/>
        </w:trPr>
        <w:tc>
          <w:tcPr>
            <w:tcW w:w="650" w:type="dxa"/>
            <w:vAlign w:val="center"/>
          </w:tcPr>
          <w:p w14:paraId="7DA2395D" w14:textId="77777777" w:rsidR="00877449" w:rsidRPr="006B2A10" w:rsidRDefault="00877449" w:rsidP="005C1FA2">
            <w:pPr>
              <w:pStyle w:val="Akapitzlist"/>
              <w:numPr>
                <w:ilvl w:val="0"/>
                <w:numId w:val="17"/>
              </w:numPr>
              <w:spacing w:after="0"/>
              <w:ind w:left="170" w:firstLine="0"/>
              <w:jc w:val="left"/>
              <w:rPr>
                <w:rFonts w:ascii="Calibri Light" w:hAnsi="Calibri Light" w:cs="Calibri Light"/>
                <w:szCs w:val="20"/>
              </w:rPr>
            </w:pPr>
          </w:p>
        </w:tc>
        <w:tc>
          <w:tcPr>
            <w:tcW w:w="4294" w:type="dxa"/>
            <w:vAlign w:val="center"/>
          </w:tcPr>
          <w:p w14:paraId="537FA37D"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2 poziomy, bez krawędzi</w:t>
            </w:r>
          </w:p>
        </w:tc>
        <w:tc>
          <w:tcPr>
            <w:tcW w:w="4242" w:type="dxa"/>
            <w:vAlign w:val="center"/>
          </w:tcPr>
          <w:p w14:paraId="62AFD23E" w14:textId="77777777" w:rsidR="00877449" w:rsidRPr="006B2A10" w:rsidRDefault="00877449" w:rsidP="00FC0A6B">
            <w:pPr>
              <w:rPr>
                <w:rFonts w:ascii="Calibri Light" w:hAnsi="Calibri Light" w:cs="Calibri Light"/>
                <w:szCs w:val="20"/>
              </w:rPr>
            </w:pPr>
          </w:p>
        </w:tc>
      </w:tr>
      <w:tr w:rsidR="00877449" w:rsidRPr="006B2A10" w14:paraId="38B0E6B9" w14:textId="77777777" w:rsidTr="00FC0A6B">
        <w:trPr>
          <w:trHeight w:val="241"/>
        </w:trPr>
        <w:tc>
          <w:tcPr>
            <w:tcW w:w="650" w:type="dxa"/>
            <w:vAlign w:val="center"/>
          </w:tcPr>
          <w:p w14:paraId="35684261" w14:textId="77777777" w:rsidR="00877449" w:rsidRPr="006B2A10" w:rsidRDefault="00877449" w:rsidP="005C1FA2">
            <w:pPr>
              <w:pStyle w:val="Akapitzlist"/>
              <w:numPr>
                <w:ilvl w:val="0"/>
                <w:numId w:val="17"/>
              </w:numPr>
              <w:spacing w:after="0"/>
              <w:ind w:left="170" w:firstLine="0"/>
              <w:jc w:val="left"/>
              <w:rPr>
                <w:rFonts w:ascii="Calibri Light" w:hAnsi="Calibri Light" w:cs="Calibri Light"/>
                <w:szCs w:val="20"/>
              </w:rPr>
            </w:pPr>
            <w:r w:rsidRPr="006B2A10">
              <w:rPr>
                <w:rFonts w:ascii="Calibri Light" w:hAnsi="Calibri Light" w:cs="Calibri Light"/>
                <w:szCs w:val="20"/>
              </w:rPr>
              <w:t xml:space="preserve"> </w:t>
            </w:r>
          </w:p>
        </w:tc>
        <w:tc>
          <w:tcPr>
            <w:tcW w:w="4294" w:type="dxa"/>
            <w:vAlign w:val="center"/>
          </w:tcPr>
          <w:p w14:paraId="7BC74911"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Nośność ogółem:</w:t>
            </w:r>
          </w:p>
          <w:p w14:paraId="274B1C78"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100 kg ogółem</w:t>
            </w:r>
          </w:p>
        </w:tc>
        <w:tc>
          <w:tcPr>
            <w:tcW w:w="4242" w:type="dxa"/>
            <w:vAlign w:val="center"/>
          </w:tcPr>
          <w:p w14:paraId="078FF4D9" w14:textId="77777777" w:rsidR="00877449" w:rsidRPr="006B2A10" w:rsidRDefault="00877449" w:rsidP="00FC0A6B">
            <w:pPr>
              <w:rPr>
                <w:rFonts w:ascii="Calibri Light" w:hAnsi="Calibri Light" w:cs="Calibri Light"/>
                <w:szCs w:val="20"/>
              </w:rPr>
            </w:pPr>
          </w:p>
        </w:tc>
      </w:tr>
      <w:tr w:rsidR="00877449" w:rsidRPr="006B2A10" w14:paraId="571A4223" w14:textId="77777777" w:rsidTr="00FC0A6B">
        <w:trPr>
          <w:trHeight w:val="241"/>
        </w:trPr>
        <w:tc>
          <w:tcPr>
            <w:tcW w:w="650" w:type="dxa"/>
            <w:vAlign w:val="center"/>
          </w:tcPr>
          <w:p w14:paraId="75902264"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4</w:t>
            </w:r>
          </w:p>
        </w:tc>
        <w:tc>
          <w:tcPr>
            <w:tcW w:w="4294" w:type="dxa"/>
            <w:vAlign w:val="center"/>
          </w:tcPr>
          <w:p w14:paraId="358458B4"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Wymiary platformy:</w:t>
            </w:r>
          </w:p>
          <w:p w14:paraId="314BCD54"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380x685 mm</w:t>
            </w:r>
          </w:p>
        </w:tc>
        <w:tc>
          <w:tcPr>
            <w:tcW w:w="4242" w:type="dxa"/>
            <w:vAlign w:val="center"/>
          </w:tcPr>
          <w:p w14:paraId="4410E47C" w14:textId="77777777" w:rsidR="00877449" w:rsidRPr="006B2A10" w:rsidRDefault="00877449" w:rsidP="00FC0A6B">
            <w:pPr>
              <w:rPr>
                <w:rFonts w:ascii="Calibri Light" w:hAnsi="Calibri Light" w:cs="Calibri Light"/>
                <w:szCs w:val="20"/>
              </w:rPr>
            </w:pPr>
          </w:p>
        </w:tc>
      </w:tr>
      <w:tr w:rsidR="00877449" w:rsidRPr="006B2A10" w14:paraId="0F15F819" w14:textId="77777777" w:rsidTr="00FC0A6B">
        <w:trPr>
          <w:trHeight w:val="241"/>
        </w:trPr>
        <w:tc>
          <w:tcPr>
            <w:tcW w:w="650" w:type="dxa"/>
            <w:vAlign w:val="center"/>
          </w:tcPr>
          <w:p w14:paraId="2568116F"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5</w:t>
            </w:r>
          </w:p>
        </w:tc>
        <w:tc>
          <w:tcPr>
            <w:tcW w:w="4294" w:type="dxa"/>
            <w:vAlign w:val="center"/>
          </w:tcPr>
          <w:p w14:paraId="24718533"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Wymiary zewn. szer. x głęb. x wys. [mm]:</w:t>
            </w:r>
          </w:p>
          <w:p w14:paraId="320FC002"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400 x 710 x 805</w:t>
            </w:r>
          </w:p>
        </w:tc>
        <w:tc>
          <w:tcPr>
            <w:tcW w:w="4242" w:type="dxa"/>
            <w:vAlign w:val="center"/>
          </w:tcPr>
          <w:p w14:paraId="2145D556" w14:textId="77777777" w:rsidR="00877449" w:rsidRPr="006B2A10" w:rsidRDefault="00877449" w:rsidP="00FC0A6B">
            <w:pPr>
              <w:rPr>
                <w:rFonts w:ascii="Calibri Light" w:hAnsi="Calibri Light" w:cs="Calibri Light"/>
                <w:szCs w:val="20"/>
              </w:rPr>
            </w:pPr>
          </w:p>
        </w:tc>
      </w:tr>
      <w:tr w:rsidR="00877449" w:rsidRPr="006B2A10" w14:paraId="77AF98C0" w14:textId="77777777" w:rsidTr="00FC0A6B">
        <w:trPr>
          <w:trHeight w:val="253"/>
        </w:trPr>
        <w:tc>
          <w:tcPr>
            <w:tcW w:w="650" w:type="dxa"/>
            <w:vAlign w:val="center"/>
          </w:tcPr>
          <w:p w14:paraId="58DB7EDE"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6</w:t>
            </w:r>
          </w:p>
        </w:tc>
        <w:tc>
          <w:tcPr>
            <w:tcW w:w="4294" w:type="dxa"/>
            <w:vAlign w:val="center"/>
          </w:tcPr>
          <w:p w14:paraId="779EF5CB"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Średnica koła [mm]</w:t>
            </w:r>
          </w:p>
          <w:p w14:paraId="28486336"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100</w:t>
            </w:r>
          </w:p>
        </w:tc>
        <w:tc>
          <w:tcPr>
            <w:tcW w:w="4242" w:type="dxa"/>
            <w:vAlign w:val="center"/>
          </w:tcPr>
          <w:p w14:paraId="7C12C8D5" w14:textId="77777777" w:rsidR="00877449" w:rsidRPr="006B2A10" w:rsidRDefault="00877449" w:rsidP="00FC0A6B">
            <w:pPr>
              <w:rPr>
                <w:rFonts w:ascii="Calibri Light" w:hAnsi="Calibri Light" w:cs="Calibri Light"/>
                <w:szCs w:val="20"/>
              </w:rPr>
            </w:pPr>
          </w:p>
        </w:tc>
      </w:tr>
      <w:tr w:rsidR="00877449" w:rsidRPr="006B2A10" w14:paraId="1F8323D3" w14:textId="77777777" w:rsidTr="00FC0A6B">
        <w:trPr>
          <w:trHeight w:val="241"/>
        </w:trPr>
        <w:tc>
          <w:tcPr>
            <w:tcW w:w="650" w:type="dxa"/>
            <w:vAlign w:val="center"/>
          </w:tcPr>
          <w:p w14:paraId="2683E3E1"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7</w:t>
            </w:r>
          </w:p>
        </w:tc>
        <w:tc>
          <w:tcPr>
            <w:tcW w:w="4294" w:type="dxa"/>
            <w:vAlign w:val="center"/>
          </w:tcPr>
          <w:p w14:paraId="2CC9F865"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Wysokość półki 1 [mm]</w:t>
            </w:r>
          </w:p>
          <w:p w14:paraId="5B4B035F"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220</w:t>
            </w:r>
          </w:p>
          <w:p w14:paraId="67CD34B1" w14:textId="77777777" w:rsidR="00877449" w:rsidRPr="006B2A10" w:rsidRDefault="00877449" w:rsidP="00FC0A6B">
            <w:pPr>
              <w:rPr>
                <w:rFonts w:ascii="Calibri Light" w:eastAsia="MS Mincho;ＭＳ 明朝" w:hAnsi="Calibri Light" w:cs="Calibri Light"/>
                <w:szCs w:val="20"/>
                <w:lang w:eastAsia="ja-JP"/>
              </w:rPr>
            </w:pPr>
          </w:p>
        </w:tc>
        <w:tc>
          <w:tcPr>
            <w:tcW w:w="4242" w:type="dxa"/>
            <w:vAlign w:val="center"/>
          </w:tcPr>
          <w:p w14:paraId="466B5AB1" w14:textId="77777777" w:rsidR="00877449" w:rsidRPr="006B2A10" w:rsidRDefault="00877449" w:rsidP="00FC0A6B">
            <w:pPr>
              <w:rPr>
                <w:rFonts w:ascii="Calibri Light" w:hAnsi="Calibri Light" w:cs="Calibri Light"/>
                <w:szCs w:val="20"/>
              </w:rPr>
            </w:pPr>
          </w:p>
        </w:tc>
      </w:tr>
      <w:tr w:rsidR="00877449" w:rsidRPr="006B2A10" w14:paraId="01C3DE42" w14:textId="77777777" w:rsidTr="00FC0A6B">
        <w:trPr>
          <w:trHeight w:val="241"/>
        </w:trPr>
        <w:tc>
          <w:tcPr>
            <w:tcW w:w="650" w:type="dxa"/>
            <w:vAlign w:val="center"/>
          </w:tcPr>
          <w:p w14:paraId="0502223C"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8</w:t>
            </w:r>
          </w:p>
        </w:tc>
        <w:tc>
          <w:tcPr>
            <w:tcW w:w="4294" w:type="dxa"/>
            <w:vAlign w:val="center"/>
          </w:tcPr>
          <w:p w14:paraId="3DE7FD56"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Wysokość półki 2 [mm]</w:t>
            </w:r>
          </w:p>
          <w:p w14:paraId="07EEA629"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680</w:t>
            </w:r>
          </w:p>
        </w:tc>
        <w:tc>
          <w:tcPr>
            <w:tcW w:w="4242" w:type="dxa"/>
            <w:vAlign w:val="center"/>
          </w:tcPr>
          <w:p w14:paraId="6969252B" w14:textId="77777777" w:rsidR="00877449" w:rsidRPr="006B2A10" w:rsidRDefault="00877449" w:rsidP="00FC0A6B">
            <w:pPr>
              <w:rPr>
                <w:rFonts w:ascii="Calibri Light" w:hAnsi="Calibri Light" w:cs="Calibri Light"/>
                <w:szCs w:val="20"/>
              </w:rPr>
            </w:pPr>
          </w:p>
        </w:tc>
      </w:tr>
      <w:tr w:rsidR="00877449" w:rsidRPr="006B2A10" w14:paraId="1C73E38D" w14:textId="77777777" w:rsidTr="00FC0A6B">
        <w:trPr>
          <w:trHeight w:val="241"/>
        </w:trPr>
        <w:tc>
          <w:tcPr>
            <w:tcW w:w="650" w:type="dxa"/>
            <w:vAlign w:val="center"/>
          </w:tcPr>
          <w:p w14:paraId="52323236"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9</w:t>
            </w:r>
          </w:p>
        </w:tc>
        <w:tc>
          <w:tcPr>
            <w:tcW w:w="4294" w:type="dxa"/>
            <w:vAlign w:val="center"/>
          </w:tcPr>
          <w:p w14:paraId="6ABD3036"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Masa [kg]</w:t>
            </w:r>
          </w:p>
          <w:p w14:paraId="76EF7C5A"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9</w:t>
            </w:r>
          </w:p>
          <w:p w14:paraId="5C8288BF" w14:textId="77777777" w:rsidR="00877449" w:rsidRPr="006B2A10" w:rsidRDefault="00877449" w:rsidP="00FC0A6B">
            <w:pPr>
              <w:rPr>
                <w:rFonts w:ascii="Calibri Light" w:eastAsia="MS Mincho;ＭＳ 明朝" w:hAnsi="Calibri Light" w:cs="Calibri Light"/>
                <w:szCs w:val="20"/>
                <w:lang w:eastAsia="ja-JP"/>
              </w:rPr>
            </w:pPr>
          </w:p>
        </w:tc>
        <w:tc>
          <w:tcPr>
            <w:tcW w:w="4242" w:type="dxa"/>
            <w:vAlign w:val="center"/>
          </w:tcPr>
          <w:p w14:paraId="16C4F190" w14:textId="77777777" w:rsidR="00877449" w:rsidRPr="006B2A10" w:rsidRDefault="00877449" w:rsidP="00FC0A6B">
            <w:pPr>
              <w:rPr>
                <w:rFonts w:ascii="Calibri Light" w:hAnsi="Calibri Light" w:cs="Calibri Light"/>
                <w:szCs w:val="20"/>
              </w:rPr>
            </w:pPr>
          </w:p>
        </w:tc>
      </w:tr>
      <w:tr w:rsidR="00877449" w:rsidRPr="006B2A10" w14:paraId="66D9C894" w14:textId="77777777" w:rsidTr="00FC0A6B">
        <w:trPr>
          <w:trHeight w:val="241"/>
        </w:trPr>
        <w:tc>
          <w:tcPr>
            <w:tcW w:w="650" w:type="dxa"/>
            <w:vAlign w:val="center"/>
          </w:tcPr>
          <w:p w14:paraId="24ED6194"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10</w:t>
            </w:r>
          </w:p>
        </w:tc>
        <w:tc>
          <w:tcPr>
            <w:tcW w:w="4294" w:type="dxa"/>
            <w:vAlign w:val="center"/>
          </w:tcPr>
          <w:p w14:paraId="41C53DF0"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Podwozie/wyposażenie</w:t>
            </w:r>
          </w:p>
          <w:p w14:paraId="46E5EB7E" w14:textId="77777777" w:rsidR="00877449" w:rsidRPr="006B2A10" w:rsidRDefault="00877449" w:rsidP="00FC0A6B">
            <w:pPr>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4 kółka skrętne</w:t>
            </w:r>
          </w:p>
        </w:tc>
        <w:tc>
          <w:tcPr>
            <w:tcW w:w="4242" w:type="dxa"/>
            <w:vAlign w:val="center"/>
          </w:tcPr>
          <w:p w14:paraId="7D88094D" w14:textId="77777777" w:rsidR="00877449" w:rsidRPr="006B2A10" w:rsidRDefault="00877449" w:rsidP="00FC0A6B">
            <w:pPr>
              <w:rPr>
                <w:rFonts w:ascii="Calibri Light" w:hAnsi="Calibri Light" w:cs="Calibri Light"/>
                <w:szCs w:val="20"/>
              </w:rPr>
            </w:pPr>
          </w:p>
        </w:tc>
      </w:tr>
    </w:tbl>
    <w:p w14:paraId="4BF0CE7A"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4" w:name="_Toc223022442"/>
      <w:r w:rsidRPr="006B2A10">
        <w:rPr>
          <w:rFonts w:ascii="Calibri Light" w:hAnsi="Calibri Light" w:cs="Calibri Light"/>
          <w:spacing w:val="-8"/>
        </w:rPr>
        <w:lastRenderedPageBreak/>
        <w:t>BIURKO</w:t>
      </w:r>
      <w:bookmarkEnd w:id="4"/>
    </w:p>
    <w:p w14:paraId="702DE9B2"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2C6B4787"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2AA3D53E"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6A388523"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155872D9" w14:textId="77777777" w:rsidR="00877449" w:rsidRPr="006B2A10" w:rsidRDefault="00877449" w:rsidP="00877449">
      <w:pPr>
        <w:tabs>
          <w:tab w:val="left" w:pos="1372"/>
        </w:tabs>
        <w:rPr>
          <w:rFonts w:ascii="Calibri Light" w:hAnsi="Calibri Light" w:cs="Calibri Light"/>
        </w:rPr>
      </w:pPr>
    </w:p>
    <w:tbl>
      <w:tblPr>
        <w:tblW w:w="8932" w:type="dxa"/>
        <w:tblInd w:w="-210" w:type="dxa"/>
        <w:tblLayout w:type="fixed"/>
        <w:tblCellMar>
          <w:top w:w="75" w:type="dxa"/>
          <w:left w:w="75" w:type="dxa"/>
          <w:bottom w:w="75" w:type="dxa"/>
          <w:right w:w="75" w:type="dxa"/>
        </w:tblCellMar>
        <w:tblLook w:val="04A0" w:firstRow="1" w:lastRow="0" w:firstColumn="1" w:lastColumn="0" w:noHBand="0" w:noVBand="1"/>
      </w:tblPr>
      <w:tblGrid>
        <w:gridCol w:w="568"/>
        <w:gridCol w:w="6804"/>
        <w:gridCol w:w="1560"/>
      </w:tblGrid>
      <w:tr w:rsidR="00877449" w:rsidRPr="006B2A10" w14:paraId="1EA5CF42" w14:textId="77777777" w:rsidTr="00FC0A6B">
        <w:trPr>
          <w:trHeight w:val="510"/>
        </w:trPr>
        <w:tc>
          <w:tcPr>
            <w:tcW w:w="568" w:type="dxa"/>
            <w:tcBorders>
              <w:top w:val="single" w:sz="2" w:space="0" w:color="000000"/>
              <w:left w:val="single" w:sz="2" w:space="0" w:color="000000"/>
              <w:bottom w:val="single" w:sz="2" w:space="0" w:color="000000"/>
              <w:right w:val="single" w:sz="2" w:space="0" w:color="000000"/>
            </w:tcBorders>
            <w:vAlign w:val="center"/>
          </w:tcPr>
          <w:p w14:paraId="7D3AAE38" w14:textId="77777777" w:rsidR="00877449" w:rsidRPr="006B2A10" w:rsidRDefault="00877449" w:rsidP="00FC0A6B">
            <w:pPr>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L.p.</w:t>
            </w:r>
          </w:p>
        </w:tc>
        <w:tc>
          <w:tcPr>
            <w:tcW w:w="6804" w:type="dxa"/>
            <w:tcBorders>
              <w:top w:val="single" w:sz="2" w:space="0" w:color="000000"/>
              <w:left w:val="single" w:sz="2" w:space="0" w:color="000000"/>
              <w:bottom w:val="single" w:sz="2" w:space="0" w:color="000000"/>
              <w:right w:val="single" w:sz="2" w:space="0" w:color="000000"/>
            </w:tcBorders>
            <w:vAlign w:val="center"/>
          </w:tcPr>
          <w:p w14:paraId="4F3A8DCF"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 warunek wymagany</w:t>
            </w:r>
          </w:p>
        </w:tc>
        <w:tc>
          <w:tcPr>
            <w:tcW w:w="1560" w:type="dxa"/>
            <w:tcBorders>
              <w:top w:val="single" w:sz="2" w:space="0" w:color="000000"/>
              <w:left w:val="single" w:sz="2" w:space="0" w:color="000000"/>
              <w:bottom w:val="single" w:sz="2" w:space="0" w:color="000000"/>
              <w:right w:val="single" w:sz="2" w:space="0" w:color="000000"/>
            </w:tcBorders>
            <w:vAlign w:val="center"/>
          </w:tcPr>
          <w:p w14:paraId="145F1498"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oferowany</w:t>
            </w:r>
          </w:p>
        </w:tc>
      </w:tr>
      <w:tr w:rsidR="00877449" w:rsidRPr="006B2A10" w14:paraId="2AECE7E3" w14:textId="77777777" w:rsidTr="00FC0A6B">
        <w:trPr>
          <w:trHeight w:val="1455"/>
        </w:trPr>
        <w:tc>
          <w:tcPr>
            <w:tcW w:w="568" w:type="dxa"/>
            <w:tcBorders>
              <w:top w:val="single" w:sz="2" w:space="0" w:color="000000"/>
              <w:left w:val="single" w:sz="2" w:space="0" w:color="000000"/>
              <w:bottom w:val="single" w:sz="2" w:space="0" w:color="000000"/>
              <w:right w:val="single" w:sz="2" w:space="0" w:color="000000"/>
            </w:tcBorders>
            <w:vAlign w:val="center"/>
          </w:tcPr>
          <w:p w14:paraId="5A0CC7C1"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w:t>
            </w:r>
          </w:p>
        </w:tc>
        <w:tc>
          <w:tcPr>
            <w:tcW w:w="6804" w:type="dxa"/>
            <w:tcBorders>
              <w:top w:val="single" w:sz="2" w:space="0" w:color="000000"/>
              <w:left w:val="single" w:sz="2" w:space="0" w:color="000000"/>
              <w:bottom w:val="single" w:sz="2" w:space="0" w:color="000000"/>
              <w:right w:val="single" w:sz="2" w:space="0" w:color="000000"/>
            </w:tcBorders>
            <w:vAlign w:val="center"/>
          </w:tcPr>
          <w:p w14:paraId="37581A78"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Biurko o wymiarze gabarytowym: +/- 10 mm:</w:t>
            </w:r>
          </w:p>
          <w:p w14:paraId="49FC41E3"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Szerokość = 1500 mm,</w:t>
            </w:r>
          </w:p>
          <w:p w14:paraId="6D788890"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Głębokość = 600 mm,</w:t>
            </w:r>
          </w:p>
          <w:p w14:paraId="441BFA1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Wysokość = 750 mm.</w:t>
            </w:r>
          </w:p>
        </w:tc>
        <w:tc>
          <w:tcPr>
            <w:tcW w:w="1560" w:type="dxa"/>
            <w:tcBorders>
              <w:top w:val="single" w:sz="2" w:space="0" w:color="000000"/>
              <w:left w:val="single" w:sz="2" w:space="0" w:color="000000"/>
              <w:bottom w:val="single" w:sz="2" w:space="0" w:color="000000"/>
              <w:right w:val="single" w:sz="2" w:space="0" w:color="000000"/>
            </w:tcBorders>
          </w:tcPr>
          <w:p w14:paraId="005729D8" w14:textId="77777777" w:rsidR="00877449" w:rsidRPr="006B2A10" w:rsidRDefault="00877449" w:rsidP="00FC0A6B">
            <w:pPr>
              <w:widowControl w:val="0"/>
              <w:jc w:val="center"/>
              <w:rPr>
                <w:rFonts w:ascii="Calibri Light" w:hAnsi="Calibri Light" w:cs="Calibri Light"/>
                <w:szCs w:val="20"/>
              </w:rPr>
            </w:pPr>
          </w:p>
        </w:tc>
      </w:tr>
      <w:tr w:rsidR="00877449" w:rsidRPr="006B2A10" w14:paraId="342FF2EA"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5D88AD95"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2.</w:t>
            </w:r>
          </w:p>
        </w:tc>
        <w:tc>
          <w:tcPr>
            <w:tcW w:w="6804" w:type="dxa"/>
            <w:tcBorders>
              <w:top w:val="single" w:sz="2" w:space="0" w:color="000000"/>
              <w:left w:val="single" w:sz="2" w:space="0" w:color="000000"/>
              <w:bottom w:val="single" w:sz="2" w:space="0" w:color="000000"/>
              <w:right w:val="single" w:sz="2" w:space="0" w:color="000000"/>
            </w:tcBorders>
            <w:vAlign w:val="center"/>
          </w:tcPr>
          <w:p w14:paraId="5F78053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Biurka wyposażone w stelaże stalowe. Stelaż - nogi, w przekroju kwadratowym min. 50x50 mm, połączone ze sobą ościeżnicą z profilu metalowego zamkniętego min. 40x20 mm,</w:t>
            </w:r>
          </w:p>
          <w:p w14:paraId="1A6E0CB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Łączenie profilu z nogą odbywa się za pomocą węzła stalowego. Stelaż skręcany lub spawany. 4 nogi kwadratowe połączone ze sobą zamkniętą ramą pośrednią, do której przykręcony jest blat stołu,</w:t>
            </w:r>
          </w:p>
          <w:p w14:paraId="0AEB9A1C"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Regulacja nóg w zakresie 15 mm, stopki chromowane (ten sam rodzaj, tak jak w stopach pozostałych mebli),</w:t>
            </w:r>
          </w:p>
          <w:p w14:paraId="0B83E9C9"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 ramie stalowej uwzględnić elementy montażowe do przystawek konferencyjnych i pomocników,</w:t>
            </w:r>
          </w:p>
          <w:p w14:paraId="5EAC6DA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Biurko wyposażone w kanał na okablowanie, podwieszony, o wymiarach min.: h = 50 mm, głębokość 80 mm (ostateczne wymiary do ustalenia z Użytkownikiem).</w:t>
            </w:r>
          </w:p>
        </w:tc>
        <w:tc>
          <w:tcPr>
            <w:tcW w:w="1560" w:type="dxa"/>
            <w:tcBorders>
              <w:top w:val="single" w:sz="2" w:space="0" w:color="000000"/>
              <w:left w:val="single" w:sz="2" w:space="0" w:color="000000"/>
              <w:bottom w:val="single" w:sz="2" w:space="0" w:color="000000"/>
              <w:right w:val="single" w:sz="2" w:space="0" w:color="000000"/>
            </w:tcBorders>
          </w:tcPr>
          <w:p w14:paraId="17F885C1" w14:textId="77777777" w:rsidR="00877449" w:rsidRPr="006B2A10" w:rsidRDefault="00877449" w:rsidP="00FC0A6B">
            <w:pPr>
              <w:widowControl w:val="0"/>
              <w:jc w:val="center"/>
              <w:rPr>
                <w:rFonts w:ascii="Calibri Light" w:hAnsi="Calibri Light" w:cs="Calibri Light"/>
                <w:szCs w:val="20"/>
              </w:rPr>
            </w:pPr>
          </w:p>
        </w:tc>
      </w:tr>
      <w:tr w:rsidR="00877449" w:rsidRPr="006B2A10" w14:paraId="591E8F6A" w14:textId="77777777" w:rsidTr="00FC0A6B">
        <w:trPr>
          <w:trHeight w:val="1060"/>
        </w:trPr>
        <w:tc>
          <w:tcPr>
            <w:tcW w:w="568" w:type="dxa"/>
            <w:tcBorders>
              <w:top w:val="single" w:sz="2" w:space="0" w:color="000000"/>
              <w:left w:val="single" w:sz="2" w:space="0" w:color="000000"/>
              <w:bottom w:val="single" w:sz="2" w:space="0" w:color="000000"/>
              <w:right w:val="single" w:sz="2" w:space="0" w:color="000000"/>
            </w:tcBorders>
            <w:vAlign w:val="center"/>
          </w:tcPr>
          <w:p w14:paraId="2E86BE85"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3.</w:t>
            </w:r>
          </w:p>
        </w:tc>
        <w:tc>
          <w:tcPr>
            <w:tcW w:w="6804" w:type="dxa"/>
            <w:tcBorders>
              <w:top w:val="single" w:sz="2" w:space="0" w:color="000000"/>
              <w:left w:val="single" w:sz="2" w:space="0" w:color="000000"/>
              <w:bottom w:val="single" w:sz="2" w:space="0" w:color="000000"/>
              <w:right w:val="single" w:sz="2" w:space="0" w:color="000000"/>
            </w:tcBorders>
            <w:vAlign w:val="center"/>
          </w:tcPr>
          <w:p w14:paraId="0247C10C" w14:textId="77777777" w:rsidR="00877449" w:rsidRPr="006B2A10" w:rsidRDefault="00877449" w:rsidP="00FC0A6B">
            <w:pPr>
              <w:widowControl w:val="0"/>
              <w:rPr>
                <w:rFonts w:ascii="Calibri Light" w:hAnsi="Calibri Light" w:cs="Calibri Light"/>
              </w:rPr>
            </w:pPr>
            <w:r w:rsidRPr="006B2A10">
              <w:rPr>
                <w:rFonts w:ascii="Calibri Light" w:eastAsia="MS Mincho;ＭＳ 明朝" w:hAnsi="Calibri Light" w:cs="Calibri Light"/>
                <w:szCs w:val="20"/>
                <w:lang w:eastAsia="ja-JP"/>
              </w:rPr>
              <w:t>W biurkach uwzględnić maskownice systemowe typu płycinowego (blendy) o długości dostosowanej do szerokości biurka i wysokości min. 400 mm oraz grubości 18 mm. Montaż blendy - systemowy. Blendy z dwóch lub trzech stron w zależności od usytuowania biurka. Ostateczne wymiary i ilość blend do ustalenia z Użytkownikiem.</w:t>
            </w:r>
          </w:p>
        </w:tc>
        <w:tc>
          <w:tcPr>
            <w:tcW w:w="1560" w:type="dxa"/>
            <w:tcBorders>
              <w:top w:val="single" w:sz="2" w:space="0" w:color="000000"/>
              <w:left w:val="single" w:sz="2" w:space="0" w:color="000000"/>
              <w:bottom w:val="single" w:sz="2" w:space="0" w:color="000000"/>
              <w:right w:val="single" w:sz="2" w:space="0" w:color="000000"/>
            </w:tcBorders>
          </w:tcPr>
          <w:p w14:paraId="15C59CD7" w14:textId="77777777" w:rsidR="00877449" w:rsidRPr="006B2A10" w:rsidRDefault="00877449" w:rsidP="00FC0A6B">
            <w:pPr>
              <w:widowControl w:val="0"/>
              <w:jc w:val="center"/>
              <w:rPr>
                <w:rFonts w:ascii="Calibri Light" w:hAnsi="Calibri Light" w:cs="Calibri Light"/>
                <w:szCs w:val="20"/>
              </w:rPr>
            </w:pPr>
          </w:p>
        </w:tc>
      </w:tr>
      <w:tr w:rsidR="00877449" w:rsidRPr="006B2A10" w14:paraId="08737D86" w14:textId="77777777" w:rsidTr="00FC0A6B">
        <w:trPr>
          <w:trHeight w:val="1320"/>
        </w:trPr>
        <w:tc>
          <w:tcPr>
            <w:tcW w:w="568" w:type="dxa"/>
            <w:tcBorders>
              <w:top w:val="single" w:sz="2" w:space="0" w:color="000000"/>
              <w:left w:val="single" w:sz="2" w:space="0" w:color="000000"/>
              <w:bottom w:val="single" w:sz="2" w:space="0" w:color="000000"/>
              <w:right w:val="single" w:sz="2" w:space="0" w:color="000000"/>
            </w:tcBorders>
            <w:vAlign w:val="center"/>
          </w:tcPr>
          <w:p w14:paraId="0470C5E7"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4.</w:t>
            </w:r>
          </w:p>
        </w:tc>
        <w:tc>
          <w:tcPr>
            <w:tcW w:w="6804" w:type="dxa"/>
            <w:tcBorders>
              <w:top w:val="single" w:sz="2" w:space="0" w:color="000000"/>
              <w:left w:val="single" w:sz="2" w:space="0" w:color="000000"/>
              <w:bottom w:val="single" w:sz="2" w:space="0" w:color="000000"/>
              <w:right w:val="single" w:sz="2" w:space="0" w:color="000000"/>
            </w:tcBorders>
            <w:vAlign w:val="center"/>
          </w:tcPr>
          <w:p w14:paraId="7564F413"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Blaty biurka o grubości min. 28 mm z płyty w kolorze standardowym dla danego pomieszczenia. Blaty o podwyższonym stopniu twardości i wytrzymałości na uszkodzenia mechaniczne oraz o podwyższonej odporności na promieniowanie UV oraz środki myjące. Blaty wyposażone w przeloty technologiczne metalowe satynowane. Wąskie krawędzie oklejone obrzeżem ABS o grubości 2 mm.</w:t>
            </w:r>
          </w:p>
        </w:tc>
        <w:tc>
          <w:tcPr>
            <w:tcW w:w="1560" w:type="dxa"/>
            <w:tcBorders>
              <w:top w:val="single" w:sz="2" w:space="0" w:color="000000"/>
              <w:left w:val="single" w:sz="2" w:space="0" w:color="000000"/>
              <w:bottom w:val="single" w:sz="2" w:space="0" w:color="000000"/>
              <w:right w:val="single" w:sz="2" w:space="0" w:color="000000"/>
            </w:tcBorders>
          </w:tcPr>
          <w:p w14:paraId="3CF46FD8" w14:textId="77777777" w:rsidR="00877449" w:rsidRPr="006B2A10" w:rsidRDefault="00877449" w:rsidP="00FC0A6B">
            <w:pPr>
              <w:widowControl w:val="0"/>
              <w:jc w:val="center"/>
              <w:rPr>
                <w:rFonts w:ascii="Calibri Light" w:hAnsi="Calibri Light" w:cs="Calibri Light"/>
                <w:szCs w:val="20"/>
              </w:rPr>
            </w:pPr>
          </w:p>
        </w:tc>
      </w:tr>
      <w:tr w:rsidR="00877449" w:rsidRPr="006B2A10" w14:paraId="397B074D"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51A33F2B"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5.</w:t>
            </w:r>
          </w:p>
        </w:tc>
        <w:tc>
          <w:tcPr>
            <w:tcW w:w="6804" w:type="dxa"/>
            <w:tcBorders>
              <w:top w:val="single" w:sz="2" w:space="0" w:color="000000"/>
              <w:left w:val="single" w:sz="2" w:space="0" w:color="000000"/>
              <w:bottom w:val="single" w:sz="2" w:space="0" w:color="000000"/>
              <w:right w:val="single" w:sz="2" w:space="0" w:color="000000"/>
            </w:tcBorders>
            <w:vAlign w:val="center"/>
          </w:tcPr>
          <w:p w14:paraId="7EBB2504"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Biurko wyposażone w wysuwane półki na klawiaturę z płyty 18 mm, o wymiarach: 650 mm x 400 mm, na 4 wspornikach stalowych (prowadnice kulkowe), w wysokości wsporników uwzględnić grubość ramy pośredniej biurka - bezkolizyjny wysuw klawiatury. Wysokość mierzona od dolnej powierzchni blatu biurka do górnej powierzchni półki – min. 80 mm. Miejsce montażu półek na klawiaturę bezwzględnie do ustalenia z Użytkownikiem.</w:t>
            </w:r>
          </w:p>
        </w:tc>
        <w:tc>
          <w:tcPr>
            <w:tcW w:w="1560" w:type="dxa"/>
            <w:tcBorders>
              <w:top w:val="single" w:sz="2" w:space="0" w:color="000000"/>
              <w:left w:val="single" w:sz="2" w:space="0" w:color="000000"/>
              <w:bottom w:val="single" w:sz="2" w:space="0" w:color="000000"/>
              <w:right w:val="single" w:sz="2" w:space="0" w:color="000000"/>
            </w:tcBorders>
          </w:tcPr>
          <w:p w14:paraId="6C8806D5" w14:textId="77777777" w:rsidR="00877449" w:rsidRPr="006B2A10" w:rsidRDefault="00877449" w:rsidP="00FC0A6B">
            <w:pPr>
              <w:widowControl w:val="0"/>
              <w:jc w:val="center"/>
              <w:rPr>
                <w:rFonts w:ascii="Calibri Light" w:hAnsi="Calibri Light" w:cs="Calibri Light"/>
                <w:szCs w:val="20"/>
              </w:rPr>
            </w:pPr>
          </w:p>
        </w:tc>
      </w:tr>
      <w:tr w:rsidR="00877449" w:rsidRPr="006B2A10" w14:paraId="388B2225"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3FD3DA6E"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6.</w:t>
            </w:r>
          </w:p>
        </w:tc>
        <w:tc>
          <w:tcPr>
            <w:tcW w:w="6804" w:type="dxa"/>
            <w:tcBorders>
              <w:top w:val="single" w:sz="2" w:space="0" w:color="000000"/>
              <w:left w:val="single" w:sz="2" w:space="0" w:color="000000"/>
              <w:bottom w:val="single" w:sz="2" w:space="0" w:color="000000"/>
              <w:right w:val="single" w:sz="2" w:space="0" w:color="000000"/>
            </w:tcBorders>
            <w:vAlign w:val="center"/>
          </w:tcPr>
          <w:p w14:paraId="3D6F9669"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Biurko wyposażone w podstawy metalowe na komputer:</w:t>
            </w:r>
          </w:p>
          <w:p w14:paraId="7CEA1BEC"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xml:space="preserve">Podstawa na komputer wyposażona w cztery kółka, w tym dwa kółka z hamulcami, </w:t>
            </w:r>
            <w:r w:rsidRPr="006B2A10">
              <w:rPr>
                <w:rFonts w:ascii="Calibri Light" w:eastAsia="MS Mincho;ＭＳ 明朝" w:hAnsi="Calibri Light" w:cs="Calibri Light"/>
                <w:szCs w:val="20"/>
                <w:lang w:eastAsia="ja-JP"/>
              </w:rPr>
              <w:lastRenderedPageBreak/>
              <w:t>malowana proszkowo farbą kolor standardowy dla danego pomieszczenia.. Wymiary (±10 mm): 200x460 mm, wysokość 120 mm. Podstawa posiadająca burty boczne o wysokości min. 20 mm, zabezpieczające przed zsuwaniem się jednostki komputera.</w:t>
            </w:r>
          </w:p>
        </w:tc>
        <w:tc>
          <w:tcPr>
            <w:tcW w:w="1560" w:type="dxa"/>
            <w:tcBorders>
              <w:top w:val="single" w:sz="2" w:space="0" w:color="000000"/>
              <w:left w:val="single" w:sz="2" w:space="0" w:color="000000"/>
              <w:bottom w:val="single" w:sz="2" w:space="0" w:color="000000"/>
              <w:right w:val="single" w:sz="2" w:space="0" w:color="000000"/>
            </w:tcBorders>
          </w:tcPr>
          <w:p w14:paraId="3C3E2E83" w14:textId="77777777" w:rsidR="00877449" w:rsidRPr="006B2A10" w:rsidRDefault="00877449" w:rsidP="00FC0A6B">
            <w:pPr>
              <w:widowControl w:val="0"/>
              <w:jc w:val="center"/>
              <w:rPr>
                <w:rFonts w:ascii="Calibri Light" w:hAnsi="Calibri Light" w:cs="Calibri Light"/>
                <w:szCs w:val="20"/>
              </w:rPr>
            </w:pPr>
          </w:p>
        </w:tc>
      </w:tr>
      <w:tr w:rsidR="00877449" w:rsidRPr="006B2A10" w14:paraId="5775C720"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4CA9B504" w14:textId="77777777" w:rsidR="00877449" w:rsidRPr="006B2A10" w:rsidRDefault="00877449" w:rsidP="00FC0A6B">
            <w:pPr>
              <w:pStyle w:val="Akapitzlist"/>
              <w:widowControl w:val="0"/>
              <w:ind w:left="0"/>
              <w:rPr>
                <w:rFonts w:ascii="Calibri Light" w:hAnsi="Calibri Light" w:cs="Calibri Light"/>
                <w:szCs w:val="20"/>
              </w:rPr>
            </w:pPr>
          </w:p>
          <w:p w14:paraId="2592308C" w14:textId="77777777" w:rsidR="00877449" w:rsidRPr="006B2A10" w:rsidRDefault="00877449" w:rsidP="00FC0A6B">
            <w:pPr>
              <w:pStyle w:val="Akapitzlist"/>
              <w:widowControl w:val="0"/>
              <w:ind w:left="0"/>
              <w:rPr>
                <w:rFonts w:ascii="Calibri Light" w:hAnsi="Calibri Light" w:cs="Calibri Light"/>
                <w:szCs w:val="20"/>
              </w:rPr>
            </w:pPr>
          </w:p>
          <w:p w14:paraId="745D3962" w14:textId="77777777" w:rsidR="00877449" w:rsidRPr="006B2A10" w:rsidRDefault="00877449" w:rsidP="00FC0A6B">
            <w:pPr>
              <w:pStyle w:val="Akapitzlist"/>
              <w:widowControl w:val="0"/>
              <w:ind w:left="0"/>
              <w:rPr>
                <w:rFonts w:ascii="Calibri Light" w:hAnsi="Calibri Light" w:cs="Calibri Light"/>
                <w:szCs w:val="20"/>
              </w:rPr>
            </w:pPr>
          </w:p>
          <w:p w14:paraId="376F4C3A" w14:textId="77777777" w:rsidR="00877449" w:rsidRPr="006B2A10" w:rsidRDefault="00877449" w:rsidP="00FC0A6B">
            <w:pPr>
              <w:pStyle w:val="Akapitzlist"/>
              <w:widowControl w:val="0"/>
              <w:ind w:left="0"/>
              <w:rPr>
                <w:rFonts w:ascii="Calibri Light" w:hAnsi="Calibri Light" w:cs="Calibri Light"/>
                <w:szCs w:val="20"/>
              </w:rPr>
            </w:pPr>
          </w:p>
          <w:p w14:paraId="43CC2F00" w14:textId="77777777" w:rsidR="00877449" w:rsidRPr="006B2A10" w:rsidRDefault="00877449" w:rsidP="00FC0A6B">
            <w:pPr>
              <w:pStyle w:val="Akapitzlist"/>
              <w:widowControl w:val="0"/>
              <w:ind w:left="0"/>
              <w:rPr>
                <w:rFonts w:ascii="Calibri Light" w:hAnsi="Calibri Light" w:cs="Calibri Light"/>
                <w:szCs w:val="20"/>
              </w:rPr>
            </w:pPr>
          </w:p>
          <w:p w14:paraId="0B33FC5A"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7.</w:t>
            </w:r>
          </w:p>
        </w:tc>
        <w:tc>
          <w:tcPr>
            <w:tcW w:w="6804" w:type="dxa"/>
            <w:tcBorders>
              <w:top w:val="single" w:sz="2" w:space="0" w:color="000000"/>
              <w:left w:val="single" w:sz="2" w:space="0" w:color="000000"/>
              <w:bottom w:val="single" w:sz="2" w:space="0" w:color="000000"/>
              <w:right w:val="single" w:sz="2" w:space="0" w:color="000000"/>
            </w:tcBorders>
            <w:vAlign w:val="center"/>
          </w:tcPr>
          <w:p w14:paraId="6464CB01" w14:textId="77777777" w:rsidR="00877449" w:rsidRPr="006B2A10" w:rsidRDefault="00877449" w:rsidP="00FC0A6B">
            <w:pPr>
              <w:widowControl w:val="0"/>
              <w:rPr>
                <w:rFonts w:ascii="Calibri Light" w:hAnsi="Calibri Light" w:cs="Calibri Light"/>
              </w:rPr>
            </w:pPr>
            <w:r w:rsidRPr="006B2A10">
              <w:rPr>
                <w:rFonts w:ascii="Calibri Light" w:eastAsia="MS Mincho;ＭＳ 明朝" w:hAnsi="Calibri Light" w:cs="Calibri Light"/>
                <w:szCs w:val="20"/>
                <w:lang w:eastAsia="ja-JP"/>
              </w:rPr>
              <w:t xml:space="preserve">Biurko wyposażone w </w:t>
            </w:r>
            <w:r w:rsidRPr="006B2A10">
              <w:rPr>
                <w:rFonts w:ascii="Calibri Light" w:hAnsi="Calibri Light" w:cs="Calibri Light"/>
              </w:rPr>
              <w:t xml:space="preserve">kontener mobilny o </w:t>
            </w:r>
            <w:r w:rsidRPr="006B2A10">
              <w:rPr>
                <w:rFonts w:ascii="Calibri Light" w:eastAsia="MS Mincho;ＭＳ 明朝" w:hAnsi="Calibri Light" w:cs="Calibri Light"/>
                <w:szCs w:val="20"/>
                <w:lang w:eastAsia="ja-JP"/>
              </w:rPr>
              <w:t>wymiarze gabarytowym: Szerokość = 460 mm, Głębokość = 550 mm,</w:t>
            </w:r>
            <w:r w:rsidRPr="006B2A10">
              <w:rPr>
                <w:rFonts w:ascii="Calibri Light" w:hAnsi="Calibri Light" w:cs="Calibri Light"/>
              </w:rPr>
              <w:t xml:space="preserve"> </w:t>
            </w:r>
            <w:r w:rsidRPr="006B2A10">
              <w:rPr>
                <w:rFonts w:ascii="Calibri Light" w:eastAsia="MS Mincho;ＭＳ 明朝" w:hAnsi="Calibri Light" w:cs="Calibri Light"/>
                <w:szCs w:val="20"/>
                <w:lang w:eastAsia="ja-JP"/>
              </w:rPr>
              <w:t xml:space="preserve">Wysokość = 610 mm, , </w:t>
            </w:r>
            <w:r w:rsidRPr="006B2A10">
              <w:rPr>
                <w:rFonts w:ascii="Calibri Light" w:hAnsi="Calibri Light" w:cs="Calibri Light"/>
              </w:rPr>
              <w:t xml:space="preserve">z </w:t>
            </w:r>
            <w:r w:rsidRPr="006B2A10">
              <w:rPr>
                <w:rFonts w:ascii="Calibri Light" w:eastAsia="MS Mincho;ＭＳ 明朝" w:hAnsi="Calibri Light" w:cs="Calibri Light"/>
                <w:szCs w:val="20"/>
                <w:lang w:eastAsia="ja-JP"/>
              </w:rPr>
              <w:t>trzema szufladami:</w:t>
            </w:r>
          </w:p>
          <w:p w14:paraId="09CCDC0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Szuflady w kontenerze,</w:t>
            </w:r>
          </w:p>
          <w:p w14:paraId="1322ADC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górna typu piórnik z wkładem typu piórnik o wym 360x470x50 mm+/- 5%. Piórnik w kolorze szarym ujednolicony z kolorystyką konstrukcji szuflady,</w:t>
            </w:r>
          </w:p>
          <w:p w14:paraId="3471509C"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środkowa o przeznaczeniu ogólnym,</w:t>
            </w:r>
          </w:p>
          <w:p w14:paraId="7A2E35AD"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dolna głęboka z podwyższonymi bokami pozwalająca na zastosowanie teczki zawieszkowej.</w:t>
            </w:r>
          </w:p>
        </w:tc>
        <w:tc>
          <w:tcPr>
            <w:tcW w:w="1560" w:type="dxa"/>
            <w:tcBorders>
              <w:top w:val="single" w:sz="2" w:space="0" w:color="000000"/>
              <w:left w:val="single" w:sz="2" w:space="0" w:color="000000"/>
              <w:bottom w:val="single" w:sz="2" w:space="0" w:color="000000"/>
              <w:right w:val="single" w:sz="2" w:space="0" w:color="000000"/>
            </w:tcBorders>
          </w:tcPr>
          <w:p w14:paraId="59CE3937" w14:textId="77777777" w:rsidR="00877449" w:rsidRPr="006B2A10" w:rsidRDefault="00877449" w:rsidP="00FC0A6B">
            <w:pPr>
              <w:widowControl w:val="0"/>
              <w:jc w:val="center"/>
              <w:rPr>
                <w:rFonts w:ascii="Calibri Light" w:hAnsi="Calibri Light" w:cs="Calibri Light"/>
                <w:szCs w:val="20"/>
              </w:rPr>
            </w:pPr>
          </w:p>
        </w:tc>
      </w:tr>
      <w:tr w:rsidR="00877449" w:rsidRPr="006B2A10" w14:paraId="23AF9D04"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5C64EFCA" w14:textId="77777777" w:rsidR="00877449" w:rsidRPr="006B2A10" w:rsidRDefault="00877449" w:rsidP="00FC0A6B">
            <w:pPr>
              <w:pStyle w:val="Akapitzlist"/>
              <w:widowControl w:val="0"/>
              <w:ind w:left="0"/>
              <w:rPr>
                <w:rFonts w:ascii="Calibri Light" w:hAnsi="Calibri Light" w:cs="Calibri Light"/>
                <w:szCs w:val="20"/>
              </w:rPr>
            </w:pPr>
          </w:p>
          <w:p w14:paraId="274FF811" w14:textId="77777777" w:rsidR="00877449" w:rsidRPr="006B2A10" w:rsidRDefault="00877449" w:rsidP="00FC0A6B">
            <w:pPr>
              <w:pStyle w:val="Akapitzlist"/>
              <w:widowControl w:val="0"/>
              <w:ind w:left="0"/>
              <w:rPr>
                <w:rFonts w:ascii="Calibri Light" w:hAnsi="Calibri Light" w:cs="Calibri Light"/>
                <w:szCs w:val="20"/>
              </w:rPr>
            </w:pPr>
          </w:p>
          <w:p w14:paraId="41EC7C4B"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8.</w:t>
            </w:r>
          </w:p>
        </w:tc>
        <w:tc>
          <w:tcPr>
            <w:tcW w:w="6804" w:type="dxa"/>
            <w:tcBorders>
              <w:top w:val="single" w:sz="2" w:space="0" w:color="000000"/>
              <w:left w:val="single" w:sz="2" w:space="0" w:color="000000"/>
              <w:bottom w:val="single" w:sz="2" w:space="0" w:color="000000"/>
              <w:right w:val="single" w:sz="2" w:space="0" w:color="000000"/>
            </w:tcBorders>
            <w:vAlign w:val="center"/>
          </w:tcPr>
          <w:p w14:paraId="2869141A" w14:textId="77777777" w:rsidR="00877449" w:rsidRPr="006B2A10" w:rsidRDefault="00877449" w:rsidP="00FC0A6B">
            <w:pPr>
              <w:widowControl w:val="0"/>
              <w:rPr>
                <w:rFonts w:ascii="Calibri Light" w:hAnsi="Calibri Light" w:cs="Calibri Light"/>
              </w:rPr>
            </w:pPr>
            <w:r w:rsidRPr="006B2A10">
              <w:rPr>
                <w:rFonts w:ascii="Calibri Light" w:eastAsia="MS Mincho;ＭＳ 明朝" w:hAnsi="Calibri Light" w:cs="Calibri Light"/>
                <w:szCs w:val="20"/>
                <w:lang w:eastAsia="ja-JP"/>
              </w:rPr>
              <w:t>Kontener wyposażony w zamek centralny z wymienną wkładką patentową wyposażoną w dwa klucze z możliwością zastosowania klucza master, który umożliwia otwarcie wielu wkładek patentowych w określonym zakresie numeracji przy pomocy tego samego klucza.</w:t>
            </w:r>
          </w:p>
        </w:tc>
        <w:tc>
          <w:tcPr>
            <w:tcW w:w="1560" w:type="dxa"/>
            <w:tcBorders>
              <w:top w:val="single" w:sz="2" w:space="0" w:color="000000"/>
              <w:left w:val="single" w:sz="2" w:space="0" w:color="000000"/>
              <w:bottom w:val="single" w:sz="2" w:space="0" w:color="000000"/>
              <w:right w:val="single" w:sz="2" w:space="0" w:color="000000"/>
            </w:tcBorders>
          </w:tcPr>
          <w:p w14:paraId="6234EE87" w14:textId="77777777" w:rsidR="00877449" w:rsidRPr="006B2A10" w:rsidRDefault="00877449" w:rsidP="00FC0A6B">
            <w:pPr>
              <w:widowControl w:val="0"/>
              <w:jc w:val="center"/>
              <w:rPr>
                <w:rFonts w:ascii="Calibri Light" w:hAnsi="Calibri Light" w:cs="Calibri Light"/>
                <w:szCs w:val="20"/>
              </w:rPr>
            </w:pPr>
          </w:p>
        </w:tc>
      </w:tr>
      <w:tr w:rsidR="00877449" w:rsidRPr="006B2A10" w14:paraId="0924BF98"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327727B"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9.</w:t>
            </w:r>
          </w:p>
        </w:tc>
        <w:tc>
          <w:tcPr>
            <w:tcW w:w="6804" w:type="dxa"/>
            <w:tcBorders>
              <w:top w:val="single" w:sz="2" w:space="0" w:color="000000"/>
              <w:left w:val="single" w:sz="2" w:space="0" w:color="000000"/>
              <w:bottom w:val="single" w:sz="2" w:space="0" w:color="000000"/>
              <w:right w:val="single" w:sz="2" w:space="0" w:color="000000"/>
            </w:tcBorders>
            <w:vAlign w:val="center"/>
          </w:tcPr>
          <w:p w14:paraId="3B5F8BDC"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Kontener wykonany w całości ( łącznie z plecami ) z płyty wiórowej trzywarstwowej dwustronnie laminowanej o strukturze antyrefleksyjnej wg DIN68765 o gęstości 660 - 690 kg/m3, w klasie higieniczności E1. Wymagany pionowy lub poziomy układ słojów z zachowaniem rysunku dekoru płyty laminowanej. Struktura powierzchni i kolorystyka do uzgodnienia z Użytkownikiem przed realizacją przedmiotu zamówienia, na podstawie dostarczonych próbek. Powtarzalny dobór kolorystyczny całości, symetria oraz powtarzalność rysunku drewna na elementach w danym komplecie,</w:t>
            </w:r>
          </w:p>
          <w:p w14:paraId="5B855315"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Do połączeń korpusów mebli zastosowane złącza mimośrodowe metalowe i kołki meblowe. Otwory widoczne po montażu maskowane zaślepkami PCV w kolorze płyty meblowej. Zamawiający wyklucza połączenia korpusu kontenera za pomocą śrub, wkrętów typu „konfirmat” lub innych podobnych.</w:t>
            </w:r>
          </w:p>
        </w:tc>
        <w:tc>
          <w:tcPr>
            <w:tcW w:w="1560" w:type="dxa"/>
            <w:tcBorders>
              <w:top w:val="single" w:sz="2" w:space="0" w:color="000000"/>
              <w:left w:val="single" w:sz="2" w:space="0" w:color="000000"/>
              <w:bottom w:val="single" w:sz="2" w:space="0" w:color="000000"/>
              <w:right w:val="single" w:sz="2" w:space="0" w:color="000000"/>
            </w:tcBorders>
          </w:tcPr>
          <w:p w14:paraId="24D13681" w14:textId="77777777" w:rsidR="00877449" w:rsidRPr="006B2A10" w:rsidRDefault="00877449" w:rsidP="00FC0A6B">
            <w:pPr>
              <w:widowControl w:val="0"/>
              <w:jc w:val="center"/>
              <w:rPr>
                <w:rFonts w:ascii="Calibri Light" w:hAnsi="Calibri Light" w:cs="Calibri Light"/>
                <w:szCs w:val="20"/>
              </w:rPr>
            </w:pPr>
          </w:p>
        </w:tc>
      </w:tr>
      <w:tr w:rsidR="00877449" w:rsidRPr="006B2A10" w14:paraId="3331EB05" w14:textId="77777777" w:rsidTr="00FC0A6B">
        <w:trPr>
          <w:trHeight w:val="1340"/>
        </w:trPr>
        <w:tc>
          <w:tcPr>
            <w:tcW w:w="568" w:type="dxa"/>
            <w:tcBorders>
              <w:top w:val="single" w:sz="2" w:space="0" w:color="000000"/>
              <w:left w:val="single" w:sz="2" w:space="0" w:color="000000"/>
              <w:bottom w:val="single" w:sz="2" w:space="0" w:color="000000"/>
              <w:right w:val="single" w:sz="2" w:space="0" w:color="000000"/>
            </w:tcBorders>
            <w:vAlign w:val="center"/>
          </w:tcPr>
          <w:p w14:paraId="61D6DDB1"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10.</w:t>
            </w:r>
          </w:p>
        </w:tc>
        <w:tc>
          <w:tcPr>
            <w:tcW w:w="6804" w:type="dxa"/>
            <w:tcBorders>
              <w:top w:val="single" w:sz="2" w:space="0" w:color="000000"/>
              <w:left w:val="single" w:sz="2" w:space="0" w:color="000000"/>
              <w:bottom w:val="single" w:sz="2" w:space="0" w:color="000000"/>
              <w:right w:val="single" w:sz="2" w:space="0" w:color="000000"/>
            </w:tcBorders>
            <w:vAlign w:val="center"/>
          </w:tcPr>
          <w:p w14:paraId="0B03C757"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Korpus i elementy frontowe kontenera wykonane z płyty o grubości 18 mm, natomiast wieniec górny i dolny z płyty o grubości 25 mm. Tylna ścianka o grubości 18 mm,</w:t>
            </w:r>
          </w:p>
          <w:p w14:paraId="2B0307A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Z wieńcem dolnym związane koła, wyposażenie w system obrotu i hamulca. Koła z twardego tworzywa zapobiegające zarysowaniom powierzchni podłoża.</w:t>
            </w:r>
          </w:p>
        </w:tc>
        <w:tc>
          <w:tcPr>
            <w:tcW w:w="1560" w:type="dxa"/>
            <w:tcBorders>
              <w:top w:val="single" w:sz="2" w:space="0" w:color="000000"/>
              <w:left w:val="single" w:sz="2" w:space="0" w:color="000000"/>
              <w:bottom w:val="single" w:sz="2" w:space="0" w:color="000000"/>
              <w:right w:val="single" w:sz="2" w:space="0" w:color="000000"/>
            </w:tcBorders>
          </w:tcPr>
          <w:p w14:paraId="2E48A014" w14:textId="77777777" w:rsidR="00877449" w:rsidRPr="006B2A10" w:rsidRDefault="00877449" w:rsidP="00FC0A6B">
            <w:pPr>
              <w:widowControl w:val="0"/>
              <w:jc w:val="center"/>
              <w:rPr>
                <w:rFonts w:ascii="Calibri Light" w:hAnsi="Calibri Light" w:cs="Calibri Light"/>
                <w:szCs w:val="20"/>
              </w:rPr>
            </w:pPr>
          </w:p>
        </w:tc>
      </w:tr>
      <w:tr w:rsidR="00877449" w:rsidRPr="006B2A10" w14:paraId="621C615E" w14:textId="77777777" w:rsidTr="00FC0A6B">
        <w:trPr>
          <w:trHeight w:val="1405"/>
        </w:trPr>
        <w:tc>
          <w:tcPr>
            <w:tcW w:w="568" w:type="dxa"/>
            <w:tcBorders>
              <w:top w:val="single" w:sz="2" w:space="0" w:color="000000"/>
              <w:left w:val="single" w:sz="2" w:space="0" w:color="000000"/>
              <w:bottom w:val="single" w:sz="2" w:space="0" w:color="000000"/>
              <w:right w:val="single" w:sz="2" w:space="0" w:color="000000"/>
            </w:tcBorders>
            <w:vAlign w:val="center"/>
          </w:tcPr>
          <w:p w14:paraId="1D11EACC"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11.</w:t>
            </w:r>
          </w:p>
        </w:tc>
        <w:tc>
          <w:tcPr>
            <w:tcW w:w="6804" w:type="dxa"/>
            <w:tcBorders>
              <w:top w:val="single" w:sz="2" w:space="0" w:color="000000"/>
              <w:left w:val="single" w:sz="2" w:space="0" w:color="000000"/>
              <w:bottom w:val="single" w:sz="2" w:space="0" w:color="000000"/>
              <w:right w:val="single" w:sz="2" w:space="0" w:color="000000"/>
            </w:tcBorders>
            <w:vAlign w:val="center"/>
          </w:tcPr>
          <w:p w14:paraId="53694EA1"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Wszystkie krawędzie frontów szuflad, oraz inne elementy konstrukcyjne nieosłonięte zabezpieczyć obrzeżem ABS o grubości 2 mm, bez żadnych wyrwań i nierówności. Krawędzie obrzeża muszą być zaoblone w taki sposób, by uzyskać idealny i gładki promień. Obrzeże ABS musi odzwierciedlać kolor i strukturę dekoru oklejanej płyty laminowanej. Przy klejeniu obrzeży zastosować klej, który daje trwałą, cienką i elastyczną spoinę i podwyższa trwałość mebli. Wszystkie półki oklejone na całym obwodzie.</w:t>
            </w:r>
          </w:p>
        </w:tc>
        <w:tc>
          <w:tcPr>
            <w:tcW w:w="1560" w:type="dxa"/>
            <w:tcBorders>
              <w:top w:val="single" w:sz="2" w:space="0" w:color="000000"/>
              <w:left w:val="single" w:sz="2" w:space="0" w:color="000000"/>
              <w:bottom w:val="single" w:sz="2" w:space="0" w:color="000000"/>
              <w:right w:val="single" w:sz="2" w:space="0" w:color="000000"/>
            </w:tcBorders>
          </w:tcPr>
          <w:p w14:paraId="09FA4B03" w14:textId="77777777" w:rsidR="00877449" w:rsidRPr="006B2A10" w:rsidRDefault="00877449" w:rsidP="00FC0A6B">
            <w:pPr>
              <w:widowControl w:val="0"/>
              <w:jc w:val="center"/>
              <w:rPr>
                <w:rFonts w:ascii="Calibri Light" w:hAnsi="Calibri Light" w:cs="Calibri Light"/>
                <w:szCs w:val="20"/>
              </w:rPr>
            </w:pPr>
          </w:p>
        </w:tc>
      </w:tr>
      <w:tr w:rsidR="00877449" w:rsidRPr="006B2A10" w14:paraId="42366B4B"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75D04496" w14:textId="77777777" w:rsidR="00877449" w:rsidRPr="006B2A10" w:rsidRDefault="00877449" w:rsidP="00FC0A6B">
            <w:pPr>
              <w:pStyle w:val="Akapitzlist"/>
              <w:widowControl w:val="0"/>
              <w:ind w:left="0"/>
              <w:rPr>
                <w:rFonts w:ascii="Calibri Light" w:hAnsi="Calibri Light" w:cs="Calibri Light"/>
                <w:szCs w:val="20"/>
              </w:rPr>
            </w:pPr>
          </w:p>
          <w:p w14:paraId="51E42ED8" w14:textId="77777777" w:rsidR="00877449" w:rsidRPr="006B2A10" w:rsidRDefault="00877449" w:rsidP="00FC0A6B">
            <w:pPr>
              <w:pStyle w:val="Akapitzlist"/>
              <w:widowControl w:val="0"/>
              <w:ind w:left="0"/>
              <w:rPr>
                <w:rFonts w:ascii="Calibri Light" w:hAnsi="Calibri Light" w:cs="Calibri Light"/>
                <w:szCs w:val="20"/>
              </w:rPr>
            </w:pPr>
          </w:p>
          <w:p w14:paraId="39E5F427"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12.</w:t>
            </w:r>
          </w:p>
        </w:tc>
        <w:tc>
          <w:tcPr>
            <w:tcW w:w="6804" w:type="dxa"/>
            <w:tcBorders>
              <w:top w:val="single" w:sz="2" w:space="0" w:color="000000"/>
              <w:left w:val="single" w:sz="2" w:space="0" w:color="000000"/>
              <w:bottom w:val="single" w:sz="2" w:space="0" w:color="000000"/>
              <w:right w:val="single" w:sz="2" w:space="0" w:color="000000"/>
            </w:tcBorders>
            <w:vAlign w:val="center"/>
          </w:tcPr>
          <w:p w14:paraId="45D45449"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xml:space="preserve">W kontenerach szuflady typu skrzynkowego w całości wykonane z blachy stalowej ocynkowanej elektrolitycznie i malowane farbą proszkową w kolorze metalizowanego aluminium (kolorystyka uzgodniona z użytkownikiem). Szuflady wyposażone w wykonstruowane po przez wycięcie lub przeformowanie gniazda montażowe w bokach szuflad, umożliwiające zastosowanie specjalistycznych ruchomych wkładów podłużnych i poprzecznych, umożliwiających podział wewnętrzny szuflady na przechowywane akcesoria zgodnie z bieżącą potrzebą </w:t>
            </w:r>
            <w:r w:rsidRPr="006B2A10">
              <w:rPr>
                <w:rFonts w:ascii="Calibri Light" w:eastAsia="MS Mincho;ＭＳ 明朝" w:hAnsi="Calibri Light" w:cs="Calibri Light"/>
                <w:szCs w:val="20"/>
                <w:lang w:eastAsia="ja-JP"/>
              </w:rPr>
              <w:lastRenderedPageBreak/>
              <w:t>Zamawiającego,</w:t>
            </w:r>
          </w:p>
          <w:p w14:paraId="7DB23F5F"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Elementy podziałowe szuflad w komplecie z szufladami,</w:t>
            </w:r>
          </w:p>
          <w:p w14:paraId="3A360AF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Nie dopuszcza się gniazd lub rastrów podziałowych jako oddzielnych elementów przyklejanych lub w inny sposób łączonych z szufladą,</w:t>
            </w:r>
          </w:p>
          <w:p w14:paraId="464F4520"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Szuflady podwyższonej nośności z widocznym przetłoczeniem usztywniającym dno,</w:t>
            </w:r>
          </w:p>
          <w:p w14:paraId="6A1BBA95"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Prowadnice szufladowe typu kulowego z funkcją samodomykania typu mechanicznego i systemem tłumienia odgłosu końcowego domknięcia, prowadnice szuflad obudowane (niewidoczne z góry i z boku po wysunięciu szuflady).</w:t>
            </w:r>
          </w:p>
        </w:tc>
        <w:tc>
          <w:tcPr>
            <w:tcW w:w="1560" w:type="dxa"/>
            <w:tcBorders>
              <w:top w:val="single" w:sz="2" w:space="0" w:color="000000"/>
              <w:left w:val="single" w:sz="2" w:space="0" w:color="000000"/>
              <w:bottom w:val="single" w:sz="2" w:space="0" w:color="000000"/>
              <w:right w:val="single" w:sz="2" w:space="0" w:color="000000"/>
            </w:tcBorders>
          </w:tcPr>
          <w:p w14:paraId="44D1DDCA" w14:textId="77777777" w:rsidR="00877449" w:rsidRPr="006B2A10" w:rsidRDefault="00877449" w:rsidP="00FC0A6B">
            <w:pPr>
              <w:widowControl w:val="0"/>
              <w:jc w:val="center"/>
              <w:rPr>
                <w:rFonts w:ascii="Calibri Light" w:hAnsi="Calibri Light" w:cs="Calibri Light"/>
                <w:szCs w:val="20"/>
              </w:rPr>
            </w:pPr>
          </w:p>
        </w:tc>
      </w:tr>
      <w:tr w:rsidR="00877449" w:rsidRPr="006B2A10" w14:paraId="1E10D25D"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3CBEFF14"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13.</w:t>
            </w:r>
          </w:p>
        </w:tc>
        <w:tc>
          <w:tcPr>
            <w:tcW w:w="6804" w:type="dxa"/>
            <w:tcBorders>
              <w:top w:val="single" w:sz="2" w:space="0" w:color="000000"/>
              <w:left w:val="single" w:sz="2" w:space="0" w:color="000000"/>
              <w:bottom w:val="single" w:sz="2" w:space="0" w:color="000000"/>
              <w:right w:val="single" w:sz="2" w:space="0" w:color="000000"/>
            </w:tcBorders>
            <w:vAlign w:val="center"/>
          </w:tcPr>
          <w:p w14:paraId="064C6C2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Uchwyty aluminiowe 2 - punktowe o rozstawie 128 mm i szerokości min 10 mm. Lakierowane w kolorze pozostałych elementów metalowych lub w kolorze satynowanego aluminium. Rodzaj i kolorystyka do ustalenia z Użytkownikiem.</w:t>
            </w:r>
          </w:p>
        </w:tc>
        <w:tc>
          <w:tcPr>
            <w:tcW w:w="1560" w:type="dxa"/>
            <w:tcBorders>
              <w:top w:val="single" w:sz="2" w:space="0" w:color="000000"/>
              <w:left w:val="single" w:sz="2" w:space="0" w:color="000000"/>
              <w:bottom w:val="single" w:sz="2" w:space="0" w:color="000000"/>
              <w:right w:val="single" w:sz="2" w:space="0" w:color="000000"/>
            </w:tcBorders>
          </w:tcPr>
          <w:p w14:paraId="3CDDA507" w14:textId="77777777" w:rsidR="00877449" w:rsidRPr="006B2A10" w:rsidRDefault="00877449" w:rsidP="00FC0A6B">
            <w:pPr>
              <w:widowControl w:val="0"/>
              <w:jc w:val="center"/>
              <w:rPr>
                <w:rFonts w:ascii="Calibri Light" w:hAnsi="Calibri Light" w:cs="Calibri Light"/>
                <w:szCs w:val="20"/>
              </w:rPr>
            </w:pPr>
          </w:p>
        </w:tc>
      </w:tr>
      <w:tr w:rsidR="00877449" w:rsidRPr="006B2A10" w14:paraId="64F7CFFF"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066304F1"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14.</w:t>
            </w:r>
          </w:p>
        </w:tc>
        <w:tc>
          <w:tcPr>
            <w:tcW w:w="6804" w:type="dxa"/>
            <w:tcBorders>
              <w:top w:val="single" w:sz="2" w:space="0" w:color="000000"/>
              <w:left w:val="single" w:sz="2" w:space="0" w:color="000000"/>
              <w:bottom w:val="single" w:sz="2" w:space="0" w:color="000000"/>
              <w:right w:val="single" w:sz="2" w:space="0" w:color="000000"/>
            </w:tcBorders>
            <w:vAlign w:val="center"/>
          </w:tcPr>
          <w:p w14:paraId="1FC14C2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Podane wymiary są wymiarami przybliżonymi. Wymiary pomieszczeń i mebli wymagają pomiarów z natury na wyposażanym obiekcie w czasie wizji lokalnej po podpisaniu umowy. Konstrukcja mebli powinna umożliwiać wykonanie mebli i zabudów na wymiar z zachowaniem oczekiwanych funkcji i warunków technicznych poszczególnych pomieszczeń,</w:t>
            </w:r>
          </w:p>
          <w:p w14:paraId="559302E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Wykonawca będzie zobowiązany do wykonania szczegółowego projektu zabudowy meblowej, uzgodnionego i zaakceptowanego przez Zamawiającego. Zamawiający dopuszcza odchyłki wymiarowe w zakresie ± 10%.</w:t>
            </w:r>
          </w:p>
        </w:tc>
        <w:tc>
          <w:tcPr>
            <w:tcW w:w="1560" w:type="dxa"/>
            <w:tcBorders>
              <w:top w:val="single" w:sz="2" w:space="0" w:color="000000"/>
              <w:left w:val="single" w:sz="2" w:space="0" w:color="000000"/>
              <w:bottom w:val="single" w:sz="2" w:space="0" w:color="000000"/>
              <w:right w:val="single" w:sz="2" w:space="0" w:color="000000"/>
            </w:tcBorders>
          </w:tcPr>
          <w:p w14:paraId="03E435FD" w14:textId="77777777" w:rsidR="00877449" w:rsidRPr="006B2A10" w:rsidRDefault="00877449" w:rsidP="00FC0A6B">
            <w:pPr>
              <w:widowControl w:val="0"/>
              <w:jc w:val="center"/>
              <w:rPr>
                <w:rFonts w:ascii="Calibri Light" w:hAnsi="Calibri Light" w:cs="Calibri Light"/>
                <w:szCs w:val="20"/>
              </w:rPr>
            </w:pPr>
          </w:p>
        </w:tc>
      </w:tr>
      <w:tr w:rsidR="00877449" w:rsidRPr="006B2A10" w14:paraId="0A99F222"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11F36678"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15.</w:t>
            </w:r>
          </w:p>
        </w:tc>
        <w:tc>
          <w:tcPr>
            <w:tcW w:w="6804" w:type="dxa"/>
            <w:tcBorders>
              <w:top w:val="single" w:sz="2" w:space="0" w:color="000000"/>
              <w:left w:val="single" w:sz="2" w:space="0" w:color="000000"/>
              <w:bottom w:val="single" w:sz="2" w:space="0" w:color="000000"/>
              <w:right w:val="single" w:sz="2" w:space="0" w:color="000000"/>
            </w:tcBorders>
            <w:vAlign w:val="center"/>
          </w:tcPr>
          <w:p w14:paraId="41AED499"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Wymagania dla produktu:</w:t>
            </w:r>
          </w:p>
          <w:p w14:paraId="6B1EC49A"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Atest Higieniczny dla mebli o konstrukcji płycinowej z płyt meblowych przeznaczonych do wyposażenia placówek medycznych w technologii proponowanej przez Wykonawcę,</w:t>
            </w:r>
          </w:p>
          <w:p w14:paraId="16692BAE"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Nie dopuszcza się atestów higienicznych na poszczególne składowe elementy mebla.</w:t>
            </w:r>
          </w:p>
        </w:tc>
        <w:tc>
          <w:tcPr>
            <w:tcW w:w="1560" w:type="dxa"/>
            <w:tcBorders>
              <w:top w:val="single" w:sz="2" w:space="0" w:color="000000"/>
              <w:left w:val="single" w:sz="2" w:space="0" w:color="000000"/>
              <w:bottom w:val="single" w:sz="2" w:space="0" w:color="000000"/>
              <w:right w:val="single" w:sz="2" w:space="0" w:color="000000"/>
            </w:tcBorders>
          </w:tcPr>
          <w:p w14:paraId="5BBD5CB2" w14:textId="77777777" w:rsidR="00877449" w:rsidRPr="006B2A10" w:rsidRDefault="00877449" w:rsidP="00FC0A6B">
            <w:pPr>
              <w:widowControl w:val="0"/>
              <w:jc w:val="center"/>
              <w:rPr>
                <w:rFonts w:ascii="Calibri Light" w:hAnsi="Calibri Light" w:cs="Calibri Light"/>
                <w:szCs w:val="20"/>
              </w:rPr>
            </w:pPr>
          </w:p>
        </w:tc>
      </w:tr>
      <w:tr w:rsidR="00877449" w:rsidRPr="006B2A10" w14:paraId="3C7B32A3" w14:textId="77777777" w:rsidTr="00FC0A6B">
        <w:trPr>
          <w:trHeight w:val="5872"/>
        </w:trPr>
        <w:tc>
          <w:tcPr>
            <w:tcW w:w="568" w:type="dxa"/>
            <w:tcBorders>
              <w:top w:val="single" w:sz="2" w:space="0" w:color="000000"/>
              <w:left w:val="single" w:sz="2" w:space="0" w:color="000000"/>
              <w:bottom w:val="single" w:sz="2" w:space="0" w:color="000000"/>
              <w:right w:val="single" w:sz="2" w:space="0" w:color="000000"/>
            </w:tcBorders>
            <w:vAlign w:val="center"/>
          </w:tcPr>
          <w:p w14:paraId="4EEAB12E" w14:textId="77777777" w:rsidR="00877449" w:rsidRPr="006B2A10" w:rsidRDefault="00877449" w:rsidP="00FC0A6B">
            <w:pPr>
              <w:pStyle w:val="Akapitzlist"/>
              <w:widowControl w:val="0"/>
              <w:ind w:left="0"/>
              <w:rPr>
                <w:rFonts w:ascii="Calibri Light" w:hAnsi="Calibri Light" w:cs="Calibri Light"/>
                <w:szCs w:val="20"/>
              </w:rPr>
            </w:pPr>
          </w:p>
          <w:p w14:paraId="1C9C1FB5" w14:textId="77777777" w:rsidR="00877449" w:rsidRPr="006B2A10" w:rsidRDefault="00877449" w:rsidP="00FC0A6B">
            <w:pPr>
              <w:pStyle w:val="Akapitzlist"/>
              <w:widowControl w:val="0"/>
              <w:ind w:left="0"/>
              <w:rPr>
                <w:rFonts w:ascii="Calibri Light" w:hAnsi="Calibri Light" w:cs="Calibri Light"/>
                <w:szCs w:val="20"/>
              </w:rPr>
            </w:pPr>
          </w:p>
          <w:p w14:paraId="2C792F1B" w14:textId="77777777" w:rsidR="00877449" w:rsidRPr="006B2A10" w:rsidRDefault="00877449" w:rsidP="00FC0A6B">
            <w:pPr>
              <w:pStyle w:val="Akapitzlist"/>
              <w:widowControl w:val="0"/>
              <w:ind w:left="0"/>
              <w:rPr>
                <w:rFonts w:ascii="Calibri Light" w:hAnsi="Calibri Light" w:cs="Calibri Light"/>
                <w:szCs w:val="20"/>
              </w:rPr>
            </w:pPr>
          </w:p>
          <w:p w14:paraId="4010FC2B" w14:textId="77777777" w:rsidR="00877449" w:rsidRPr="006B2A10" w:rsidRDefault="00877449" w:rsidP="00FC0A6B">
            <w:pPr>
              <w:pStyle w:val="Akapitzlist"/>
              <w:widowControl w:val="0"/>
              <w:ind w:left="0"/>
              <w:rPr>
                <w:rFonts w:ascii="Calibri Light" w:hAnsi="Calibri Light" w:cs="Calibri Light"/>
                <w:szCs w:val="20"/>
              </w:rPr>
            </w:pPr>
          </w:p>
          <w:p w14:paraId="66A6E3E5" w14:textId="77777777" w:rsidR="00877449" w:rsidRPr="006B2A10" w:rsidRDefault="00877449" w:rsidP="00FC0A6B">
            <w:pPr>
              <w:pStyle w:val="Akapitzlist"/>
              <w:widowControl w:val="0"/>
              <w:ind w:left="0"/>
              <w:rPr>
                <w:rFonts w:ascii="Calibri Light" w:hAnsi="Calibri Light" w:cs="Calibri Light"/>
                <w:szCs w:val="20"/>
              </w:rPr>
            </w:pPr>
          </w:p>
          <w:p w14:paraId="2B81C613" w14:textId="77777777" w:rsidR="00877449" w:rsidRPr="006B2A10" w:rsidRDefault="00877449" w:rsidP="00FC0A6B">
            <w:pPr>
              <w:pStyle w:val="Akapitzlist"/>
              <w:widowControl w:val="0"/>
              <w:ind w:left="0"/>
              <w:rPr>
                <w:rFonts w:ascii="Calibri Light" w:hAnsi="Calibri Light" w:cs="Calibri Light"/>
                <w:szCs w:val="20"/>
              </w:rPr>
            </w:pPr>
          </w:p>
          <w:p w14:paraId="2C988060" w14:textId="77777777" w:rsidR="00877449" w:rsidRPr="006B2A10" w:rsidRDefault="00877449" w:rsidP="00FC0A6B">
            <w:pPr>
              <w:pStyle w:val="Akapitzlist"/>
              <w:widowControl w:val="0"/>
              <w:ind w:left="0"/>
              <w:rPr>
                <w:rFonts w:ascii="Calibri Light" w:hAnsi="Calibri Light" w:cs="Calibri Light"/>
                <w:szCs w:val="20"/>
              </w:rPr>
            </w:pPr>
          </w:p>
          <w:p w14:paraId="7181A290" w14:textId="77777777" w:rsidR="00877449" w:rsidRPr="006B2A10" w:rsidRDefault="00877449" w:rsidP="00FC0A6B">
            <w:pPr>
              <w:pStyle w:val="Akapitzlist"/>
              <w:widowControl w:val="0"/>
              <w:ind w:left="0"/>
              <w:rPr>
                <w:rFonts w:ascii="Calibri Light" w:hAnsi="Calibri Light" w:cs="Calibri Light"/>
                <w:szCs w:val="20"/>
              </w:rPr>
            </w:pPr>
          </w:p>
          <w:p w14:paraId="1546574A" w14:textId="77777777" w:rsidR="00877449" w:rsidRPr="006B2A10" w:rsidRDefault="00877449" w:rsidP="00FC0A6B">
            <w:pPr>
              <w:pStyle w:val="Akapitzlist"/>
              <w:widowControl w:val="0"/>
              <w:ind w:left="0"/>
              <w:rPr>
                <w:rFonts w:ascii="Calibri Light" w:hAnsi="Calibri Light" w:cs="Calibri Light"/>
                <w:szCs w:val="20"/>
              </w:rPr>
            </w:pPr>
          </w:p>
          <w:p w14:paraId="468F77CA" w14:textId="77777777" w:rsidR="00877449" w:rsidRPr="006B2A10" w:rsidRDefault="00877449" w:rsidP="00FC0A6B">
            <w:pPr>
              <w:pStyle w:val="Akapitzlist"/>
              <w:widowControl w:val="0"/>
              <w:ind w:left="0"/>
              <w:rPr>
                <w:rFonts w:ascii="Calibri Light" w:hAnsi="Calibri Light" w:cs="Calibri Light"/>
                <w:szCs w:val="20"/>
              </w:rPr>
            </w:pPr>
          </w:p>
          <w:p w14:paraId="08F36C49" w14:textId="77777777" w:rsidR="00877449" w:rsidRPr="006B2A10" w:rsidRDefault="00877449" w:rsidP="00FC0A6B">
            <w:pPr>
              <w:pStyle w:val="Akapitzlist"/>
              <w:widowControl w:val="0"/>
              <w:ind w:left="0"/>
              <w:rPr>
                <w:rFonts w:ascii="Calibri Light" w:hAnsi="Calibri Light" w:cs="Calibri Light"/>
                <w:szCs w:val="20"/>
              </w:rPr>
            </w:pPr>
          </w:p>
          <w:p w14:paraId="7D8DCF35" w14:textId="77777777" w:rsidR="00877449" w:rsidRPr="006B2A10" w:rsidRDefault="00877449" w:rsidP="00FC0A6B">
            <w:pPr>
              <w:pStyle w:val="Akapitzlist"/>
              <w:widowControl w:val="0"/>
              <w:ind w:left="0"/>
              <w:rPr>
                <w:rFonts w:ascii="Calibri Light" w:hAnsi="Calibri Light" w:cs="Calibri Light"/>
                <w:szCs w:val="20"/>
              </w:rPr>
            </w:pPr>
          </w:p>
          <w:p w14:paraId="44532847"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16.</w:t>
            </w:r>
          </w:p>
        </w:tc>
        <w:tc>
          <w:tcPr>
            <w:tcW w:w="6804" w:type="dxa"/>
            <w:tcBorders>
              <w:top w:val="single" w:sz="2" w:space="0" w:color="000000"/>
              <w:left w:val="single" w:sz="2" w:space="0" w:color="000000"/>
              <w:bottom w:val="single" w:sz="2" w:space="0" w:color="000000"/>
              <w:right w:val="single" w:sz="2" w:space="0" w:color="000000"/>
            </w:tcBorders>
            <w:vAlign w:val="center"/>
          </w:tcPr>
          <w:p w14:paraId="453D07BB" w14:textId="77777777" w:rsidR="00877449" w:rsidRPr="006B2A10" w:rsidRDefault="00877449" w:rsidP="00FC0A6B">
            <w:pPr>
              <w:widowControl w:val="0"/>
              <w:rPr>
                <w:rFonts w:ascii="Calibri Light" w:hAnsi="Calibri Light" w:cs="Calibri Light"/>
              </w:rPr>
            </w:pPr>
            <w:r w:rsidRPr="006B2A10">
              <w:rPr>
                <w:rFonts w:ascii="Calibri Light" w:eastAsia="Arial Narrow" w:hAnsi="Calibri Light" w:cs="Calibri Light"/>
                <w:sz w:val="18"/>
                <w:szCs w:val="18"/>
              </w:rPr>
              <w:t xml:space="preserve"> </w:t>
            </w:r>
            <w:r w:rsidRPr="006B2A10">
              <w:rPr>
                <w:rFonts w:ascii="Calibri Light" w:eastAsia="MS Mincho;ＭＳ 明朝" w:hAnsi="Calibri Light" w:cs="Calibri Light"/>
                <w:szCs w:val="20"/>
                <w:lang w:eastAsia="ja-JP"/>
              </w:rPr>
              <w:t>Wymagania dla produktu:</w:t>
            </w:r>
          </w:p>
          <w:p w14:paraId="515E65E7"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1. Atest techniczny potwierdzający spełnienie wymagań bezpiecznego używania mebli biurowo- administracyjnych, wykonanych w technologii proponowanej przez Wykonawcę a spełniające wymagania zawarte w normach.</w:t>
            </w:r>
          </w:p>
          <w:p w14:paraId="2D78280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14074:2006 Meble biurowe. Stoły , biurka i meble do przechowywania. Metody badań wytrzymałościowych i trwałości części ruchomych,</w:t>
            </w:r>
          </w:p>
          <w:p w14:paraId="75A3AD70"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14073-3:2006 - Meble biurowe. Meble do przechowywania. Metody badań stateczności i wytrzymałości konstrukcji lub inne równoważne.</w:t>
            </w:r>
          </w:p>
          <w:p w14:paraId="2341A44A"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2. Atest techniczny potwierdzający wytrzymałość na odrywanie połączenia obrzeża meblowego z płytą meblową wykonywanego w technologii proponowanej przez Wykonawcę a spełniające wymagania zawarte w normach.</w:t>
            </w:r>
          </w:p>
          <w:p w14:paraId="28487570"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311: 2004– Płyty drewnopodobne. Wytrzymałość na odrywanie warstwy przypowierzchniowej. Metoda badania.</w:t>
            </w:r>
          </w:p>
          <w:p w14:paraId="7ECE194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3. Atest techniczny potwierdzający właściwą przyczepność i trwałość powłok lakierniczych z farb proszkowych na elementach stalowych wykonywanej w technologii malowania proponowanej przez Wykonawcę a spełniające wymagania zawarte w normach.</w:t>
            </w:r>
          </w:p>
          <w:p w14:paraId="43ABF56F"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 ISO 4211-4- Meble. Badanie powierzchni. Ocena odporności na uderzenie,</w:t>
            </w:r>
          </w:p>
          <w:p w14:paraId="36F371ED"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ISO 1519- Farby I lakiery. Próba zginania,</w:t>
            </w:r>
          </w:p>
          <w:p w14:paraId="34665954"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13 438 - Farby I lakiery. Organiczne powłoki z farb proszkowych do ocynkowanych zanurzeniowo lub szerardyzowanych wyrobów stalowych do celów konstrukcyjnych.</w:t>
            </w:r>
          </w:p>
          <w:p w14:paraId="557DC940" w14:textId="77777777" w:rsidR="00877449" w:rsidRPr="006B2A10" w:rsidRDefault="00877449" w:rsidP="00FC0A6B">
            <w:pPr>
              <w:widowControl w:val="0"/>
              <w:rPr>
                <w:rFonts w:ascii="Calibri Light" w:hAnsi="Calibri Light" w:cs="Calibri Light"/>
              </w:rPr>
            </w:pPr>
            <w:r w:rsidRPr="006B2A10">
              <w:rPr>
                <w:rFonts w:ascii="Calibri Light" w:eastAsia="MS Mincho;ＭＳ 明朝" w:hAnsi="Calibri Light" w:cs="Calibri Light"/>
                <w:i/>
                <w:szCs w:val="20"/>
                <w:lang w:eastAsia="ja-JP"/>
              </w:rPr>
              <w:lastRenderedPageBreak/>
              <w:t>Dopuszcza się atesty w odniesieniu do norm równoważnych wskazanych w pkt. 1-3.</w:t>
            </w:r>
          </w:p>
        </w:tc>
        <w:tc>
          <w:tcPr>
            <w:tcW w:w="1560" w:type="dxa"/>
            <w:tcBorders>
              <w:top w:val="single" w:sz="2" w:space="0" w:color="000000"/>
              <w:left w:val="single" w:sz="2" w:space="0" w:color="000000"/>
              <w:bottom w:val="single" w:sz="2" w:space="0" w:color="000000"/>
              <w:right w:val="single" w:sz="2" w:space="0" w:color="000000"/>
            </w:tcBorders>
          </w:tcPr>
          <w:p w14:paraId="559E7F01" w14:textId="77777777" w:rsidR="00877449" w:rsidRPr="006B2A10" w:rsidRDefault="00877449" w:rsidP="00FC0A6B">
            <w:pPr>
              <w:widowControl w:val="0"/>
              <w:jc w:val="center"/>
              <w:rPr>
                <w:rFonts w:ascii="Calibri Light" w:hAnsi="Calibri Light" w:cs="Calibri Light"/>
                <w:szCs w:val="20"/>
              </w:rPr>
            </w:pPr>
          </w:p>
        </w:tc>
      </w:tr>
      <w:tr w:rsidR="00877449" w:rsidRPr="006B2A10" w14:paraId="41F3462A"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5D5278EB"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17.</w:t>
            </w:r>
          </w:p>
        </w:tc>
        <w:tc>
          <w:tcPr>
            <w:tcW w:w="6804" w:type="dxa"/>
            <w:tcBorders>
              <w:top w:val="single" w:sz="2" w:space="0" w:color="000000"/>
              <w:left w:val="single" w:sz="2" w:space="0" w:color="000000"/>
              <w:bottom w:val="single" w:sz="2" w:space="0" w:color="000000"/>
              <w:right w:val="single" w:sz="2" w:space="0" w:color="000000"/>
            </w:tcBorders>
          </w:tcPr>
          <w:p w14:paraId="3FF5CA2E"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Pozostałe wymagania: szkolenia, warunki gwarancji i serwisu.</w:t>
            </w:r>
          </w:p>
        </w:tc>
        <w:tc>
          <w:tcPr>
            <w:tcW w:w="1560" w:type="dxa"/>
            <w:tcBorders>
              <w:top w:val="single" w:sz="2" w:space="0" w:color="000000"/>
              <w:left w:val="single" w:sz="2" w:space="0" w:color="000000"/>
              <w:bottom w:val="single" w:sz="2" w:space="0" w:color="000000"/>
              <w:right w:val="single" w:sz="2" w:space="0" w:color="000000"/>
            </w:tcBorders>
            <w:vAlign w:val="center"/>
          </w:tcPr>
          <w:p w14:paraId="535A1563" w14:textId="77777777" w:rsidR="00877449" w:rsidRPr="006B2A10" w:rsidRDefault="00877449" w:rsidP="00FC0A6B">
            <w:pPr>
              <w:widowControl w:val="0"/>
              <w:jc w:val="center"/>
              <w:rPr>
                <w:rFonts w:ascii="Calibri Light" w:hAnsi="Calibri Light" w:cs="Calibri Light"/>
                <w:szCs w:val="20"/>
              </w:rPr>
            </w:pPr>
          </w:p>
        </w:tc>
      </w:tr>
      <w:tr w:rsidR="00877449" w:rsidRPr="006B2A10" w14:paraId="0104B27C"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CD792E0"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a)</w:t>
            </w:r>
          </w:p>
        </w:tc>
        <w:tc>
          <w:tcPr>
            <w:tcW w:w="6804" w:type="dxa"/>
            <w:tcBorders>
              <w:top w:val="single" w:sz="2" w:space="0" w:color="000000"/>
              <w:left w:val="single" w:sz="2" w:space="0" w:color="000000"/>
              <w:bottom w:val="single" w:sz="2" w:space="0" w:color="000000"/>
              <w:right w:val="single" w:sz="2" w:space="0" w:color="000000"/>
            </w:tcBorders>
          </w:tcPr>
          <w:p w14:paraId="652A5824" w14:textId="77777777" w:rsidR="00877449" w:rsidRPr="006B2A10" w:rsidRDefault="00877449" w:rsidP="00FC0A6B">
            <w:pPr>
              <w:widowControl w:val="0"/>
              <w:spacing w:line="252" w:lineRule="auto"/>
              <w:rPr>
                <w:rFonts w:ascii="Calibri Light" w:hAnsi="Calibri Light" w:cs="Calibri Light"/>
                <w:szCs w:val="20"/>
              </w:rPr>
            </w:pPr>
            <w:r w:rsidRPr="006B2A10">
              <w:rPr>
                <w:rFonts w:ascii="Calibri Light" w:hAnsi="Calibri Light" w:cs="Calibri Light"/>
                <w:szCs w:val="20"/>
              </w:rPr>
              <w:t>Instalacja sprzętu w cenie oferty.</w:t>
            </w:r>
          </w:p>
        </w:tc>
        <w:tc>
          <w:tcPr>
            <w:tcW w:w="1560" w:type="dxa"/>
            <w:tcBorders>
              <w:top w:val="single" w:sz="2" w:space="0" w:color="000000"/>
              <w:left w:val="single" w:sz="2" w:space="0" w:color="000000"/>
              <w:bottom w:val="single" w:sz="2" w:space="0" w:color="000000"/>
              <w:right w:val="single" w:sz="2" w:space="0" w:color="000000"/>
            </w:tcBorders>
          </w:tcPr>
          <w:p w14:paraId="248442D5"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3C0E2AD6"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C3FEF01"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b)</w:t>
            </w:r>
          </w:p>
        </w:tc>
        <w:tc>
          <w:tcPr>
            <w:tcW w:w="6804" w:type="dxa"/>
            <w:tcBorders>
              <w:top w:val="single" w:sz="2" w:space="0" w:color="000000"/>
              <w:left w:val="single" w:sz="2" w:space="0" w:color="000000"/>
              <w:bottom w:val="single" w:sz="2" w:space="0" w:color="000000"/>
              <w:right w:val="single" w:sz="2" w:space="0" w:color="000000"/>
            </w:tcBorders>
          </w:tcPr>
          <w:p w14:paraId="2BC0B66F" w14:textId="77777777" w:rsidR="00877449" w:rsidRPr="006B2A10" w:rsidRDefault="00877449" w:rsidP="00FC0A6B">
            <w:pPr>
              <w:widowControl w:val="0"/>
              <w:spacing w:line="252" w:lineRule="auto"/>
              <w:rPr>
                <w:rFonts w:ascii="Calibri Light" w:hAnsi="Calibri Light" w:cs="Calibri Light"/>
                <w:szCs w:val="20"/>
              </w:rPr>
            </w:pPr>
            <w:r w:rsidRPr="006B2A10">
              <w:rPr>
                <w:rFonts w:ascii="Calibri Light" w:hAnsi="Calibri Light" w:cs="Calibri Light"/>
                <w:szCs w:val="20"/>
              </w:rPr>
              <w:t>W trakcie trwania gwarancji wszystkie naprawy wykonywane na koszt Wykonawcy łącznie z dojazdem.</w:t>
            </w:r>
          </w:p>
        </w:tc>
        <w:tc>
          <w:tcPr>
            <w:tcW w:w="1560" w:type="dxa"/>
            <w:tcBorders>
              <w:top w:val="single" w:sz="2" w:space="0" w:color="000000"/>
              <w:left w:val="single" w:sz="2" w:space="0" w:color="000000"/>
              <w:bottom w:val="single" w:sz="2" w:space="0" w:color="000000"/>
              <w:right w:val="single" w:sz="2" w:space="0" w:color="000000"/>
            </w:tcBorders>
          </w:tcPr>
          <w:p w14:paraId="1B2380BA"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53B639CF" w14:textId="77777777" w:rsidTr="00FC0A6B">
        <w:tc>
          <w:tcPr>
            <w:tcW w:w="568" w:type="dxa"/>
            <w:tcBorders>
              <w:left w:val="single" w:sz="2" w:space="0" w:color="000000"/>
              <w:bottom w:val="single" w:sz="2" w:space="0" w:color="000000"/>
              <w:right w:val="single" w:sz="2" w:space="0" w:color="000000"/>
            </w:tcBorders>
            <w:vAlign w:val="center"/>
          </w:tcPr>
          <w:p w14:paraId="068E2BF9"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c)</w:t>
            </w:r>
          </w:p>
        </w:tc>
        <w:tc>
          <w:tcPr>
            <w:tcW w:w="6804" w:type="dxa"/>
            <w:tcBorders>
              <w:left w:val="single" w:sz="2" w:space="0" w:color="000000"/>
              <w:bottom w:val="single" w:sz="2" w:space="0" w:color="000000"/>
              <w:right w:val="single" w:sz="2" w:space="0" w:color="000000"/>
            </w:tcBorders>
          </w:tcPr>
          <w:p w14:paraId="1739B18C" w14:textId="77777777" w:rsidR="00877449" w:rsidRPr="006B2A10" w:rsidRDefault="00877449" w:rsidP="00FC0A6B">
            <w:pPr>
              <w:widowControl w:val="0"/>
              <w:spacing w:line="252" w:lineRule="auto"/>
              <w:rPr>
                <w:rFonts w:ascii="Calibri Light" w:hAnsi="Calibri Light" w:cs="Calibri Light"/>
                <w:lang w:eastAsia="ar-SA"/>
              </w:rPr>
            </w:pPr>
          </w:p>
          <w:p w14:paraId="1B5D0348" w14:textId="77777777" w:rsidR="00877449" w:rsidRPr="006B2A10" w:rsidRDefault="00877449" w:rsidP="00FC0A6B">
            <w:pPr>
              <w:widowControl w:val="0"/>
              <w:spacing w:line="252" w:lineRule="auto"/>
              <w:rPr>
                <w:rFonts w:ascii="Calibri Light" w:hAnsi="Calibri Light" w:cs="Calibri Light"/>
                <w:szCs w:val="20"/>
              </w:rPr>
            </w:pPr>
            <w:r w:rsidRPr="006B2A10">
              <w:rPr>
                <w:rFonts w:ascii="Calibri Light" w:hAnsi="Calibri Light" w:cs="Calibri Light"/>
                <w:szCs w:val="20"/>
              </w:rPr>
              <w:t>Punkty serwisowe na terenie Polski.</w:t>
            </w:r>
          </w:p>
        </w:tc>
        <w:tc>
          <w:tcPr>
            <w:tcW w:w="1560" w:type="dxa"/>
            <w:tcBorders>
              <w:left w:val="single" w:sz="2" w:space="0" w:color="000000"/>
              <w:bottom w:val="single" w:sz="2" w:space="0" w:color="000000"/>
              <w:right w:val="single" w:sz="2" w:space="0" w:color="000000"/>
            </w:tcBorders>
          </w:tcPr>
          <w:p w14:paraId="5A539634" w14:textId="77777777" w:rsidR="00877449" w:rsidRPr="006B2A10" w:rsidRDefault="00877449" w:rsidP="00FC0A6B">
            <w:pPr>
              <w:widowControl w:val="0"/>
              <w:snapToGrid w:val="0"/>
              <w:jc w:val="center"/>
              <w:rPr>
                <w:rFonts w:ascii="Calibri Light" w:hAnsi="Calibri Light" w:cs="Calibri Light"/>
                <w:szCs w:val="20"/>
              </w:rPr>
            </w:pPr>
          </w:p>
        </w:tc>
      </w:tr>
    </w:tbl>
    <w:p w14:paraId="10D489C7" w14:textId="77777777" w:rsidR="00877449" w:rsidRPr="006B2A10" w:rsidRDefault="00877449" w:rsidP="00877449">
      <w:pPr>
        <w:tabs>
          <w:tab w:val="left" w:pos="1372"/>
        </w:tabs>
        <w:rPr>
          <w:rFonts w:ascii="Calibri Light" w:hAnsi="Calibri Light" w:cs="Calibri Light"/>
        </w:rPr>
      </w:pPr>
    </w:p>
    <w:p w14:paraId="44B64706"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5" w:name="_Toc223022443"/>
      <w:r w:rsidRPr="006B2A10">
        <w:rPr>
          <w:rFonts w:ascii="Calibri Light" w:hAnsi="Calibri Light" w:cs="Calibri Light"/>
          <w:spacing w:val="-8"/>
        </w:rPr>
        <w:lastRenderedPageBreak/>
        <w:t>DOZOWNIK NA PŁYN DEZYNFEKCYJNY</w:t>
      </w:r>
      <w:bookmarkEnd w:id="5"/>
    </w:p>
    <w:p w14:paraId="1FCF7FB5"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76630403"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4F9DEF4F"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78F28C3A"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0BFA87CE" w14:textId="77777777" w:rsidR="00877449" w:rsidRPr="006B2A10" w:rsidRDefault="00877449" w:rsidP="00877449">
      <w:pPr>
        <w:spacing w:before="155"/>
        <w:ind w:left="140"/>
        <w:rPr>
          <w:rFonts w:ascii="Calibri Light" w:hAnsi="Calibri Light" w:cs="Calibri Light"/>
          <w:spacing w:val="-2"/>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35340551" w14:textId="77777777" w:rsidTr="00FC0A6B">
        <w:trPr>
          <w:trHeight w:val="542"/>
        </w:trPr>
        <w:tc>
          <w:tcPr>
            <w:tcW w:w="650" w:type="dxa"/>
            <w:shd w:val="clear" w:color="auto" w:fill="D9D9D9" w:themeFill="background1" w:themeFillShade="D9"/>
            <w:vAlign w:val="center"/>
          </w:tcPr>
          <w:p w14:paraId="2538B1B2"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0B05B490"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74ECA2F2"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0F536E9F" w14:textId="77777777" w:rsidTr="00FC0A6B">
        <w:trPr>
          <w:trHeight w:val="265"/>
        </w:trPr>
        <w:tc>
          <w:tcPr>
            <w:tcW w:w="9186" w:type="dxa"/>
            <w:gridSpan w:val="3"/>
            <w:shd w:val="clear" w:color="auto" w:fill="D9D9D9" w:themeFill="background1" w:themeFillShade="D9"/>
            <w:vAlign w:val="center"/>
          </w:tcPr>
          <w:p w14:paraId="27BCC161"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2023E60D" w14:textId="77777777" w:rsidTr="00FC0A6B">
        <w:trPr>
          <w:trHeight w:val="1146"/>
        </w:trPr>
        <w:tc>
          <w:tcPr>
            <w:tcW w:w="650" w:type="dxa"/>
            <w:vAlign w:val="center"/>
          </w:tcPr>
          <w:p w14:paraId="0EC78F1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   1</w:t>
            </w:r>
          </w:p>
        </w:tc>
        <w:tc>
          <w:tcPr>
            <w:tcW w:w="4294" w:type="dxa"/>
            <w:vAlign w:val="center"/>
          </w:tcPr>
          <w:p w14:paraId="18C8800E" w14:textId="77777777" w:rsidR="00877449" w:rsidRPr="006B2A10" w:rsidRDefault="00877449" w:rsidP="00FC0A6B">
            <w:pPr>
              <w:spacing w:before="100" w:beforeAutospacing="1" w:after="100" w:afterAutospacing="1"/>
              <w:rPr>
                <w:rFonts w:ascii="Calibri Light" w:hAnsi="Calibri Light" w:cs="Calibri Light"/>
                <w:szCs w:val="20"/>
              </w:rPr>
            </w:pPr>
            <w:r w:rsidRPr="006B2A10">
              <w:rPr>
                <w:rFonts w:ascii="Calibri Light" w:hAnsi="Calibri Light" w:cs="Calibri Light"/>
                <w:szCs w:val="20"/>
                <w:shd w:val="clear" w:color="auto" w:fill="FFFFFF"/>
              </w:rPr>
              <w:t>Korpus dozownika wykonany jest z aluminium i tworzywa ABS</w:t>
            </w:r>
          </w:p>
        </w:tc>
        <w:tc>
          <w:tcPr>
            <w:tcW w:w="4242" w:type="dxa"/>
            <w:vAlign w:val="center"/>
          </w:tcPr>
          <w:p w14:paraId="5EE55CBF" w14:textId="77777777" w:rsidR="00877449" w:rsidRPr="006B2A10" w:rsidRDefault="00877449" w:rsidP="00FC0A6B">
            <w:pPr>
              <w:rPr>
                <w:rFonts w:ascii="Calibri Light" w:hAnsi="Calibri Light" w:cs="Calibri Light"/>
                <w:szCs w:val="20"/>
              </w:rPr>
            </w:pPr>
          </w:p>
        </w:tc>
      </w:tr>
      <w:tr w:rsidR="00877449" w:rsidRPr="006B2A10" w14:paraId="4C060A2F" w14:textId="77777777" w:rsidTr="00FC0A6B">
        <w:trPr>
          <w:trHeight w:val="241"/>
        </w:trPr>
        <w:tc>
          <w:tcPr>
            <w:tcW w:w="650" w:type="dxa"/>
            <w:vAlign w:val="center"/>
          </w:tcPr>
          <w:p w14:paraId="1C3D5252"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2</w:t>
            </w:r>
          </w:p>
        </w:tc>
        <w:tc>
          <w:tcPr>
            <w:tcW w:w="4294" w:type="dxa"/>
            <w:vAlign w:val="center"/>
          </w:tcPr>
          <w:p w14:paraId="778BE63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shd w:val="clear" w:color="auto" w:fill="FFFFFF"/>
              </w:rPr>
              <w:t>Aluminiowy dozownik z przyciskiem łokciowym</w:t>
            </w:r>
          </w:p>
        </w:tc>
        <w:tc>
          <w:tcPr>
            <w:tcW w:w="4242" w:type="dxa"/>
            <w:vAlign w:val="center"/>
          </w:tcPr>
          <w:p w14:paraId="4D0B77F7" w14:textId="77777777" w:rsidR="00877449" w:rsidRPr="006B2A10" w:rsidRDefault="00877449" w:rsidP="00FC0A6B">
            <w:pPr>
              <w:rPr>
                <w:rFonts w:ascii="Calibri Light" w:hAnsi="Calibri Light" w:cs="Calibri Light"/>
                <w:szCs w:val="20"/>
              </w:rPr>
            </w:pPr>
          </w:p>
        </w:tc>
      </w:tr>
      <w:tr w:rsidR="00877449" w:rsidRPr="006B2A10" w14:paraId="37CF950C" w14:textId="77777777" w:rsidTr="00FC0A6B">
        <w:trPr>
          <w:trHeight w:val="241"/>
        </w:trPr>
        <w:tc>
          <w:tcPr>
            <w:tcW w:w="650" w:type="dxa"/>
            <w:vAlign w:val="center"/>
          </w:tcPr>
          <w:p w14:paraId="1EC1838B"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3</w:t>
            </w:r>
          </w:p>
        </w:tc>
        <w:tc>
          <w:tcPr>
            <w:tcW w:w="4294" w:type="dxa"/>
            <w:vAlign w:val="center"/>
          </w:tcPr>
          <w:p w14:paraId="00E0368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shd w:val="clear" w:color="auto" w:fill="FFFFFF"/>
              </w:rPr>
              <w:t>Pojemność wymiennych wkładów 500 ml</w:t>
            </w:r>
          </w:p>
        </w:tc>
        <w:tc>
          <w:tcPr>
            <w:tcW w:w="4242" w:type="dxa"/>
            <w:vAlign w:val="center"/>
          </w:tcPr>
          <w:p w14:paraId="34979F86" w14:textId="77777777" w:rsidR="00877449" w:rsidRPr="006B2A10" w:rsidRDefault="00877449" w:rsidP="00FC0A6B">
            <w:pPr>
              <w:rPr>
                <w:rFonts w:ascii="Calibri Light" w:hAnsi="Calibri Light" w:cs="Calibri Light"/>
                <w:szCs w:val="20"/>
              </w:rPr>
            </w:pPr>
          </w:p>
        </w:tc>
      </w:tr>
      <w:tr w:rsidR="00877449" w:rsidRPr="006B2A10" w14:paraId="58CFF13D" w14:textId="77777777" w:rsidTr="00FC0A6B">
        <w:trPr>
          <w:trHeight w:val="241"/>
        </w:trPr>
        <w:tc>
          <w:tcPr>
            <w:tcW w:w="650" w:type="dxa"/>
            <w:vAlign w:val="center"/>
          </w:tcPr>
          <w:p w14:paraId="3195C9A3"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4</w:t>
            </w:r>
          </w:p>
        </w:tc>
        <w:tc>
          <w:tcPr>
            <w:tcW w:w="4294" w:type="dxa"/>
            <w:vAlign w:val="center"/>
          </w:tcPr>
          <w:p w14:paraId="5A652CF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shd w:val="clear" w:color="auto" w:fill="FFFFFF"/>
              </w:rPr>
              <w:t>Uruchamiany przyciskiem łokciowym wykonanym ze stali nierdzewne</w:t>
            </w:r>
          </w:p>
        </w:tc>
        <w:tc>
          <w:tcPr>
            <w:tcW w:w="4242" w:type="dxa"/>
            <w:vAlign w:val="center"/>
          </w:tcPr>
          <w:p w14:paraId="767A9C6D" w14:textId="77777777" w:rsidR="00877449" w:rsidRPr="006B2A10" w:rsidRDefault="00877449" w:rsidP="00FC0A6B">
            <w:pPr>
              <w:rPr>
                <w:rFonts w:ascii="Calibri Light" w:hAnsi="Calibri Light" w:cs="Calibri Light"/>
                <w:szCs w:val="20"/>
              </w:rPr>
            </w:pPr>
          </w:p>
        </w:tc>
      </w:tr>
      <w:tr w:rsidR="00877449" w:rsidRPr="006B2A10" w14:paraId="78BDF5EA" w14:textId="77777777" w:rsidTr="00FC0A6B">
        <w:trPr>
          <w:trHeight w:val="241"/>
        </w:trPr>
        <w:tc>
          <w:tcPr>
            <w:tcW w:w="650" w:type="dxa"/>
            <w:vAlign w:val="center"/>
          </w:tcPr>
          <w:p w14:paraId="3C66A3E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   5</w:t>
            </w:r>
          </w:p>
        </w:tc>
        <w:tc>
          <w:tcPr>
            <w:tcW w:w="4294" w:type="dxa"/>
            <w:vAlign w:val="center"/>
          </w:tcPr>
          <w:p w14:paraId="48A9A5BC" w14:textId="77777777" w:rsidR="00877449" w:rsidRPr="006B2A10" w:rsidRDefault="00877449" w:rsidP="00FC0A6B">
            <w:pPr>
              <w:widowControl w:val="0"/>
              <w:autoSpaceDE w:val="0"/>
              <w:autoSpaceDN w:val="0"/>
              <w:rPr>
                <w:rFonts w:ascii="Calibri Light" w:eastAsia="Calibri" w:hAnsi="Calibri Light" w:cs="Calibri Light"/>
                <w:szCs w:val="20"/>
              </w:rPr>
            </w:pPr>
            <w:r w:rsidRPr="006B2A10">
              <w:rPr>
                <w:rFonts w:ascii="Calibri Light" w:eastAsia="Calibri" w:hAnsi="Calibri Light" w:cs="Calibri Light"/>
                <w:szCs w:val="20"/>
              </w:rPr>
              <w:t>Szacunkowe wymiary 30x8x22 cm</w:t>
            </w:r>
          </w:p>
        </w:tc>
        <w:tc>
          <w:tcPr>
            <w:tcW w:w="4242" w:type="dxa"/>
            <w:vAlign w:val="center"/>
          </w:tcPr>
          <w:p w14:paraId="2F480393" w14:textId="77777777" w:rsidR="00877449" w:rsidRPr="006B2A10" w:rsidRDefault="00877449" w:rsidP="00FC0A6B">
            <w:pPr>
              <w:rPr>
                <w:rFonts w:ascii="Calibri Light" w:hAnsi="Calibri Light" w:cs="Calibri Light"/>
                <w:szCs w:val="20"/>
              </w:rPr>
            </w:pPr>
          </w:p>
        </w:tc>
      </w:tr>
    </w:tbl>
    <w:p w14:paraId="2A901835"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6" w:name="_Toc223022444"/>
      <w:r w:rsidRPr="006B2A10">
        <w:rPr>
          <w:rFonts w:ascii="Calibri Light" w:hAnsi="Calibri Light" w:cs="Calibri Light"/>
          <w:spacing w:val="-8"/>
        </w:rPr>
        <w:lastRenderedPageBreak/>
        <w:t>FOTEL BIUROWY</w:t>
      </w:r>
      <w:bookmarkEnd w:id="6"/>
    </w:p>
    <w:p w14:paraId="74FD6904"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38B2AE66"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39D940EB"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5E9C443F"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2BF30CAA" w14:textId="77777777" w:rsidR="00877449" w:rsidRPr="006B2A10" w:rsidRDefault="00877449" w:rsidP="00877449">
      <w:pPr>
        <w:tabs>
          <w:tab w:val="left" w:pos="1372"/>
        </w:tabs>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3B4F952F" w14:textId="77777777" w:rsidTr="00FC0A6B">
        <w:trPr>
          <w:trHeight w:val="542"/>
        </w:trPr>
        <w:tc>
          <w:tcPr>
            <w:tcW w:w="650" w:type="dxa"/>
            <w:shd w:val="clear" w:color="auto" w:fill="D9D9D9" w:themeFill="background1" w:themeFillShade="D9"/>
            <w:vAlign w:val="center"/>
          </w:tcPr>
          <w:p w14:paraId="26399F30"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0B9CCE94"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19ADCAF3"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613AA523" w14:textId="77777777" w:rsidTr="00FC0A6B">
        <w:trPr>
          <w:trHeight w:val="265"/>
        </w:trPr>
        <w:tc>
          <w:tcPr>
            <w:tcW w:w="9186" w:type="dxa"/>
            <w:gridSpan w:val="3"/>
            <w:shd w:val="clear" w:color="auto" w:fill="D9D9D9" w:themeFill="background1" w:themeFillShade="D9"/>
            <w:vAlign w:val="center"/>
          </w:tcPr>
          <w:p w14:paraId="771AFBCB"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3E234E79" w14:textId="77777777" w:rsidTr="00FC0A6B">
        <w:trPr>
          <w:trHeight w:val="241"/>
        </w:trPr>
        <w:tc>
          <w:tcPr>
            <w:tcW w:w="650" w:type="dxa"/>
            <w:vAlign w:val="center"/>
          </w:tcPr>
          <w:p w14:paraId="21DE1C70" w14:textId="77777777" w:rsidR="00877449" w:rsidRPr="006B2A10" w:rsidRDefault="00877449" w:rsidP="005C1FA2">
            <w:pPr>
              <w:pStyle w:val="Akapitzlist"/>
              <w:numPr>
                <w:ilvl w:val="0"/>
                <w:numId w:val="13"/>
              </w:numPr>
              <w:spacing w:after="0"/>
              <w:jc w:val="left"/>
              <w:rPr>
                <w:rFonts w:ascii="Calibri Light" w:hAnsi="Calibri Light" w:cs="Calibri Light"/>
                <w:szCs w:val="20"/>
              </w:rPr>
            </w:pPr>
          </w:p>
        </w:tc>
        <w:tc>
          <w:tcPr>
            <w:tcW w:w="4294" w:type="dxa"/>
            <w:vAlign w:val="center"/>
          </w:tcPr>
          <w:p w14:paraId="60F5BDAA"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Krzesło obrotowe tapicerowane tkaniną materiałową, z zagłówkiem, podłokietniki regulowane</w:t>
            </w:r>
          </w:p>
        </w:tc>
        <w:tc>
          <w:tcPr>
            <w:tcW w:w="4242" w:type="dxa"/>
            <w:vAlign w:val="center"/>
          </w:tcPr>
          <w:p w14:paraId="4E7A1FD0" w14:textId="77777777" w:rsidR="00877449" w:rsidRPr="006B2A10" w:rsidRDefault="00877449" w:rsidP="00FC0A6B">
            <w:pPr>
              <w:rPr>
                <w:rFonts w:ascii="Calibri Light" w:hAnsi="Calibri Light" w:cs="Calibri Light"/>
                <w:szCs w:val="20"/>
              </w:rPr>
            </w:pPr>
          </w:p>
        </w:tc>
      </w:tr>
      <w:tr w:rsidR="00877449" w:rsidRPr="006B2A10" w14:paraId="755B7F6D" w14:textId="77777777" w:rsidTr="00FC0A6B">
        <w:trPr>
          <w:trHeight w:val="241"/>
        </w:trPr>
        <w:tc>
          <w:tcPr>
            <w:tcW w:w="650" w:type="dxa"/>
            <w:vAlign w:val="center"/>
          </w:tcPr>
          <w:p w14:paraId="6B863E9D"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181CF1E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Krzesło powinno posiadać: </w:t>
            </w:r>
          </w:p>
          <w:p w14:paraId="29787E3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całkowita: 1100 – 1425 mm,</w:t>
            </w:r>
          </w:p>
          <w:p w14:paraId="0E8DC06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całkowita: 710 mm,</w:t>
            </w:r>
          </w:p>
          <w:p w14:paraId="6F1B9F9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głębokość całkowita: 655 mm,</w:t>
            </w:r>
          </w:p>
          <w:p w14:paraId="11C5373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siedziska: 435 – 575 mm,</w:t>
            </w:r>
          </w:p>
          <w:p w14:paraId="55E44C5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oparcia: 535-622 mm,</w:t>
            </w:r>
          </w:p>
          <w:p w14:paraId="325270A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zagłówka: 175-230 mm,</w:t>
            </w:r>
          </w:p>
          <w:p w14:paraId="1FB809C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siedziska: 495 mm,</w:t>
            </w:r>
          </w:p>
          <w:p w14:paraId="725C456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oparcia: 480 mm,</w:t>
            </w:r>
          </w:p>
          <w:p w14:paraId="58E0458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głębokość siedziska: 395 – 470 mm,</w:t>
            </w:r>
          </w:p>
          <w:p w14:paraId="2ED851A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podłokietników: 170 – 270 mm.</w:t>
            </w:r>
          </w:p>
          <w:p w14:paraId="3BC0D53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Od powyższych wymiarów dopuszcza się tolerancję w zakresie +/- 30 mm</w:t>
            </w:r>
          </w:p>
        </w:tc>
        <w:tc>
          <w:tcPr>
            <w:tcW w:w="4242" w:type="dxa"/>
            <w:vAlign w:val="center"/>
          </w:tcPr>
          <w:p w14:paraId="6FC1B577" w14:textId="77777777" w:rsidR="00877449" w:rsidRPr="006B2A10" w:rsidRDefault="00877449" w:rsidP="00FC0A6B">
            <w:pPr>
              <w:rPr>
                <w:rFonts w:ascii="Calibri Light" w:hAnsi="Calibri Light" w:cs="Calibri Light"/>
                <w:szCs w:val="20"/>
              </w:rPr>
            </w:pPr>
          </w:p>
        </w:tc>
      </w:tr>
      <w:tr w:rsidR="00877449" w:rsidRPr="006B2A10" w14:paraId="3264EBEE" w14:textId="77777777" w:rsidTr="00FC0A6B">
        <w:trPr>
          <w:trHeight w:val="241"/>
        </w:trPr>
        <w:tc>
          <w:tcPr>
            <w:tcW w:w="650" w:type="dxa"/>
            <w:vAlign w:val="center"/>
          </w:tcPr>
          <w:p w14:paraId="523479B3"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422DA0AB"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Podstawa pięcioramienna, wykonana ze stopu metali lekkich, polerowana (efekt chrom). Nie dopuszcza się podstawy stalowej chromowanej</w:t>
            </w:r>
          </w:p>
        </w:tc>
        <w:tc>
          <w:tcPr>
            <w:tcW w:w="4242" w:type="dxa"/>
            <w:vAlign w:val="center"/>
          </w:tcPr>
          <w:p w14:paraId="6B799563" w14:textId="77777777" w:rsidR="00877449" w:rsidRPr="006B2A10" w:rsidRDefault="00877449" w:rsidP="00FC0A6B">
            <w:pPr>
              <w:rPr>
                <w:rFonts w:ascii="Calibri Light" w:hAnsi="Calibri Light" w:cs="Calibri Light"/>
                <w:szCs w:val="20"/>
              </w:rPr>
            </w:pPr>
          </w:p>
        </w:tc>
      </w:tr>
      <w:tr w:rsidR="00877449" w:rsidRPr="006B2A10" w14:paraId="082284A9" w14:textId="77777777" w:rsidTr="00FC0A6B">
        <w:trPr>
          <w:trHeight w:val="253"/>
        </w:trPr>
        <w:tc>
          <w:tcPr>
            <w:tcW w:w="650" w:type="dxa"/>
            <w:vAlign w:val="center"/>
          </w:tcPr>
          <w:p w14:paraId="64BBD1C4"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146B30E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Samohamowne miękkie kółka jezdne o średnicy 65 mm do powierzchni twardych</w:t>
            </w:r>
          </w:p>
        </w:tc>
        <w:tc>
          <w:tcPr>
            <w:tcW w:w="4242" w:type="dxa"/>
            <w:vAlign w:val="center"/>
          </w:tcPr>
          <w:p w14:paraId="6F4012EA" w14:textId="77777777" w:rsidR="00877449" w:rsidRPr="006B2A10" w:rsidRDefault="00877449" w:rsidP="00FC0A6B">
            <w:pPr>
              <w:rPr>
                <w:rFonts w:ascii="Calibri Light" w:hAnsi="Calibri Light" w:cs="Calibri Light"/>
                <w:szCs w:val="20"/>
              </w:rPr>
            </w:pPr>
          </w:p>
        </w:tc>
      </w:tr>
      <w:tr w:rsidR="00877449" w:rsidRPr="006B2A10" w14:paraId="7E432631" w14:textId="77777777" w:rsidTr="00FC0A6B">
        <w:trPr>
          <w:trHeight w:val="241"/>
        </w:trPr>
        <w:tc>
          <w:tcPr>
            <w:tcW w:w="650" w:type="dxa"/>
            <w:vAlign w:val="center"/>
          </w:tcPr>
          <w:p w14:paraId="2F47FF5E"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781C86E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Amortyzator gazowy zapewniający płynną regulację wysokości siedziska</w:t>
            </w:r>
          </w:p>
        </w:tc>
        <w:tc>
          <w:tcPr>
            <w:tcW w:w="4242" w:type="dxa"/>
            <w:vAlign w:val="center"/>
          </w:tcPr>
          <w:p w14:paraId="7970FA66" w14:textId="77777777" w:rsidR="00877449" w:rsidRPr="006B2A10" w:rsidRDefault="00877449" w:rsidP="00FC0A6B">
            <w:pPr>
              <w:rPr>
                <w:rFonts w:ascii="Calibri Light" w:hAnsi="Calibri Light" w:cs="Calibri Light"/>
                <w:szCs w:val="20"/>
              </w:rPr>
            </w:pPr>
          </w:p>
        </w:tc>
      </w:tr>
      <w:tr w:rsidR="00877449" w:rsidRPr="006B2A10" w14:paraId="14E262E9" w14:textId="77777777" w:rsidTr="00FC0A6B">
        <w:trPr>
          <w:trHeight w:val="241"/>
        </w:trPr>
        <w:tc>
          <w:tcPr>
            <w:tcW w:w="650" w:type="dxa"/>
            <w:vAlign w:val="center"/>
          </w:tcPr>
          <w:p w14:paraId="711D31D7"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080DF1AE"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 xml:space="preserve">Krzesło wyposażone w nowoczesny mechanizm SYNCHRO, umożliwiający synchroniczne odchylanie oparcia i siedziska z regulacją sprężystości odchylania w zależności od ciężaru siedzącego oraz blokady tego ruchu. </w:t>
            </w:r>
          </w:p>
          <w:p w14:paraId="19FD5B5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Mechanizm wyposażony w system ANTI SHOCK, zapobiegający uderzeniu oparcia w plecy siedzącego po zwolnieniu blokady mechanizmu</w:t>
            </w:r>
          </w:p>
        </w:tc>
        <w:tc>
          <w:tcPr>
            <w:tcW w:w="4242" w:type="dxa"/>
            <w:vAlign w:val="center"/>
          </w:tcPr>
          <w:p w14:paraId="27A58B6B" w14:textId="77777777" w:rsidR="00877449" w:rsidRPr="006B2A10" w:rsidRDefault="00877449" w:rsidP="00FC0A6B">
            <w:pPr>
              <w:rPr>
                <w:rFonts w:ascii="Calibri Light" w:hAnsi="Calibri Light" w:cs="Calibri Light"/>
                <w:szCs w:val="20"/>
              </w:rPr>
            </w:pPr>
          </w:p>
        </w:tc>
      </w:tr>
      <w:tr w:rsidR="00877449" w:rsidRPr="006B2A10" w14:paraId="4E43C430" w14:textId="77777777" w:rsidTr="00FC0A6B">
        <w:trPr>
          <w:trHeight w:val="241"/>
        </w:trPr>
        <w:tc>
          <w:tcPr>
            <w:tcW w:w="650" w:type="dxa"/>
            <w:vAlign w:val="center"/>
          </w:tcPr>
          <w:p w14:paraId="4BF952B8"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36E7410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Siedzisko wyposażone w mechanizm regulacji głębokości w zakresie ok. 75 mm</w:t>
            </w:r>
          </w:p>
        </w:tc>
        <w:tc>
          <w:tcPr>
            <w:tcW w:w="4242" w:type="dxa"/>
            <w:vAlign w:val="center"/>
          </w:tcPr>
          <w:p w14:paraId="60B65766" w14:textId="77777777" w:rsidR="00877449" w:rsidRPr="006B2A10" w:rsidRDefault="00877449" w:rsidP="00FC0A6B">
            <w:pPr>
              <w:rPr>
                <w:rFonts w:ascii="Calibri Light" w:hAnsi="Calibri Light" w:cs="Calibri Light"/>
                <w:szCs w:val="20"/>
              </w:rPr>
            </w:pPr>
          </w:p>
        </w:tc>
      </w:tr>
      <w:tr w:rsidR="00877449" w:rsidRPr="006B2A10" w14:paraId="1AF024A7" w14:textId="77777777" w:rsidTr="00FC0A6B">
        <w:trPr>
          <w:trHeight w:val="241"/>
        </w:trPr>
        <w:tc>
          <w:tcPr>
            <w:tcW w:w="650" w:type="dxa"/>
            <w:vAlign w:val="center"/>
          </w:tcPr>
          <w:p w14:paraId="18CA4101"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222C757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Ergonomicznie wyprofilowane siedzisko wyściełane trudnopalną pianką poliuretanową PU, wykonaną w technologii pianek wylewanych w formach, gęstość pianki siedziska 70 kg/m</w:t>
            </w:r>
            <w:r w:rsidRPr="006B2A10">
              <w:rPr>
                <w:rFonts w:ascii="Calibri Light" w:hAnsi="Calibri Light" w:cs="Calibri Light"/>
                <w:szCs w:val="20"/>
                <w:vertAlign w:val="superscript"/>
              </w:rPr>
              <w:t>3</w:t>
            </w:r>
          </w:p>
        </w:tc>
        <w:tc>
          <w:tcPr>
            <w:tcW w:w="4242" w:type="dxa"/>
            <w:vAlign w:val="center"/>
          </w:tcPr>
          <w:p w14:paraId="1EA42A1C" w14:textId="77777777" w:rsidR="00877449" w:rsidRPr="006B2A10" w:rsidRDefault="00877449" w:rsidP="00FC0A6B">
            <w:pPr>
              <w:rPr>
                <w:rFonts w:ascii="Calibri Light" w:hAnsi="Calibri Light" w:cs="Calibri Light"/>
                <w:szCs w:val="20"/>
              </w:rPr>
            </w:pPr>
          </w:p>
        </w:tc>
      </w:tr>
      <w:tr w:rsidR="00877449" w:rsidRPr="006B2A10" w14:paraId="0CF6D077" w14:textId="77777777" w:rsidTr="00FC0A6B">
        <w:trPr>
          <w:trHeight w:val="241"/>
        </w:trPr>
        <w:tc>
          <w:tcPr>
            <w:tcW w:w="650" w:type="dxa"/>
            <w:vAlign w:val="center"/>
          </w:tcPr>
          <w:p w14:paraId="09BAE227"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6182B09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Oparcie krzesła stanowi wykonany w technologii wtryskowej element z tworzywa sztucznego, obustronnie wyściełany trudnopalną pianką </w:t>
            </w:r>
            <w:r w:rsidRPr="006B2A10">
              <w:rPr>
                <w:rFonts w:ascii="Calibri Light" w:hAnsi="Calibri Light" w:cs="Calibri Light"/>
                <w:szCs w:val="20"/>
              </w:rPr>
              <w:lastRenderedPageBreak/>
              <w:t>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120 kg/m</w:t>
            </w:r>
            <w:r w:rsidRPr="006B2A10">
              <w:rPr>
                <w:rFonts w:ascii="Calibri Light" w:hAnsi="Calibri Light" w:cs="Calibri Light"/>
                <w:szCs w:val="20"/>
                <w:vertAlign w:val="superscript"/>
              </w:rPr>
              <w:t>3</w:t>
            </w:r>
          </w:p>
        </w:tc>
        <w:tc>
          <w:tcPr>
            <w:tcW w:w="4242" w:type="dxa"/>
            <w:vAlign w:val="center"/>
          </w:tcPr>
          <w:p w14:paraId="6DBD29BB" w14:textId="77777777" w:rsidR="00877449" w:rsidRPr="006B2A10" w:rsidRDefault="00877449" w:rsidP="00FC0A6B">
            <w:pPr>
              <w:rPr>
                <w:rFonts w:ascii="Calibri Light" w:hAnsi="Calibri Light" w:cs="Calibri Light"/>
                <w:szCs w:val="20"/>
              </w:rPr>
            </w:pPr>
          </w:p>
        </w:tc>
      </w:tr>
      <w:tr w:rsidR="00877449" w:rsidRPr="006B2A10" w14:paraId="180BEBDB" w14:textId="77777777" w:rsidTr="00FC0A6B">
        <w:trPr>
          <w:trHeight w:val="253"/>
        </w:trPr>
        <w:tc>
          <w:tcPr>
            <w:tcW w:w="650" w:type="dxa"/>
            <w:vAlign w:val="center"/>
          </w:tcPr>
          <w:p w14:paraId="73A81D80"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1380A127"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Krzesło powinno posiadać regulowany w zakresie wysokości oraz kąta pochylenia tapicerowany zagłówek</w:t>
            </w:r>
          </w:p>
        </w:tc>
        <w:tc>
          <w:tcPr>
            <w:tcW w:w="4242" w:type="dxa"/>
            <w:vAlign w:val="center"/>
          </w:tcPr>
          <w:p w14:paraId="48B30D24" w14:textId="77777777" w:rsidR="00877449" w:rsidRPr="006B2A10" w:rsidRDefault="00877449" w:rsidP="00FC0A6B">
            <w:pPr>
              <w:rPr>
                <w:rFonts w:ascii="Calibri Light" w:hAnsi="Calibri Light" w:cs="Calibri Light"/>
                <w:szCs w:val="20"/>
              </w:rPr>
            </w:pPr>
          </w:p>
        </w:tc>
      </w:tr>
      <w:tr w:rsidR="00877449" w:rsidRPr="006B2A10" w14:paraId="6291D025" w14:textId="77777777" w:rsidTr="00FC0A6B">
        <w:trPr>
          <w:trHeight w:val="241"/>
        </w:trPr>
        <w:tc>
          <w:tcPr>
            <w:tcW w:w="650" w:type="dxa"/>
            <w:vAlign w:val="center"/>
          </w:tcPr>
          <w:p w14:paraId="1C63F8DE"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424F1AF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Oparcie z siedziskiem połączone dwoma stabilnymi i estetycznymi prowadnicami stalowymi w kolorze czarnym</w:t>
            </w:r>
          </w:p>
        </w:tc>
        <w:tc>
          <w:tcPr>
            <w:tcW w:w="4242" w:type="dxa"/>
            <w:vAlign w:val="center"/>
          </w:tcPr>
          <w:p w14:paraId="6FCB3A8B" w14:textId="77777777" w:rsidR="00877449" w:rsidRPr="006B2A10" w:rsidRDefault="00877449" w:rsidP="00FC0A6B">
            <w:pPr>
              <w:rPr>
                <w:rFonts w:ascii="Calibri Light" w:hAnsi="Calibri Light" w:cs="Calibri Light"/>
                <w:szCs w:val="20"/>
              </w:rPr>
            </w:pPr>
          </w:p>
        </w:tc>
      </w:tr>
      <w:tr w:rsidR="00877449" w:rsidRPr="006B2A10" w14:paraId="009F122D" w14:textId="77777777" w:rsidTr="00FC0A6B">
        <w:trPr>
          <w:trHeight w:val="241"/>
        </w:trPr>
        <w:tc>
          <w:tcPr>
            <w:tcW w:w="650" w:type="dxa"/>
            <w:vAlign w:val="center"/>
          </w:tcPr>
          <w:p w14:paraId="0EEAF9C8"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677D151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Podłokietniki krzesła czarne, z miękką nakładką wykonaną z TPU (termoplastycznego poliuretanu), z możliwością regulacji w zakresie wysokości względem siedziska</w:t>
            </w:r>
          </w:p>
        </w:tc>
        <w:tc>
          <w:tcPr>
            <w:tcW w:w="4242" w:type="dxa"/>
            <w:vAlign w:val="center"/>
          </w:tcPr>
          <w:p w14:paraId="449E1BD8" w14:textId="77777777" w:rsidR="00877449" w:rsidRPr="006B2A10" w:rsidRDefault="00877449" w:rsidP="00FC0A6B">
            <w:pPr>
              <w:rPr>
                <w:rFonts w:ascii="Calibri Light" w:hAnsi="Calibri Light" w:cs="Calibri Light"/>
                <w:szCs w:val="20"/>
              </w:rPr>
            </w:pPr>
          </w:p>
        </w:tc>
      </w:tr>
      <w:tr w:rsidR="00877449" w:rsidRPr="006B2A10" w14:paraId="69C84759" w14:textId="77777777" w:rsidTr="00FC0A6B">
        <w:trPr>
          <w:trHeight w:val="241"/>
        </w:trPr>
        <w:tc>
          <w:tcPr>
            <w:tcW w:w="650" w:type="dxa"/>
            <w:vAlign w:val="center"/>
          </w:tcPr>
          <w:p w14:paraId="7189009E"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2FE9970D"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Krzesło tapicerowane materiałem powlekanym zmywalnym z wytłoczoną fakturą zewnętrzną o wyglądzie tkaniny plecionej z nici (nie dopuszcza się materiału powlekanego o wyglądzie skóry)  i parametrach nie gorszych niż:</w:t>
            </w:r>
          </w:p>
          <w:p w14:paraId="2F549116"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Krzesło w całości tapicerowane tkaniną zmywalną o parametrach nie gorszych niż:</w:t>
            </w:r>
          </w:p>
          <w:p w14:paraId="5A4EB7C8"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 xml:space="preserve">•Ścieralność: 300 000 cykli  </w:t>
            </w:r>
          </w:p>
          <w:p w14:paraId="18ED55BD"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•Trudnopalność ( BS EN 1021:1 , BS EN 1021:2)</w:t>
            </w:r>
          </w:p>
          <w:p w14:paraId="63FF0495"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•Odporność na światło minimum &gt;7</w:t>
            </w:r>
          </w:p>
          <w:p w14:paraId="495FA890"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•Gramatura: min. 680 g/m2</w:t>
            </w:r>
          </w:p>
          <w:p w14:paraId="75D26D62"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 xml:space="preserve">•Skład: powłoka zewnętrzna 100% winyl, baza 100% poliester </w:t>
            </w:r>
          </w:p>
          <w:p w14:paraId="24BB36F9"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•Właściwości zmywalne w tym łagodnymi środkami chemicznymi</w:t>
            </w:r>
          </w:p>
          <w:p w14:paraId="3D38B75D"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•Duża odporność na różnice temperatury</w:t>
            </w:r>
          </w:p>
          <w:p w14:paraId="43DF3A82"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•Odporność na urynę i krew i pot</w:t>
            </w:r>
          </w:p>
          <w:p w14:paraId="65D4714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•Bariera przed drobnoustrojami, przeciwbakteryjna i przeciwgrzybicza</w:t>
            </w:r>
          </w:p>
        </w:tc>
        <w:tc>
          <w:tcPr>
            <w:tcW w:w="4242" w:type="dxa"/>
            <w:vAlign w:val="center"/>
          </w:tcPr>
          <w:p w14:paraId="2209B743" w14:textId="77777777" w:rsidR="00877449" w:rsidRPr="006B2A10" w:rsidRDefault="00877449" w:rsidP="00FC0A6B">
            <w:pPr>
              <w:rPr>
                <w:rFonts w:ascii="Calibri Light" w:hAnsi="Calibri Light" w:cs="Calibri Light"/>
                <w:szCs w:val="20"/>
              </w:rPr>
            </w:pPr>
          </w:p>
        </w:tc>
      </w:tr>
      <w:tr w:rsidR="00877449" w:rsidRPr="006B2A10" w14:paraId="2C29FDEA" w14:textId="77777777" w:rsidTr="00FC0A6B">
        <w:trPr>
          <w:trHeight w:val="253"/>
        </w:trPr>
        <w:tc>
          <w:tcPr>
            <w:tcW w:w="650" w:type="dxa"/>
            <w:vAlign w:val="center"/>
          </w:tcPr>
          <w:p w14:paraId="43662282"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4046B4C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Krzesło posiada możliwość takiego tapicerowania, gdzie powierzchnie robocze siedziska i oparcia krzesła są wykonane z jednego koloru tkaniny, zaś powierzchnie boczne siedziska, tylna oraz boczne oparcia - w innym kolorze</w:t>
            </w:r>
          </w:p>
        </w:tc>
        <w:tc>
          <w:tcPr>
            <w:tcW w:w="4242" w:type="dxa"/>
            <w:vAlign w:val="center"/>
          </w:tcPr>
          <w:p w14:paraId="73916704" w14:textId="77777777" w:rsidR="00877449" w:rsidRPr="006B2A10" w:rsidRDefault="00877449" w:rsidP="00FC0A6B">
            <w:pPr>
              <w:rPr>
                <w:rFonts w:ascii="Calibri Light" w:hAnsi="Calibri Light" w:cs="Calibri Light"/>
                <w:szCs w:val="20"/>
              </w:rPr>
            </w:pPr>
          </w:p>
        </w:tc>
      </w:tr>
      <w:tr w:rsidR="00877449" w:rsidRPr="006B2A10" w14:paraId="04DBE27F" w14:textId="77777777" w:rsidTr="00FC0A6B">
        <w:trPr>
          <w:trHeight w:val="265"/>
        </w:trPr>
        <w:tc>
          <w:tcPr>
            <w:tcW w:w="9186" w:type="dxa"/>
            <w:gridSpan w:val="3"/>
            <w:shd w:val="clear" w:color="auto" w:fill="D9D9D9" w:themeFill="background1" w:themeFillShade="D9"/>
            <w:vAlign w:val="center"/>
          </w:tcPr>
          <w:p w14:paraId="61FEBE6A"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6E18C8A8" w14:textId="77777777" w:rsidTr="00FC0A6B">
        <w:trPr>
          <w:trHeight w:val="241"/>
        </w:trPr>
        <w:tc>
          <w:tcPr>
            <w:tcW w:w="650" w:type="dxa"/>
            <w:vAlign w:val="center"/>
          </w:tcPr>
          <w:p w14:paraId="028CCA87"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vAlign w:val="center"/>
          </w:tcPr>
          <w:p w14:paraId="6E424CD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Pianki krzesła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w:t>
            </w:r>
          </w:p>
        </w:tc>
        <w:tc>
          <w:tcPr>
            <w:tcW w:w="4242" w:type="dxa"/>
            <w:vAlign w:val="center"/>
          </w:tcPr>
          <w:p w14:paraId="008AF655" w14:textId="77777777" w:rsidR="00877449" w:rsidRPr="006B2A10" w:rsidRDefault="00877449" w:rsidP="00FC0A6B">
            <w:pPr>
              <w:rPr>
                <w:rFonts w:ascii="Calibri Light" w:hAnsi="Calibri Light" w:cs="Calibri Light"/>
                <w:szCs w:val="20"/>
              </w:rPr>
            </w:pPr>
          </w:p>
        </w:tc>
      </w:tr>
      <w:tr w:rsidR="00877449" w:rsidRPr="006B2A10" w14:paraId="5D17271C" w14:textId="77777777" w:rsidTr="00FC0A6B">
        <w:trPr>
          <w:trHeight w:val="241"/>
        </w:trPr>
        <w:tc>
          <w:tcPr>
            <w:tcW w:w="650" w:type="dxa"/>
            <w:vAlign w:val="center"/>
          </w:tcPr>
          <w:p w14:paraId="47D6D48F"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17A55D2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Wymagany protokół oceny ergonomicznej w zakresie zgodności z Rozporządzeniem MRiPS z 18 października 2023 (Dz.U. z 2023, poz. 2367) zmieniającym rozporządzenie w sprawach </w:t>
            </w:r>
            <w:r w:rsidRPr="006B2A10">
              <w:rPr>
                <w:rFonts w:ascii="Calibri Light" w:hAnsi="Calibri Light" w:cs="Calibri Light"/>
                <w:szCs w:val="20"/>
              </w:rPr>
              <w:lastRenderedPageBreak/>
              <w:t>bezpieczeństwa i higieny pracy na stanowiskach wyposażonych w monitory ekranowe. Stosowny dokument należy przedstawić na etapie składania oferty</w:t>
            </w:r>
          </w:p>
        </w:tc>
        <w:tc>
          <w:tcPr>
            <w:tcW w:w="4242" w:type="dxa"/>
            <w:vAlign w:val="center"/>
          </w:tcPr>
          <w:p w14:paraId="3DF4380D" w14:textId="77777777" w:rsidR="00877449" w:rsidRPr="006B2A10" w:rsidRDefault="00877449" w:rsidP="00FC0A6B">
            <w:pPr>
              <w:rPr>
                <w:rFonts w:ascii="Calibri Light" w:hAnsi="Calibri Light" w:cs="Calibri Light"/>
                <w:szCs w:val="20"/>
              </w:rPr>
            </w:pPr>
          </w:p>
        </w:tc>
      </w:tr>
      <w:tr w:rsidR="00877449" w:rsidRPr="006B2A10" w14:paraId="2B4BB2CF" w14:textId="77777777" w:rsidTr="00FC0A6B">
        <w:trPr>
          <w:trHeight w:val="241"/>
        </w:trPr>
        <w:tc>
          <w:tcPr>
            <w:tcW w:w="650" w:type="dxa"/>
            <w:vAlign w:val="center"/>
          </w:tcPr>
          <w:p w14:paraId="5C443596"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3FC8A23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Wymagane potwierdzenie zgodność produktu z normą EN 1335-1:2002 oraz EN 1335-2:2019,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w:t>
            </w:r>
            <w:r w:rsidRPr="006B2A10">
              <w:rPr>
                <w:rFonts w:ascii="Calibri Light" w:hAnsi="Calibri Light" w:cs="Calibri Light"/>
                <w:color w:val="000000"/>
                <w:szCs w:val="20"/>
              </w:rPr>
              <w:t>Dokumenty należy dołączyć na etapie składania oferty</w:t>
            </w:r>
          </w:p>
        </w:tc>
        <w:tc>
          <w:tcPr>
            <w:tcW w:w="4242" w:type="dxa"/>
            <w:vAlign w:val="center"/>
          </w:tcPr>
          <w:p w14:paraId="0F04194F" w14:textId="77777777" w:rsidR="00877449" w:rsidRPr="006B2A10" w:rsidRDefault="00877449" w:rsidP="00FC0A6B">
            <w:pPr>
              <w:rPr>
                <w:rFonts w:ascii="Calibri Light" w:hAnsi="Calibri Light" w:cs="Calibri Light"/>
                <w:szCs w:val="20"/>
              </w:rPr>
            </w:pPr>
          </w:p>
        </w:tc>
      </w:tr>
      <w:tr w:rsidR="00877449" w:rsidRPr="006B2A10" w14:paraId="62D8C81C" w14:textId="77777777" w:rsidTr="00FC0A6B">
        <w:trPr>
          <w:trHeight w:val="241"/>
        </w:trPr>
        <w:tc>
          <w:tcPr>
            <w:tcW w:w="650" w:type="dxa"/>
            <w:vAlign w:val="center"/>
          </w:tcPr>
          <w:p w14:paraId="12177124" w14:textId="77777777" w:rsidR="00877449" w:rsidRPr="006B2A10" w:rsidRDefault="00877449" w:rsidP="005C1FA2">
            <w:pPr>
              <w:pStyle w:val="Akapitzlist"/>
              <w:numPr>
                <w:ilvl w:val="0"/>
                <w:numId w:val="13"/>
              </w:numPr>
              <w:spacing w:after="0"/>
              <w:ind w:left="170" w:firstLine="0"/>
              <w:jc w:val="left"/>
              <w:rPr>
                <w:rFonts w:ascii="Calibri Light" w:hAnsi="Calibri Light" w:cs="Calibri Light"/>
                <w:szCs w:val="20"/>
              </w:rPr>
            </w:pPr>
          </w:p>
        </w:tc>
        <w:tc>
          <w:tcPr>
            <w:tcW w:w="4294" w:type="dxa"/>
          </w:tcPr>
          <w:p w14:paraId="285C1F90"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Krzesła produkowane w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242" w:type="dxa"/>
            <w:vAlign w:val="center"/>
          </w:tcPr>
          <w:p w14:paraId="7133949A" w14:textId="77777777" w:rsidR="00877449" w:rsidRPr="006B2A10" w:rsidRDefault="00877449" w:rsidP="00FC0A6B">
            <w:pPr>
              <w:rPr>
                <w:rFonts w:ascii="Calibri Light" w:hAnsi="Calibri Light" w:cs="Calibri Light"/>
                <w:szCs w:val="20"/>
              </w:rPr>
            </w:pPr>
          </w:p>
        </w:tc>
      </w:tr>
    </w:tbl>
    <w:p w14:paraId="3181D73A"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7" w:name="_Toc223022445"/>
      <w:r w:rsidRPr="006B2A10">
        <w:rPr>
          <w:rFonts w:ascii="Calibri Light" w:hAnsi="Calibri Light" w:cs="Calibri Light"/>
          <w:spacing w:val="-8"/>
        </w:rPr>
        <w:lastRenderedPageBreak/>
        <w:t>KRZESŁO</w:t>
      </w:r>
      <w:bookmarkEnd w:id="7"/>
      <w:r w:rsidRPr="006B2A10">
        <w:rPr>
          <w:rFonts w:ascii="Calibri Light" w:hAnsi="Calibri Light" w:cs="Calibri Light"/>
          <w:spacing w:val="-8"/>
        </w:rPr>
        <w:t xml:space="preserve"> </w:t>
      </w:r>
    </w:p>
    <w:p w14:paraId="5D2AABFA"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491482D7"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32EC56F6"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2FD0E194"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7B6AA5CE" w14:textId="77777777" w:rsidR="00877449" w:rsidRPr="006B2A10" w:rsidRDefault="00877449" w:rsidP="00877449">
      <w:pPr>
        <w:tabs>
          <w:tab w:val="left" w:pos="1372"/>
        </w:tabs>
        <w:rPr>
          <w:rFonts w:ascii="Calibri Light" w:hAnsi="Calibri Light" w:cs="Calibri Light"/>
        </w:rPr>
      </w:pPr>
    </w:p>
    <w:p w14:paraId="4567D522" w14:textId="77777777" w:rsidR="00877449" w:rsidRPr="006B2A10" w:rsidRDefault="00877449" w:rsidP="00877449">
      <w:pPr>
        <w:tabs>
          <w:tab w:val="left" w:pos="1372"/>
        </w:tabs>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4B0EB228" w14:textId="77777777" w:rsidTr="00FC0A6B">
        <w:trPr>
          <w:trHeight w:val="542"/>
        </w:trPr>
        <w:tc>
          <w:tcPr>
            <w:tcW w:w="650" w:type="dxa"/>
            <w:shd w:val="clear" w:color="auto" w:fill="D9D9D9" w:themeFill="background1" w:themeFillShade="D9"/>
            <w:vAlign w:val="center"/>
          </w:tcPr>
          <w:p w14:paraId="3B68589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br w:type="page"/>
              <w:t>L.p.</w:t>
            </w:r>
          </w:p>
        </w:tc>
        <w:tc>
          <w:tcPr>
            <w:tcW w:w="4294" w:type="dxa"/>
            <w:shd w:val="clear" w:color="auto" w:fill="D9D9D9" w:themeFill="background1" w:themeFillShade="D9"/>
            <w:vAlign w:val="center"/>
          </w:tcPr>
          <w:p w14:paraId="2D1B472A"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0A85D37A"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5319C6A1" w14:textId="77777777" w:rsidTr="00FC0A6B">
        <w:trPr>
          <w:trHeight w:val="265"/>
        </w:trPr>
        <w:tc>
          <w:tcPr>
            <w:tcW w:w="9186" w:type="dxa"/>
            <w:gridSpan w:val="3"/>
            <w:shd w:val="clear" w:color="auto" w:fill="D9D9D9" w:themeFill="background1" w:themeFillShade="D9"/>
            <w:vAlign w:val="center"/>
          </w:tcPr>
          <w:p w14:paraId="0DD5834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18208DE9" w14:textId="77777777" w:rsidTr="00FC0A6B">
        <w:trPr>
          <w:trHeight w:val="241"/>
        </w:trPr>
        <w:tc>
          <w:tcPr>
            <w:tcW w:w="650" w:type="dxa"/>
            <w:vAlign w:val="center"/>
          </w:tcPr>
          <w:p w14:paraId="1EE60327" w14:textId="77777777" w:rsidR="00877449" w:rsidRPr="006B2A10" w:rsidRDefault="00877449" w:rsidP="005C1FA2">
            <w:pPr>
              <w:pStyle w:val="Akapitzlist"/>
              <w:numPr>
                <w:ilvl w:val="0"/>
                <w:numId w:val="14"/>
              </w:numPr>
              <w:spacing w:after="0"/>
              <w:jc w:val="left"/>
              <w:rPr>
                <w:rFonts w:ascii="Calibri Light" w:hAnsi="Calibri Light" w:cs="Calibri Light"/>
                <w:szCs w:val="20"/>
              </w:rPr>
            </w:pPr>
          </w:p>
        </w:tc>
        <w:tc>
          <w:tcPr>
            <w:tcW w:w="4294" w:type="dxa"/>
            <w:vAlign w:val="center"/>
          </w:tcPr>
          <w:p w14:paraId="7913C1E3"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Krzesło stacjonarne, w całości tworzywowe, bez podłokietników</w:t>
            </w:r>
          </w:p>
        </w:tc>
        <w:tc>
          <w:tcPr>
            <w:tcW w:w="4242" w:type="dxa"/>
            <w:vAlign w:val="center"/>
          </w:tcPr>
          <w:p w14:paraId="06020FB0" w14:textId="77777777" w:rsidR="00877449" w:rsidRPr="006B2A10" w:rsidRDefault="00877449" w:rsidP="00FC0A6B">
            <w:pPr>
              <w:rPr>
                <w:rFonts w:ascii="Calibri Light" w:hAnsi="Calibri Light" w:cs="Calibri Light"/>
                <w:szCs w:val="20"/>
              </w:rPr>
            </w:pPr>
          </w:p>
        </w:tc>
      </w:tr>
      <w:tr w:rsidR="00877449" w:rsidRPr="006B2A10" w14:paraId="25E67715" w14:textId="77777777" w:rsidTr="00FC0A6B">
        <w:trPr>
          <w:trHeight w:val="241"/>
        </w:trPr>
        <w:tc>
          <w:tcPr>
            <w:tcW w:w="650" w:type="dxa"/>
            <w:vAlign w:val="center"/>
          </w:tcPr>
          <w:p w14:paraId="33F0D540"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3931B52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Krzesło powinno posiadać:</w:t>
            </w:r>
          </w:p>
          <w:p w14:paraId="42FFFFF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całkowita: 820 mm,</w:t>
            </w:r>
          </w:p>
          <w:p w14:paraId="720AD22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wysokość siedziska: 460 mm,</w:t>
            </w:r>
          </w:p>
          <w:p w14:paraId="242C5FC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całkowita: 560 mm,</w:t>
            </w:r>
          </w:p>
          <w:p w14:paraId="5563583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siedziska: 455 mm,</w:t>
            </w:r>
          </w:p>
          <w:p w14:paraId="5F3B362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szerokość oparcia: 455 mm,</w:t>
            </w:r>
          </w:p>
          <w:p w14:paraId="7D9954A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głębokość całkowita: 510 mm,</w:t>
            </w:r>
          </w:p>
          <w:p w14:paraId="7E51666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głębokość siedziska: 415 mm.</w:t>
            </w:r>
          </w:p>
          <w:p w14:paraId="13D17DA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Od powyższych wymiarów dopuszcza się tolerancję w zakresie +/- 30 mm</w:t>
            </w:r>
          </w:p>
        </w:tc>
        <w:tc>
          <w:tcPr>
            <w:tcW w:w="4242" w:type="dxa"/>
            <w:vAlign w:val="center"/>
          </w:tcPr>
          <w:p w14:paraId="66CEC849" w14:textId="77777777" w:rsidR="00877449" w:rsidRPr="006B2A10" w:rsidRDefault="00877449" w:rsidP="00FC0A6B">
            <w:pPr>
              <w:rPr>
                <w:rFonts w:ascii="Calibri Light" w:hAnsi="Calibri Light" w:cs="Calibri Light"/>
                <w:szCs w:val="20"/>
              </w:rPr>
            </w:pPr>
          </w:p>
        </w:tc>
      </w:tr>
      <w:tr w:rsidR="00877449" w:rsidRPr="006B2A10" w14:paraId="048FB022" w14:textId="77777777" w:rsidTr="00FC0A6B">
        <w:trPr>
          <w:trHeight w:val="241"/>
        </w:trPr>
        <w:tc>
          <w:tcPr>
            <w:tcW w:w="650" w:type="dxa"/>
            <w:vAlign w:val="center"/>
          </w:tcPr>
          <w:p w14:paraId="15731CF3"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7C2A5237" w14:textId="77777777" w:rsidR="00877449" w:rsidRPr="006B2A10" w:rsidRDefault="00877449" w:rsidP="00FC0A6B">
            <w:pPr>
              <w:rPr>
                <w:rFonts w:ascii="Calibri Light" w:hAnsi="Calibri Light" w:cs="Calibri Light"/>
                <w:szCs w:val="20"/>
              </w:rPr>
            </w:pPr>
            <w:r w:rsidRPr="006B2A10">
              <w:rPr>
                <w:rFonts w:ascii="Calibri Light" w:hAnsi="Calibri Light" w:cs="Calibri Light"/>
                <w:color w:val="000000"/>
                <w:szCs w:val="20"/>
              </w:rPr>
              <w:t>Jednoczęściowa konstrukcja krzesła, bez jakichkolwiek elementów mocujących. Nie dopuszcza się skręcania elementów</w:t>
            </w:r>
          </w:p>
        </w:tc>
        <w:tc>
          <w:tcPr>
            <w:tcW w:w="4242" w:type="dxa"/>
            <w:vAlign w:val="center"/>
          </w:tcPr>
          <w:p w14:paraId="7EA1142B" w14:textId="77777777" w:rsidR="00877449" w:rsidRPr="006B2A10" w:rsidRDefault="00877449" w:rsidP="00FC0A6B">
            <w:pPr>
              <w:rPr>
                <w:rFonts w:ascii="Calibri Light" w:hAnsi="Calibri Light" w:cs="Calibri Light"/>
                <w:szCs w:val="20"/>
              </w:rPr>
            </w:pPr>
          </w:p>
        </w:tc>
      </w:tr>
      <w:tr w:rsidR="00877449" w:rsidRPr="006B2A10" w14:paraId="233C051F" w14:textId="77777777" w:rsidTr="00FC0A6B">
        <w:trPr>
          <w:trHeight w:val="253"/>
        </w:trPr>
        <w:tc>
          <w:tcPr>
            <w:tcW w:w="650" w:type="dxa"/>
            <w:vAlign w:val="center"/>
          </w:tcPr>
          <w:p w14:paraId="1764BB3B"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0E6F86B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Konstrukcja plastikowa, cztery nogi</w:t>
            </w:r>
          </w:p>
        </w:tc>
        <w:tc>
          <w:tcPr>
            <w:tcW w:w="4242" w:type="dxa"/>
            <w:vAlign w:val="center"/>
          </w:tcPr>
          <w:p w14:paraId="67903B33" w14:textId="77777777" w:rsidR="00877449" w:rsidRPr="006B2A10" w:rsidRDefault="00877449" w:rsidP="00FC0A6B">
            <w:pPr>
              <w:rPr>
                <w:rFonts w:ascii="Calibri Light" w:hAnsi="Calibri Light" w:cs="Calibri Light"/>
                <w:szCs w:val="20"/>
              </w:rPr>
            </w:pPr>
          </w:p>
        </w:tc>
      </w:tr>
      <w:tr w:rsidR="00877449" w:rsidRPr="006B2A10" w14:paraId="60AC9A69" w14:textId="77777777" w:rsidTr="00FC0A6B">
        <w:trPr>
          <w:trHeight w:val="241"/>
        </w:trPr>
        <w:tc>
          <w:tcPr>
            <w:tcW w:w="650" w:type="dxa"/>
            <w:vAlign w:val="center"/>
          </w:tcPr>
          <w:p w14:paraId="509D37D3"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3A73710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Wszystkie krawędzie krzesła zaokrąglone, bezpieczne. Brak jakichkolwiek wystających, ostrych elementów czy krawędzi</w:t>
            </w:r>
          </w:p>
        </w:tc>
        <w:tc>
          <w:tcPr>
            <w:tcW w:w="4242" w:type="dxa"/>
            <w:vAlign w:val="center"/>
          </w:tcPr>
          <w:p w14:paraId="79C39EB6" w14:textId="77777777" w:rsidR="00877449" w:rsidRPr="006B2A10" w:rsidRDefault="00877449" w:rsidP="00FC0A6B">
            <w:pPr>
              <w:rPr>
                <w:rFonts w:ascii="Calibri Light" w:hAnsi="Calibri Light" w:cs="Calibri Light"/>
                <w:szCs w:val="20"/>
              </w:rPr>
            </w:pPr>
          </w:p>
        </w:tc>
      </w:tr>
      <w:tr w:rsidR="00877449" w:rsidRPr="006B2A10" w14:paraId="39B8EA87" w14:textId="77777777" w:rsidTr="00FC0A6B">
        <w:trPr>
          <w:trHeight w:val="241"/>
        </w:trPr>
        <w:tc>
          <w:tcPr>
            <w:tcW w:w="650" w:type="dxa"/>
            <w:vAlign w:val="center"/>
          </w:tcPr>
          <w:p w14:paraId="58AC965E"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7011876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Oparcie i siedzisko stanowią dwa osobne elementy z otworem pomiędzy nimi, służącym jako uchwyt do wygodnego przenoszenia krzesła</w:t>
            </w:r>
          </w:p>
        </w:tc>
        <w:tc>
          <w:tcPr>
            <w:tcW w:w="4242" w:type="dxa"/>
            <w:vAlign w:val="center"/>
          </w:tcPr>
          <w:p w14:paraId="6B83C8BD" w14:textId="77777777" w:rsidR="00877449" w:rsidRPr="006B2A10" w:rsidRDefault="00877449" w:rsidP="00FC0A6B">
            <w:pPr>
              <w:rPr>
                <w:rFonts w:ascii="Calibri Light" w:hAnsi="Calibri Light" w:cs="Calibri Light"/>
                <w:szCs w:val="20"/>
              </w:rPr>
            </w:pPr>
          </w:p>
        </w:tc>
      </w:tr>
      <w:tr w:rsidR="00877449" w:rsidRPr="006B2A10" w14:paraId="0DBCF1E4" w14:textId="77777777" w:rsidTr="00FC0A6B">
        <w:trPr>
          <w:trHeight w:val="241"/>
        </w:trPr>
        <w:tc>
          <w:tcPr>
            <w:tcW w:w="650" w:type="dxa"/>
            <w:vAlign w:val="center"/>
          </w:tcPr>
          <w:p w14:paraId="060A1E3B"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4D36611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Min. 5 kolorów plastiku do wyboru</w:t>
            </w:r>
          </w:p>
        </w:tc>
        <w:tc>
          <w:tcPr>
            <w:tcW w:w="4242" w:type="dxa"/>
            <w:vAlign w:val="center"/>
          </w:tcPr>
          <w:p w14:paraId="3A37E79B" w14:textId="77777777" w:rsidR="00877449" w:rsidRPr="006B2A10" w:rsidRDefault="00877449" w:rsidP="00FC0A6B">
            <w:pPr>
              <w:rPr>
                <w:rFonts w:ascii="Calibri Light" w:hAnsi="Calibri Light" w:cs="Calibri Light"/>
                <w:szCs w:val="20"/>
              </w:rPr>
            </w:pPr>
          </w:p>
        </w:tc>
      </w:tr>
      <w:tr w:rsidR="00877449" w:rsidRPr="006B2A10" w14:paraId="0442B911" w14:textId="77777777" w:rsidTr="00FC0A6B">
        <w:trPr>
          <w:trHeight w:val="265"/>
        </w:trPr>
        <w:tc>
          <w:tcPr>
            <w:tcW w:w="9186" w:type="dxa"/>
            <w:gridSpan w:val="3"/>
            <w:shd w:val="clear" w:color="auto" w:fill="D9D9D9" w:themeFill="background1" w:themeFillShade="D9"/>
            <w:vAlign w:val="center"/>
          </w:tcPr>
          <w:p w14:paraId="24985D5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4FFBF79E" w14:textId="77777777" w:rsidTr="00FC0A6B">
        <w:trPr>
          <w:trHeight w:val="241"/>
        </w:trPr>
        <w:tc>
          <w:tcPr>
            <w:tcW w:w="650" w:type="dxa"/>
            <w:vAlign w:val="center"/>
          </w:tcPr>
          <w:p w14:paraId="0EC27375"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54D3FE6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Krzesło powinno posiadać deklarację zgodności z wymaganiami normy EN16139:2013 – Stosowny dokument przedstawić na etapie składania oferty</w:t>
            </w:r>
          </w:p>
        </w:tc>
        <w:tc>
          <w:tcPr>
            <w:tcW w:w="4242" w:type="dxa"/>
            <w:vAlign w:val="center"/>
          </w:tcPr>
          <w:p w14:paraId="63D3D0BE" w14:textId="77777777" w:rsidR="00877449" w:rsidRPr="006B2A10" w:rsidRDefault="00877449" w:rsidP="00FC0A6B">
            <w:pPr>
              <w:rPr>
                <w:rFonts w:ascii="Calibri Light" w:hAnsi="Calibri Light" w:cs="Calibri Light"/>
                <w:szCs w:val="20"/>
              </w:rPr>
            </w:pPr>
          </w:p>
        </w:tc>
      </w:tr>
      <w:tr w:rsidR="00877449" w:rsidRPr="006B2A10" w14:paraId="73687968" w14:textId="77777777" w:rsidTr="00FC0A6B">
        <w:trPr>
          <w:trHeight w:val="241"/>
        </w:trPr>
        <w:tc>
          <w:tcPr>
            <w:tcW w:w="650" w:type="dxa"/>
            <w:vAlign w:val="center"/>
          </w:tcPr>
          <w:p w14:paraId="10574623" w14:textId="77777777" w:rsidR="00877449" w:rsidRPr="006B2A10" w:rsidRDefault="00877449" w:rsidP="005C1FA2">
            <w:pPr>
              <w:pStyle w:val="Akapitzlist"/>
              <w:numPr>
                <w:ilvl w:val="0"/>
                <w:numId w:val="14"/>
              </w:numPr>
              <w:spacing w:after="0"/>
              <w:ind w:left="170" w:firstLine="0"/>
              <w:jc w:val="left"/>
              <w:rPr>
                <w:rFonts w:ascii="Calibri Light" w:hAnsi="Calibri Light" w:cs="Calibri Light"/>
                <w:szCs w:val="20"/>
              </w:rPr>
            </w:pPr>
          </w:p>
        </w:tc>
        <w:tc>
          <w:tcPr>
            <w:tcW w:w="4294" w:type="dxa"/>
          </w:tcPr>
          <w:p w14:paraId="7F2A691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Krzesło powinno posiadać świadectwo z badań potwierdzające zgodność z wymogami norm EN 1728:2012; EN 1022:2005 – Stosowne dokumenty należy przedstawić etapie składania oferty</w:t>
            </w:r>
          </w:p>
        </w:tc>
        <w:tc>
          <w:tcPr>
            <w:tcW w:w="4242" w:type="dxa"/>
            <w:vAlign w:val="center"/>
          </w:tcPr>
          <w:p w14:paraId="190F1A16" w14:textId="77777777" w:rsidR="00877449" w:rsidRPr="006B2A10" w:rsidRDefault="00877449" w:rsidP="00FC0A6B">
            <w:pPr>
              <w:rPr>
                <w:rFonts w:ascii="Calibri Light" w:hAnsi="Calibri Light" w:cs="Calibri Light"/>
                <w:szCs w:val="20"/>
              </w:rPr>
            </w:pPr>
          </w:p>
        </w:tc>
      </w:tr>
    </w:tbl>
    <w:p w14:paraId="0A068C90" w14:textId="77777777" w:rsidR="00877449" w:rsidRPr="006B2A10" w:rsidRDefault="00877449" w:rsidP="00877449">
      <w:pPr>
        <w:rPr>
          <w:rFonts w:ascii="Calibri Light" w:hAnsi="Calibri Light" w:cs="Calibri Light"/>
        </w:rPr>
      </w:pPr>
    </w:p>
    <w:p w14:paraId="384B1481" w14:textId="77777777" w:rsidR="00877449" w:rsidRPr="006B2A10" w:rsidRDefault="00877449" w:rsidP="00877449">
      <w:pPr>
        <w:pStyle w:val="Nagwek1"/>
        <w:rPr>
          <w:rFonts w:ascii="Calibri Light" w:hAnsi="Calibri Light" w:cs="Calibri Light"/>
        </w:rPr>
      </w:pPr>
      <w:r w:rsidRPr="006B2A10">
        <w:rPr>
          <w:rFonts w:ascii="Calibri Light" w:hAnsi="Calibri Light" w:cs="Calibri Light"/>
        </w:rPr>
        <w:br w:type="column"/>
      </w:r>
      <w:bookmarkStart w:id="8" w:name="_Toc223022446"/>
      <w:r w:rsidRPr="006B2A10">
        <w:rPr>
          <w:rFonts w:ascii="Calibri Light" w:hAnsi="Calibri Light" w:cs="Calibri Light"/>
          <w:spacing w:val="-8"/>
        </w:rPr>
        <w:lastRenderedPageBreak/>
        <w:t>ŁAWECZKA BARIEROWA</w:t>
      </w:r>
      <w:bookmarkEnd w:id="8"/>
    </w:p>
    <w:p w14:paraId="335E6870"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47D966C8"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7A48D52E"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57272D56"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15031E2D" w14:textId="77777777" w:rsidR="00877449" w:rsidRPr="006B2A10" w:rsidRDefault="00877449" w:rsidP="00877449">
      <w:pPr>
        <w:spacing w:before="155"/>
        <w:ind w:left="140"/>
        <w:rPr>
          <w:rFonts w:ascii="Calibri Light" w:hAnsi="Calibri Light" w:cs="Calibri Light"/>
          <w:spacing w:val="-2"/>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16B6A4B2" w14:textId="77777777" w:rsidTr="00FC0A6B">
        <w:trPr>
          <w:trHeight w:val="542"/>
        </w:trPr>
        <w:tc>
          <w:tcPr>
            <w:tcW w:w="650" w:type="dxa"/>
            <w:shd w:val="clear" w:color="auto" w:fill="D9D9D9" w:themeFill="background1" w:themeFillShade="D9"/>
            <w:vAlign w:val="center"/>
          </w:tcPr>
          <w:p w14:paraId="33A9675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04EE108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3BFDE7E9"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5CBB50FA" w14:textId="77777777" w:rsidTr="00FC0A6B">
        <w:trPr>
          <w:trHeight w:val="265"/>
        </w:trPr>
        <w:tc>
          <w:tcPr>
            <w:tcW w:w="9186" w:type="dxa"/>
            <w:gridSpan w:val="3"/>
            <w:shd w:val="clear" w:color="auto" w:fill="D9D9D9" w:themeFill="background1" w:themeFillShade="D9"/>
            <w:vAlign w:val="center"/>
          </w:tcPr>
          <w:p w14:paraId="77D90C57"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29F194D0" w14:textId="77777777" w:rsidTr="00FC0A6B">
        <w:trPr>
          <w:trHeight w:val="241"/>
        </w:trPr>
        <w:tc>
          <w:tcPr>
            <w:tcW w:w="650" w:type="dxa"/>
            <w:vAlign w:val="center"/>
          </w:tcPr>
          <w:p w14:paraId="191E6BE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1.</w:t>
            </w:r>
          </w:p>
        </w:tc>
        <w:tc>
          <w:tcPr>
            <w:tcW w:w="4294" w:type="dxa"/>
            <w:vAlign w:val="center"/>
          </w:tcPr>
          <w:p w14:paraId="3F1E31AB" w14:textId="77777777" w:rsidR="00877449" w:rsidRPr="006B2A10" w:rsidRDefault="00877449" w:rsidP="00FC0A6B">
            <w:pPr>
              <w:spacing w:before="100" w:beforeAutospacing="1" w:after="100" w:afterAutospacing="1"/>
              <w:rPr>
                <w:rFonts w:ascii="Calibri Light" w:hAnsi="Calibri Light" w:cs="Calibri Light"/>
                <w:szCs w:val="20"/>
              </w:rPr>
            </w:pPr>
            <w:r w:rsidRPr="006B2A10">
              <w:rPr>
                <w:rFonts w:ascii="Calibri Light" w:hAnsi="Calibri Light" w:cs="Calibri Light"/>
                <w:szCs w:val="20"/>
              </w:rPr>
              <w:t xml:space="preserve">Standardowe wymiary  </w:t>
            </w:r>
          </w:p>
          <w:p w14:paraId="0464422B" w14:textId="77777777" w:rsidR="00877449" w:rsidRPr="006B2A10" w:rsidRDefault="00877449" w:rsidP="005C1FA2">
            <w:pPr>
              <w:numPr>
                <w:ilvl w:val="0"/>
                <w:numId w:val="24"/>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Długość: 100–200 cm (w zależności od modelu).</w:t>
            </w:r>
          </w:p>
          <w:p w14:paraId="154B2552" w14:textId="77777777" w:rsidR="00877449" w:rsidRPr="006B2A10" w:rsidRDefault="00877449" w:rsidP="005C1FA2">
            <w:pPr>
              <w:numPr>
                <w:ilvl w:val="0"/>
                <w:numId w:val="24"/>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Szerokość siedziska: 30–40 cm.</w:t>
            </w:r>
          </w:p>
          <w:p w14:paraId="7EE36904" w14:textId="77777777" w:rsidR="00877449" w:rsidRPr="006B2A10" w:rsidRDefault="00877449" w:rsidP="005C1FA2">
            <w:pPr>
              <w:numPr>
                <w:ilvl w:val="0"/>
                <w:numId w:val="24"/>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Wysokość siedziska: 40–50 cm</w:t>
            </w:r>
          </w:p>
          <w:p w14:paraId="7540C16D" w14:textId="77777777" w:rsidR="00877449" w:rsidRPr="006B2A10" w:rsidRDefault="00877449" w:rsidP="00FC0A6B">
            <w:pPr>
              <w:spacing w:before="100" w:beforeAutospacing="1" w:after="100" w:afterAutospacing="1"/>
              <w:rPr>
                <w:rFonts w:ascii="Calibri Light" w:hAnsi="Calibri Light" w:cs="Calibri Light"/>
                <w:szCs w:val="20"/>
              </w:rPr>
            </w:pPr>
          </w:p>
        </w:tc>
        <w:tc>
          <w:tcPr>
            <w:tcW w:w="4242" w:type="dxa"/>
            <w:vAlign w:val="center"/>
          </w:tcPr>
          <w:p w14:paraId="50495FEB" w14:textId="77777777" w:rsidR="00877449" w:rsidRPr="006B2A10" w:rsidRDefault="00877449" w:rsidP="00FC0A6B">
            <w:pPr>
              <w:rPr>
                <w:rFonts w:ascii="Calibri Light" w:hAnsi="Calibri Light" w:cs="Calibri Light"/>
                <w:szCs w:val="20"/>
              </w:rPr>
            </w:pPr>
          </w:p>
        </w:tc>
      </w:tr>
      <w:tr w:rsidR="00877449" w:rsidRPr="006B2A10" w14:paraId="710126F6" w14:textId="77777777" w:rsidTr="00FC0A6B">
        <w:trPr>
          <w:trHeight w:val="241"/>
        </w:trPr>
        <w:tc>
          <w:tcPr>
            <w:tcW w:w="650" w:type="dxa"/>
            <w:vAlign w:val="center"/>
          </w:tcPr>
          <w:p w14:paraId="33E6AC41"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2</w:t>
            </w:r>
          </w:p>
        </w:tc>
        <w:tc>
          <w:tcPr>
            <w:tcW w:w="4294" w:type="dxa"/>
            <w:vAlign w:val="center"/>
          </w:tcPr>
          <w:p w14:paraId="336B186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Stelaż: </w:t>
            </w:r>
          </w:p>
          <w:p w14:paraId="2E93D247" w14:textId="77777777" w:rsidR="00877449" w:rsidRPr="006B2A10" w:rsidRDefault="00877449" w:rsidP="005C1FA2">
            <w:pPr>
              <w:widowControl w:val="0"/>
              <w:numPr>
                <w:ilvl w:val="0"/>
                <w:numId w:val="25"/>
              </w:numPr>
              <w:autoSpaceDE w:val="0"/>
              <w:autoSpaceDN w:val="0"/>
              <w:spacing w:after="0"/>
              <w:jc w:val="left"/>
              <w:rPr>
                <w:rFonts w:ascii="Calibri Light" w:hAnsi="Calibri Light" w:cs="Calibri Light"/>
                <w:szCs w:val="20"/>
              </w:rPr>
            </w:pPr>
            <w:r w:rsidRPr="006B2A10">
              <w:rPr>
                <w:rFonts w:ascii="Calibri Light" w:hAnsi="Calibri Light" w:cs="Calibri Light"/>
                <w:szCs w:val="20"/>
              </w:rPr>
              <w:t>Wykonany z wytrzymałej stali malowanej proszkowo (odpornej na korozję i uszkodzenia mechaniczne)</w:t>
            </w:r>
          </w:p>
          <w:p w14:paraId="77F6C3BC" w14:textId="77777777" w:rsidR="00877449" w:rsidRPr="006B2A10" w:rsidRDefault="00877449" w:rsidP="005C1FA2">
            <w:pPr>
              <w:pStyle w:val="Akapitzlist"/>
              <w:widowControl w:val="0"/>
              <w:numPr>
                <w:ilvl w:val="0"/>
                <w:numId w:val="19"/>
              </w:numPr>
              <w:autoSpaceDE w:val="0"/>
              <w:autoSpaceDN w:val="0"/>
              <w:spacing w:after="0"/>
              <w:jc w:val="left"/>
              <w:rPr>
                <w:rFonts w:ascii="Calibri Light" w:eastAsia="Calibri" w:hAnsi="Calibri Light" w:cs="Calibri Light"/>
                <w:color w:val="000000"/>
                <w:szCs w:val="20"/>
              </w:rPr>
            </w:pPr>
            <w:r w:rsidRPr="006B2A10">
              <w:rPr>
                <w:rFonts w:ascii="Calibri Light" w:hAnsi="Calibri Light" w:cs="Calibri Light"/>
                <w:szCs w:val="20"/>
              </w:rPr>
              <w:t xml:space="preserve">Dopuszcza się całość konstrukcji ze stali nierdzewnej lub </w:t>
            </w:r>
            <w:r w:rsidRPr="006B2A10">
              <w:rPr>
                <w:rFonts w:ascii="Calibri Light" w:eastAsia="Calibri" w:hAnsi="Calibri Light" w:cs="Calibri Light"/>
                <w:color w:val="000000"/>
                <w:szCs w:val="20"/>
              </w:rPr>
              <w:t xml:space="preserve">wykonanie z  tworzywa sztucznego (HPL). </w:t>
            </w:r>
          </w:p>
          <w:p w14:paraId="50BFEA3F" w14:textId="77777777" w:rsidR="00877449" w:rsidRPr="006B2A10" w:rsidRDefault="00877449" w:rsidP="00FC0A6B">
            <w:pPr>
              <w:rPr>
                <w:rFonts w:ascii="Calibri Light" w:hAnsi="Calibri Light" w:cs="Calibri Light"/>
                <w:szCs w:val="20"/>
              </w:rPr>
            </w:pPr>
          </w:p>
        </w:tc>
        <w:tc>
          <w:tcPr>
            <w:tcW w:w="4242" w:type="dxa"/>
            <w:vAlign w:val="center"/>
          </w:tcPr>
          <w:p w14:paraId="6D8A62E7" w14:textId="77777777" w:rsidR="00877449" w:rsidRPr="006B2A10" w:rsidRDefault="00877449" w:rsidP="00FC0A6B">
            <w:pPr>
              <w:rPr>
                <w:rFonts w:ascii="Calibri Light" w:hAnsi="Calibri Light" w:cs="Calibri Light"/>
                <w:szCs w:val="20"/>
              </w:rPr>
            </w:pPr>
          </w:p>
        </w:tc>
      </w:tr>
      <w:tr w:rsidR="00877449" w:rsidRPr="006B2A10" w14:paraId="0C832D16" w14:textId="77777777" w:rsidTr="00FC0A6B">
        <w:trPr>
          <w:trHeight w:val="241"/>
        </w:trPr>
        <w:tc>
          <w:tcPr>
            <w:tcW w:w="650" w:type="dxa"/>
            <w:vAlign w:val="center"/>
          </w:tcPr>
          <w:p w14:paraId="54408CB3" w14:textId="77777777" w:rsidR="00877449" w:rsidRPr="006B2A10" w:rsidRDefault="00877449" w:rsidP="00FC0A6B">
            <w:pPr>
              <w:ind w:left="255"/>
              <w:rPr>
                <w:rFonts w:ascii="Calibri Light" w:hAnsi="Calibri Light" w:cs="Calibri Light"/>
                <w:szCs w:val="20"/>
              </w:rPr>
            </w:pPr>
            <w:r w:rsidRPr="006B2A10">
              <w:rPr>
                <w:rFonts w:ascii="Calibri Light" w:hAnsi="Calibri Light" w:cs="Calibri Light"/>
                <w:szCs w:val="20"/>
              </w:rPr>
              <w:t xml:space="preserve">3 </w:t>
            </w:r>
          </w:p>
        </w:tc>
        <w:tc>
          <w:tcPr>
            <w:tcW w:w="4294" w:type="dxa"/>
            <w:vAlign w:val="center"/>
          </w:tcPr>
          <w:p w14:paraId="4B628711"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Siedzisko: </w:t>
            </w:r>
          </w:p>
          <w:p w14:paraId="1DE4816D" w14:textId="77777777" w:rsidR="00877449" w:rsidRPr="006B2A10" w:rsidRDefault="00877449" w:rsidP="005C1FA2">
            <w:pPr>
              <w:pStyle w:val="Akapitzlist"/>
              <w:widowControl w:val="0"/>
              <w:numPr>
                <w:ilvl w:val="0"/>
                <w:numId w:val="19"/>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Wykonane z z tworzywa sztucznego (HPL). </w:t>
            </w:r>
          </w:p>
          <w:p w14:paraId="6245FBCD" w14:textId="77777777" w:rsidR="00877449" w:rsidRPr="006B2A10" w:rsidRDefault="00877449" w:rsidP="005C1FA2">
            <w:pPr>
              <w:pStyle w:val="Akapitzlist"/>
              <w:widowControl w:val="0"/>
              <w:numPr>
                <w:ilvl w:val="0"/>
                <w:numId w:val="19"/>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Pod siedziskiem wydzielone miejsce na buty (co najmniej 6 przedziałów</w:t>
            </w:r>
          </w:p>
        </w:tc>
        <w:tc>
          <w:tcPr>
            <w:tcW w:w="4242" w:type="dxa"/>
            <w:vAlign w:val="center"/>
          </w:tcPr>
          <w:p w14:paraId="31D9D312" w14:textId="77777777" w:rsidR="00877449" w:rsidRPr="006B2A10" w:rsidRDefault="00877449" w:rsidP="00FC0A6B">
            <w:pPr>
              <w:rPr>
                <w:rFonts w:ascii="Calibri Light" w:hAnsi="Calibri Light" w:cs="Calibri Light"/>
                <w:szCs w:val="20"/>
              </w:rPr>
            </w:pPr>
          </w:p>
        </w:tc>
      </w:tr>
      <w:tr w:rsidR="00877449" w:rsidRPr="006B2A10" w14:paraId="75E995D2" w14:textId="77777777" w:rsidTr="00FC0A6B">
        <w:trPr>
          <w:trHeight w:val="241"/>
        </w:trPr>
        <w:tc>
          <w:tcPr>
            <w:tcW w:w="650" w:type="dxa"/>
            <w:vAlign w:val="center"/>
          </w:tcPr>
          <w:p w14:paraId="1F656CC7" w14:textId="77777777" w:rsidR="00877449" w:rsidRPr="006B2A10" w:rsidRDefault="00877449" w:rsidP="00FC0A6B">
            <w:pPr>
              <w:ind w:left="255"/>
              <w:rPr>
                <w:rFonts w:ascii="Calibri Light" w:hAnsi="Calibri Light" w:cs="Calibri Light"/>
                <w:szCs w:val="20"/>
              </w:rPr>
            </w:pPr>
            <w:r w:rsidRPr="006B2A10">
              <w:rPr>
                <w:rFonts w:ascii="Calibri Light" w:hAnsi="Calibri Light" w:cs="Calibri Light"/>
                <w:szCs w:val="20"/>
              </w:rPr>
              <w:t>4</w:t>
            </w:r>
          </w:p>
        </w:tc>
        <w:tc>
          <w:tcPr>
            <w:tcW w:w="4294" w:type="dxa"/>
            <w:vAlign w:val="center"/>
          </w:tcPr>
          <w:p w14:paraId="110AC239"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Nogi: </w:t>
            </w:r>
          </w:p>
          <w:p w14:paraId="64C9B376" w14:textId="77777777" w:rsidR="00877449" w:rsidRPr="006B2A10" w:rsidRDefault="00877449" w:rsidP="005C1FA2">
            <w:pPr>
              <w:widowControl w:val="0"/>
              <w:numPr>
                <w:ilvl w:val="0"/>
                <w:numId w:val="27"/>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Stopki z tworzywa sztucznego lub gumowe, które chronią podłoże przed porysowaniem i zapewniają antypoślizgowość.</w:t>
            </w:r>
          </w:p>
          <w:p w14:paraId="28F69CE5" w14:textId="77777777" w:rsidR="00877449" w:rsidRPr="006B2A10" w:rsidRDefault="00877449" w:rsidP="005C1FA2">
            <w:pPr>
              <w:widowControl w:val="0"/>
              <w:numPr>
                <w:ilvl w:val="0"/>
                <w:numId w:val="27"/>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Dopuszcza się bezpośrednie posadowienie z uszczelnieniem przy podłodze</w:t>
            </w:r>
          </w:p>
          <w:p w14:paraId="17EDCDAB" w14:textId="77777777" w:rsidR="00877449" w:rsidRPr="006B2A10" w:rsidRDefault="00877449" w:rsidP="00FC0A6B">
            <w:pPr>
              <w:rPr>
                <w:rFonts w:ascii="Calibri Light" w:eastAsia="Calibri" w:hAnsi="Calibri Light" w:cs="Calibri Light"/>
                <w:color w:val="000000"/>
                <w:szCs w:val="20"/>
              </w:rPr>
            </w:pPr>
          </w:p>
        </w:tc>
        <w:tc>
          <w:tcPr>
            <w:tcW w:w="4242" w:type="dxa"/>
            <w:vAlign w:val="center"/>
          </w:tcPr>
          <w:p w14:paraId="18F7CFBF" w14:textId="77777777" w:rsidR="00877449" w:rsidRPr="006B2A10" w:rsidRDefault="00877449" w:rsidP="00FC0A6B">
            <w:pPr>
              <w:rPr>
                <w:rFonts w:ascii="Calibri Light" w:hAnsi="Calibri Light" w:cs="Calibri Light"/>
                <w:szCs w:val="20"/>
              </w:rPr>
            </w:pPr>
          </w:p>
        </w:tc>
      </w:tr>
      <w:tr w:rsidR="00877449" w:rsidRPr="006B2A10" w14:paraId="031A631A" w14:textId="77777777" w:rsidTr="00FC0A6B">
        <w:trPr>
          <w:trHeight w:val="241"/>
        </w:trPr>
        <w:tc>
          <w:tcPr>
            <w:tcW w:w="650" w:type="dxa"/>
            <w:vAlign w:val="center"/>
          </w:tcPr>
          <w:p w14:paraId="1D25856A"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5</w:t>
            </w:r>
          </w:p>
        </w:tc>
        <w:tc>
          <w:tcPr>
            <w:tcW w:w="4294" w:type="dxa"/>
            <w:vAlign w:val="center"/>
          </w:tcPr>
          <w:p w14:paraId="437BEB2E"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Maksymalne obciążenie: </w:t>
            </w:r>
          </w:p>
          <w:p w14:paraId="03FA1BFB" w14:textId="77777777" w:rsidR="00877449" w:rsidRPr="006B2A10" w:rsidRDefault="00877449" w:rsidP="005C1FA2">
            <w:pPr>
              <w:widowControl w:val="0"/>
              <w:numPr>
                <w:ilvl w:val="0"/>
                <w:numId w:val="26"/>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150–250 kg.</w:t>
            </w:r>
          </w:p>
          <w:p w14:paraId="2D101E9D" w14:textId="77777777" w:rsidR="00877449" w:rsidRPr="006B2A10" w:rsidRDefault="00877449" w:rsidP="00FC0A6B">
            <w:pPr>
              <w:rPr>
                <w:rFonts w:ascii="Calibri Light" w:eastAsia="Calibri" w:hAnsi="Calibri Light" w:cs="Calibri Light"/>
                <w:color w:val="000000"/>
                <w:szCs w:val="20"/>
              </w:rPr>
            </w:pPr>
          </w:p>
        </w:tc>
        <w:tc>
          <w:tcPr>
            <w:tcW w:w="4242" w:type="dxa"/>
            <w:vAlign w:val="center"/>
          </w:tcPr>
          <w:p w14:paraId="5E7329E0" w14:textId="77777777" w:rsidR="00877449" w:rsidRPr="006B2A10" w:rsidRDefault="00877449" w:rsidP="00FC0A6B">
            <w:pPr>
              <w:rPr>
                <w:rFonts w:ascii="Calibri Light" w:hAnsi="Calibri Light" w:cs="Calibri Light"/>
                <w:szCs w:val="20"/>
              </w:rPr>
            </w:pPr>
          </w:p>
        </w:tc>
      </w:tr>
    </w:tbl>
    <w:p w14:paraId="26587F10" w14:textId="77777777" w:rsidR="00877449" w:rsidRPr="006B2A10" w:rsidRDefault="00877449" w:rsidP="00877449">
      <w:pPr>
        <w:pStyle w:val="Tekstpodstawowy"/>
        <w:spacing w:before="45"/>
        <w:rPr>
          <w:rFonts w:ascii="Calibri Light" w:hAnsi="Calibri Light" w:cs="Calibri Light"/>
        </w:rPr>
      </w:pPr>
    </w:p>
    <w:p w14:paraId="2C0F5F82" w14:textId="77777777" w:rsidR="00877449" w:rsidRPr="006B2A10" w:rsidRDefault="00877449" w:rsidP="00877449">
      <w:pPr>
        <w:pStyle w:val="Nagwek1"/>
        <w:tabs>
          <w:tab w:val="left" w:pos="1508"/>
        </w:tabs>
        <w:spacing w:before="121"/>
        <w:rPr>
          <w:rFonts w:ascii="Calibri Light" w:hAnsi="Calibri Light" w:cs="Calibri Light"/>
          <w:spacing w:val="-8"/>
        </w:rPr>
      </w:pPr>
    </w:p>
    <w:p w14:paraId="64CFCEC6" w14:textId="77777777" w:rsidR="00877449" w:rsidRPr="006B2A10" w:rsidRDefault="00877449" w:rsidP="00877449">
      <w:pPr>
        <w:pStyle w:val="Nagwek1"/>
        <w:rPr>
          <w:rFonts w:ascii="Calibri Light" w:hAnsi="Calibri Light" w:cs="Calibri Light"/>
        </w:rPr>
      </w:pPr>
      <w:r w:rsidRPr="006B2A10">
        <w:rPr>
          <w:rFonts w:ascii="Calibri Light" w:hAnsi="Calibri Light" w:cs="Calibri Light"/>
        </w:rPr>
        <w:br w:type="column"/>
      </w:r>
      <w:bookmarkStart w:id="9" w:name="_Toc223022447"/>
      <w:r w:rsidRPr="006B2A10">
        <w:rPr>
          <w:rFonts w:ascii="Calibri Light" w:hAnsi="Calibri Light" w:cs="Calibri Light"/>
          <w:spacing w:val="-8"/>
        </w:rPr>
        <w:lastRenderedPageBreak/>
        <w:t>REGAŁ ODZIEŻOWY</w:t>
      </w:r>
      <w:bookmarkEnd w:id="9"/>
    </w:p>
    <w:p w14:paraId="133C65E3"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0F1D74C8"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7815E2C9"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7AAA39D1"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6F79106B" w14:textId="77777777" w:rsidR="00877449" w:rsidRPr="006B2A10" w:rsidRDefault="00877449" w:rsidP="00877449">
      <w:pPr>
        <w:pStyle w:val="Tekstpodstawowy"/>
        <w:spacing w:before="45"/>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081C737E" w14:textId="77777777" w:rsidTr="00FC0A6B">
        <w:trPr>
          <w:trHeight w:val="542"/>
        </w:trPr>
        <w:tc>
          <w:tcPr>
            <w:tcW w:w="650" w:type="dxa"/>
            <w:shd w:val="clear" w:color="auto" w:fill="D9D9D9" w:themeFill="background1" w:themeFillShade="D9"/>
            <w:vAlign w:val="center"/>
          </w:tcPr>
          <w:p w14:paraId="1277BEB4"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16DBAD2D"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048F4A27"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51A8B7E5" w14:textId="77777777" w:rsidTr="00FC0A6B">
        <w:trPr>
          <w:trHeight w:val="265"/>
        </w:trPr>
        <w:tc>
          <w:tcPr>
            <w:tcW w:w="9186" w:type="dxa"/>
            <w:gridSpan w:val="3"/>
            <w:shd w:val="clear" w:color="auto" w:fill="D9D9D9" w:themeFill="background1" w:themeFillShade="D9"/>
            <w:vAlign w:val="center"/>
          </w:tcPr>
          <w:p w14:paraId="46875A87"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02BB5969" w14:textId="77777777" w:rsidTr="00FC0A6B">
        <w:trPr>
          <w:trHeight w:val="241"/>
        </w:trPr>
        <w:tc>
          <w:tcPr>
            <w:tcW w:w="650" w:type="dxa"/>
            <w:vAlign w:val="center"/>
          </w:tcPr>
          <w:p w14:paraId="50A3B7A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3C8D43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Konstrukcja szafek jak również fronty wykonane z laminatu wysokociśnieniowego, przeznaczone do pracowni farmaceutycznych </w:t>
            </w:r>
          </w:p>
        </w:tc>
        <w:tc>
          <w:tcPr>
            <w:tcW w:w="4242" w:type="dxa"/>
            <w:vAlign w:val="center"/>
          </w:tcPr>
          <w:p w14:paraId="3A810576" w14:textId="77777777" w:rsidR="00877449" w:rsidRPr="006B2A10" w:rsidRDefault="00877449" w:rsidP="00FC0A6B">
            <w:pPr>
              <w:rPr>
                <w:rFonts w:ascii="Calibri Light" w:hAnsi="Calibri Light" w:cs="Calibri Light"/>
                <w:szCs w:val="20"/>
              </w:rPr>
            </w:pPr>
          </w:p>
        </w:tc>
      </w:tr>
      <w:tr w:rsidR="00877449" w:rsidRPr="006B2A10" w14:paraId="2E6F794A" w14:textId="77777777" w:rsidTr="00FC0A6B">
        <w:trPr>
          <w:trHeight w:val="241"/>
        </w:trPr>
        <w:tc>
          <w:tcPr>
            <w:tcW w:w="650" w:type="dxa"/>
            <w:vAlign w:val="center"/>
          </w:tcPr>
          <w:p w14:paraId="6861C6F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A19F56E"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 xml:space="preserve">Szafki wykonywane na wymiar do samego sufitu, zlokalizowane po obu stronach ławki barierowej </w:t>
            </w:r>
          </w:p>
        </w:tc>
        <w:tc>
          <w:tcPr>
            <w:tcW w:w="4242" w:type="dxa"/>
            <w:vAlign w:val="center"/>
          </w:tcPr>
          <w:p w14:paraId="20E93A54" w14:textId="77777777" w:rsidR="00877449" w:rsidRPr="006B2A10" w:rsidRDefault="00877449" w:rsidP="00FC0A6B">
            <w:pPr>
              <w:rPr>
                <w:rFonts w:ascii="Calibri Light" w:hAnsi="Calibri Light" w:cs="Calibri Light"/>
                <w:szCs w:val="20"/>
              </w:rPr>
            </w:pPr>
          </w:p>
        </w:tc>
      </w:tr>
      <w:tr w:rsidR="00877449" w:rsidRPr="006B2A10" w14:paraId="45AA8C58" w14:textId="77777777" w:rsidTr="00FC0A6B">
        <w:trPr>
          <w:trHeight w:val="241"/>
        </w:trPr>
        <w:tc>
          <w:tcPr>
            <w:tcW w:w="650" w:type="dxa"/>
            <w:vAlign w:val="center"/>
          </w:tcPr>
          <w:p w14:paraId="058CDE6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83C088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Układ zamykanych szafek, otwartych półek, wbudowanych koszy do uzgodnienia z Użytkownikiem</w:t>
            </w:r>
          </w:p>
        </w:tc>
        <w:tc>
          <w:tcPr>
            <w:tcW w:w="4242" w:type="dxa"/>
            <w:vAlign w:val="center"/>
          </w:tcPr>
          <w:p w14:paraId="0220F6D9" w14:textId="77777777" w:rsidR="00877449" w:rsidRPr="006B2A10" w:rsidRDefault="00877449" w:rsidP="00FC0A6B">
            <w:pPr>
              <w:rPr>
                <w:rFonts w:ascii="Calibri Light" w:hAnsi="Calibri Light" w:cs="Calibri Light"/>
                <w:szCs w:val="20"/>
              </w:rPr>
            </w:pPr>
          </w:p>
        </w:tc>
      </w:tr>
      <w:tr w:rsidR="00877449" w:rsidRPr="006B2A10" w14:paraId="4953E68D" w14:textId="77777777" w:rsidTr="00FC0A6B">
        <w:trPr>
          <w:trHeight w:val="241"/>
        </w:trPr>
        <w:tc>
          <w:tcPr>
            <w:tcW w:w="650" w:type="dxa"/>
            <w:vAlign w:val="center"/>
          </w:tcPr>
          <w:p w14:paraId="3AD6D79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F18F77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Budowa szafek umożliwiająca łatwe mycie i dezynfekcję</w:t>
            </w:r>
          </w:p>
        </w:tc>
        <w:tc>
          <w:tcPr>
            <w:tcW w:w="4242" w:type="dxa"/>
            <w:vAlign w:val="center"/>
          </w:tcPr>
          <w:p w14:paraId="5BD9B079" w14:textId="77777777" w:rsidR="00877449" w:rsidRPr="006B2A10" w:rsidRDefault="00877449" w:rsidP="00FC0A6B">
            <w:pPr>
              <w:rPr>
                <w:rFonts w:ascii="Calibri Light" w:hAnsi="Calibri Light" w:cs="Calibri Light"/>
                <w:szCs w:val="20"/>
              </w:rPr>
            </w:pPr>
          </w:p>
        </w:tc>
      </w:tr>
      <w:tr w:rsidR="00877449" w:rsidRPr="006B2A10" w14:paraId="713C006A" w14:textId="77777777" w:rsidTr="00FC0A6B">
        <w:trPr>
          <w:trHeight w:val="241"/>
        </w:trPr>
        <w:tc>
          <w:tcPr>
            <w:tcW w:w="650" w:type="dxa"/>
            <w:vAlign w:val="center"/>
          </w:tcPr>
          <w:p w14:paraId="32C08BD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FC157B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Szafki zintegrowane z ławką barierową</w:t>
            </w:r>
          </w:p>
        </w:tc>
        <w:tc>
          <w:tcPr>
            <w:tcW w:w="4242" w:type="dxa"/>
            <w:vAlign w:val="center"/>
          </w:tcPr>
          <w:p w14:paraId="574E4864" w14:textId="77777777" w:rsidR="00877449" w:rsidRPr="006B2A10" w:rsidRDefault="00877449" w:rsidP="00FC0A6B">
            <w:pPr>
              <w:rPr>
                <w:rFonts w:ascii="Calibri Light" w:hAnsi="Calibri Light" w:cs="Calibri Light"/>
                <w:szCs w:val="20"/>
              </w:rPr>
            </w:pPr>
          </w:p>
        </w:tc>
      </w:tr>
    </w:tbl>
    <w:p w14:paraId="25E8C56A" w14:textId="77777777" w:rsidR="00877449" w:rsidRPr="006B2A10" w:rsidRDefault="00877449" w:rsidP="00877449">
      <w:pPr>
        <w:pStyle w:val="Nagwek1"/>
        <w:spacing w:before="121"/>
        <w:rPr>
          <w:rFonts w:ascii="Calibri Light" w:hAnsi="Calibri Light" w:cs="Calibri Light"/>
        </w:rPr>
      </w:pPr>
    </w:p>
    <w:p w14:paraId="6DEA445A"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10" w:name="_Toc223022448"/>
      <w:r w:rsidRPr="006B2A10">
        <w:rPr>
          <w:rFonts w:ascii="Calibri Light" w:hAnsi="Calibri Light" w:cs="Calibri Light"/>
        </w:rPr>
        <w:lastRenderedPageBreak/>
        <w:t xml:space="preserve">ZESTAW </w:t>
      </w:r>
      <w:r w:rsidRPr="006B2A10">
        <w:rPr>
          <w:rFonts w:ascii="Calibri Light" w:hAnsi="Calibri Light" w:cs="Calibri Light"/>
          <w:spacing w:val="-8"/>
        </w:rPr>
        <w:t>MEBLI LABORATORYJNYCH</w:t>
      </w:r>
      <w:bookmarkEnd w:id="10"/>
    </w:p>
    <w:p w14:paraId="4F4D3086"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5F4B5A05"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68C96DBF"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128422DD"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723A3007" w14:textId="77777777" w:rsidR="00877449" w:rsidRPr="006B2A10" w:rsidRDefault="00877449" w:rsidP="00877449">
      <w:pPr>
        <w:pStyle w:val="Tekstpodstawowy"/>
        <w:spacing w:before="45"/>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5363DBF8" w14:textId="77777777" w:rsidTr="00FC0A6B">
        <w:trPr>
          <w:trHeight w:val="542"/>
        </w:trPr>
        <w:tc>
          <w:tcPr>
            <w:tcW w:w="650" w:type="dxa"/>
            <w:shd w:val="clear" w:color="auto" w:fill="D9D9D9" w:themeFill="background1" w:themeFillShade="D9"/>
            <w:vAlign w:val="center"/>
          </w:tcPr>
          <w:p w14:paraId="3D518224"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7AFA73D2"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753A29D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022E121E" w14:textId="77777777" w:rsidTr="00FC0A6B">
        <w:trPr>
          <w:trHeight w:val="265"/>
        </w:trPr>
        <w:tc>
          <w:tcPr>
            <w:tcW w:w="9186" w:type="dxa"/>
            <w:gridSpan w:val="3"/>
            <w:shd w:val="clear" w:color="auto" w:fill="D9D9D9" w:themeFill="background1" w:themeFillShade="D9"/>
            <w:vAlign w:val="center"/>
          </w:tcPr>
          <w:p w14:paraId="38FAA238"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639F497A" w14:textId="77777777" w:rsidTr="00FC0A6B">
        <w:trPr>
          <w:trHeight w:val="241"/>
        </w:trPr>
        <w:tc>
          <w:tcPr>
            <w:tcW w:w="650" w:type="dxa"/>
            <w:vAlign w:val="center"/>
          </w:tcPr>
          <w:p w14:paraId="3C79BF3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5A9BBA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Meble laboratoryjne, wykonane w systemie modułowym z wystandaryzowanych elementów, pozwalającym na dowolne konfigurowanie zestawów.</w:t>
            </w:r>
          </w:p>
        </w:tc>
        <w:tc>
          <w:tcPr>
            <w:tcW w:w="4242" w:type="dxa"/>
            <w:vAlign w:val="center"/>
          </w:tcPr>
          <w:p w14:paraId="7B902318" w14:textId="77777777" w:rsidR="00877449" w:rsidRPr="006B2A10" w:rsidRDefault="00877449" w:rsidP="00FC0A6B">
            <w:pPr>
              <w:rPr>
                <w:rFonts w:ascii="Calibri Light" w:hAnsi="Calibri Light" w:cs="Calibri Light"/>
                <w:szCs w:val="20"/>
              </w:rPr>
            </w:pPr>
          </w:p>
        </w:tc>
      </w:tr>
      <w:tr w:rsidR="00877449" w:rsidRPr="006B2A10" w14:paraId="6B5078D6" w14:textId="77777777" w:rsidTr="00FC0A6B">
        <w:trPr>
          <w:trHeight w:val="241"/>
        </w:trPr>
        <w:tc>
          <w:tcPr>
            <w:tcW w:w="650" w:type="dxa"/>
            <w:vAlign w:val="center"/>
          </w:tcPr>
          <w:p w14:paraId="70D2AD9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D5AD671"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Stoły z szafkami w konstrukcji bez stelażowej – blaty oparte na szafkach z cokołem i konstrukcji ze stelażem A, w przypadku stołów bez szafek lub z szafkami przejezdnymi.</w:t>
            </w:r>
          </w:p>
        </w:tc>
        <w:tc>
          <w:tcPr>
            <w:tcW w:w="4242" w:type="dxa"/>
            <w:vAlign w:val="center"/>
          </w:tcPr>
          <w:p w14:paraId="00E1A3AB" w14:textId="77777777" w:rsidR="00877449" w:rsidRPr="006B2A10" w:rsidRDefault="00877449" w:rsidP="00FC0A6B">
            <w:pPr>
              <w:rPr>
                <w:rFonts w:ascii="Calibri Light" w:hAnsi="Calibri Light" w:cs="Calibri Light"/>
                <w:szCs w:val="20"/>
              </w:rPr>
            </w:pPr>
          </w:p>
        </w:tc>
      </w:tr>
      <w:tr w:rsidR="00877449" w:rsidRPr="006B2A10" w14:paraId="3E33BF36" w14:textId="77777777" w:rsidTr="00FC0A6B">
        <w:trPr>
          <w:trHeight w:val="241"/>
        </w:trPr>
        <w:tc>
          <w:tcPr>
            <w:tcW w:w="650" w:type="dxa"/>
            <w:vAlign w:val="center"/>
          </w:tcPr>
          <w:p w14:paraId="09389FE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C5B578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Meble, muszą być niepalne, nienasiąkliwe, łatwo zmywalne zabezpieczone przed korozją wykonane w całości z blachy stalowej, (stelaże stołów dopuszcza się z kształtowników stalowych zabezpieczonych przed korozją jak blacha użyta do produkcji mebli i dygestoriów) ocynkowanej galwanicznie (grubość warstwy cynku minimum 2,5 µm) lub ze stali kwasoodpornej gat. OH18N9 i dwustronnie pokrytej proszkowo lakierem poliuretanowym, nakładanym metodą proszkową (grubość powłoki lakierniczej 40µm - 100µm).</w:t>
            </w:r>
          </w:p>
        </w:tc>
        <w:tc>
          <w:tcPr>
            <w:tcW w:w="4242" w:type="dxa"/>
            <w:vAlign w:val="center"/>
          </w:tcPr>
          <w:p w14:paraId="3739C47D" w14:textId="77777777" w:rsidR="00877449" w:rsidRPr="006B2A10" w:rsidRDefault="00877449" w:rsidP="00FC0A6B">
            <w:pPr>
              <w:rPr>
                <w:rFonts w:ascii="Calibri Light" w:hAnsi="Calibri Light" w:cs="Calibri Light"/>
                <w:szCs w:val="20"/>
              </w:rPr>
            </w:pPr>
          </w:p>
        </w:tc>
      </w:tr>
      <w:tr w:rsidR="00877449" w:rsidRPr="006B2A10" w14:paraId="1F113FCB" w14:textId="77777777" w:rsidTr="00FC0A6B">
        <w:trPr>
          <w:trHeight w:val="241"/>
        </w:trPr>
        <w:tc>
          <w:tcPr>
            <w:tcW w:w="650" w:type="dxa"/>
            <w:vAlign w:val="center"/>
          </w:tcPr>
          <w:p w14:paraId="623B3F4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5F662C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Szafki i szafy: wykonane wyłącznie z blach – nie dopuszcza się stosowania zamkniętych kształtowników. Parametry wszystkich oferowanych mebli należy potwierdzić załączonym do oferty katalogu w języku polskim ze zdjęciami i rysunkami technicznymi z wymiarami. </w:t>
            </w:r>
          </w:p>
          <w:p w14:paraId="28382EAE" w14:textId="77777777" w:rsidR="00877449" w:rsidRPr="006B2A10" w:rsidRDefault="00877449" w:rsidP="00FC0A6B">
            <w:pPr>
              <w:rPr>
                <w:rFonts w:ascii="Calibri Light" w:hAnsi="Calibri Light" w:cs="Calibri Light"/>
                <w:szCs w:val="20"/>
              </w:rPr>
            </w:pPr>
          </w:p>
        </w:tc>
        <w:tc>
          <w:tcPr>
            <w:tcW w:w="4242" w:type="dxa"/>
            <w:vAlign w:val="center"/>
          </w:tcPr>
          <w:p w14:paraId="0E63A081" w14:textId="77777777" w:rsidR="00877449" w:rsidRPr="006B2A10" w:rsidRDefault="00877449" w:rsidP="00FC0A6B">
            <w:pPr>
              <w:rPr>
                <w:rFonts w:ascii="Calibri Light" w:hAnsi="Calibri Light" w:cs="Calibri Light"/>
                <w:szCs w:val="20"/>
              </w:rPr>
            </w:pPr>
          </w:p>
        </w:tc>
      </w:tr>
      <w:tr w:rsidR="00877449" w:rsidRPr="006B2A10" w14:paraId="1D94D30C" w14:textId="77777777" w:rsidTr="00FC0A6B">
        <w:trPr>
          <w:trHeight w:val="241"/>
        </w:trPr>
        <w:tc>
          <w:tcPr>
            <w:tcW w:w="650" w:type="dxa"/>
            <w:vAlign w:val="center"/>
          </w:tcPr>
          <w:p w14:paraId="73C91AC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515EBF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Meble i dygestoria w całości powinny być w kolorze zbliżonym do białego, z wyjątkiem czarnych cokołów i szarych blatów.</w:t>
            </w:r>
          </w:p>
          <w:p w14:paraId="350A0CEB" w14:textId="77777777" w:rsidR="00877449" w:rsidRPr="006B2A10" w:rsidRDefault="00877449" w:rsidP="00FC0A6B">
            <w:pPr>
              <w:rPr>
                <w:rFonts w:ascii="Calibri Light" w:eastAsia="Lucida Sans Unicode" w:hAnsi="Calibri Light" w:cs="Calibri Light"/>
                <w:kern w:val="1"/>
                <w:szCs w:val="20"/>
              </w:rPr>
            </w:pPr>
          </w:p>
        </w:tc>
        <w:tc>
          <w:tcPr>
            <w:tcW w:w="4242" w:type="dxa"/>
            <w:vAlign w:val="center"/>
          </w:tcPr>
          <w:p w14:paraId="5D9E50F6" w14:textId="77777777" w:rsidR="00877449" w:rsidRPr="006B2A10" w:rsidRDefault="00877449" w:rsidP="00FC0A6B">
            <w:pPr>
              <w:rPr>
                <w:rFonts w:ascii="Calibri Light" w:hAnsi="Calibri Light" w:cs="Calibri Light"/>
                <w:szCs w:val="20"/>
              </w:rPr>
            </w:pPr>
          </w:p>
        </w:tc>
      </w:tr>
      <w:tr w:rsidR="00877449" w:rsidRPr="006B2A10" w14:paraId="5EF8EA77" w14:textId="77777777" w:rsidTr="00FC0A6B">
        <w:trPr>
          <w:trHeight w:val="253"/>
        </w:trPr>
        <w:tc>
          <w:tcPr>
            <w:tcW w:w="650" w:type="dxa"/>
            <w:vAlign w:val="center"/>
          </w:tcPr>
          <w:p w14:paraId="7171397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FB7713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Kolorystyka mebli:</w:t>
            </w:r>
          </w:p>
          <w:p w14:paraId="5B7F07B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Blaty z żywicy fenolowej: </w:t>
            </w:r>
          </w:p>
          <w:p w14:paraId="3359102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Kolor powierzchni górnej niebieski,</w:t>
            </w:r>
          </w:p>
          <w:p w14:paraId="7ACD022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Krawędzie blatu czarne lub antracytowe.</w:t>
            </w:r>
          </w:p>
          <w:p w14:paraId="25D9750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Zlewy z żywicy epoksydowej w tym samym kolorze co blaty. </w:t>
            </w:r>
          </w:p>
          <w:p w14:paraId="226B70F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Potwierdzić próbką blatu 20 x 20cm , z przednią krawędzią</w:t>
            </w:r>
          </w:p>
          <w:p w14:paraId="0ED9DBB9" w14:textId="77777777" w:rsidR="00877449" w:rsidRPr="006B2A10" w:rsidRDefault="00877449" w:rsidP="00FC0A6B">
            <w:pPr>
              <w:rPr>
                <w:rFonts w:ascii="Calibri Light" w:hAnsi="Calibri Light" w:cs="Calibri Light"/>
                <w:szCs w:val="20"/>
              </w:rPr>
            </w:pPr>
          </w:p>
        </w:tc>
        <w:tc>
          <w:tcPr>
            <w:tcW w:w="4242" w:type="dxa"/>
            <w:vAlign w:val="center"/>
          </w:tcPr>
          <w:p w14:paraId="56CF04D3" w14:textId="77777777" w:rsidR="00877449" w:rsidRPr="006B2A10" w:rsidRDefault="00877449" w:rsidP="00FC0A6B">
            <w:pPr>
              <w:rPr>
                <w:rFonts w:ascii="Calibri Light" w:hAnsi="Calibri Light" w:cs="Calibri Light"/>
                <w:szCs w:val="20"/>
              </w:rPr>
            </w:pPr>
          </w:p>
        </w:tc>
      </w:tr>
      <w:tr w:rsidR="00877449" w:rsidRPr="006B2A10" w14:paraId="1EC46AA5" w14:textId="77777777" w:rsidTr="00FC0A6B">
        <w:trPr>
          <w:trHeight w:val="241"/>
        </w:trPr>
        <w:tc>
          <w:tcPr>
            <w:tcW w:w="650" w:type="dxa"/>
            <w:vAlign w:val="center"/>
          </w:tcPr>
          <w:p w14:paraId="0E47D2F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47416C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Blaty z ceramiki monolitycznej: </w:t>
            </w:r>
          </w:p>
          <w:p w14:paraId="2499D49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lastRenderedPageBreak/>
              <w:t>Kolor powierzchni górnej niebieski,</w:t>
            </w:r>
          </w:p>
          <w:p w14:paraId="3C7D5CA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Krawędzie blatu niebieskie.</w:t>
            </w:r>
          </w:p>
          <w:p w14:paraId="30593F0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Potwierdzić próbką blatu 20 x 20cm , z przednią i boczną krawędzią</w:t>
            </w:r>
          </w:p>
          <w:p w14:paraId="6AD4A645" w14:textId="77777777" w:rsidR="00877449" w:rsidRPr="006B2A10" w:rsidRDefault="00877449" w:rsidP="00FC0A6B">
            <w:pPr>
              <w:rPr>
                <w:rFonts w:ascii="Calibri Light" w:hAnsi="Calibri Light" w:cs="Calibri Light"/>
                <w:szCs w:val="20"/>
              </w:rPr>
            </w:pPr>
          </w:p>
        </w:tc>
        <w:tc>
          <w:tcPr>
            <w:tcW w:w="4242" w:type="dxa"/>
            <w:vAlign w:val="center"/>
          </w:tcPr>
          <w:p w14:paraId="7AFB8904" w14:textId="77777777" w:rsidR="00877449" w:rsidRPr="006B2A10" w:rsidRDefault="00877449" w:rsidP="00FC0A6B">
            <w:pPr>
              <w:rPr>
                <w:rFonts w:ascii="Calibri Light" w:hAnsi="Calibri Light" w:cs="Calibri Light"/>
                <w:szCs w:val="20"/>
              </w:rPr>
            </w:pPr>
          </w:p>
        </w:tc>
      </w:tr>
      <w:tr w:rsidR="00877449" w:rsidRPr="006B2A10" w14:paraId="27644BC7" w14:textId="77777777" w:rsidTr="00FC0A6B">
        <w:trPr>
          <w:trHeight w:val="241"/>
        </w:trPr>
        <w:tc>
          <w:tcPr>
            <w:tcW w:w="650" w:type="dxa"/>
            <w:vAlign w:val="center"/>
          </w:tcPr>
          <w:p w14:paraId="703C1015"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B41F52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Kolor mebli i dygestorium:</w:t>
            </w:r>
          </w:p>
          <w:p w14:paraId="3C66DF5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Lakier na meblach i dygestoriach  gładki i  matowy (bez faktury, nie baranek, nie młotkowanie, nie połysk).</w:t>
            </w:r>
          </w:p>
          <w:p w14:paraId="5193D8D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korpusy szafek, fronty szafek, półki szafek i przystawek, dygestorium, biały  podobny do RAL 260 90 05. Potwierdzić katalogiem.</w:t>
            </w:r>
          </w:p>
          <w:p w14:paraId="2FF272B8" w14:textId="77777777" w:rsidR="00877449" w:rsidRPr="006B2A10" w:rsidRDefault="00877449" w:rsidP="00FC0A6B">
            <w:pPr>
              <w:rPr>
                <w:rFonts w:ascii="Calibri Light" w:hAnsi="Calibri Light" w:cs="Calibri Light"/>
                <w:szCs w:val="20"/>
              </w:rPr>
            </w:pPr>
          </w:p>
        </w:tc>
        <w:tc>
          <w:tcPr>
            <w:tcW w:w="4242" w:type="dxa"/>
            <w:vAlign w:val="center"/>
          </w:tcPr>
          <w:p w14:paraId="0327C2AE" w14:textId="77777777" w:rsidR="00877449" w:rsidRPr="006B2A10" w:rsidRDefault="00877449" w:rsidP="00FC0A6B">
            <w:pPr>
              <w:rPr>
                <w:rFonts w:ascii="Calibri Light" w:hAnsi="Calibri Light" w:cs="Calibri Light"/>
                <w:szCs w:val="20"/>
              </w:rPr>
            </w:pPr>
          </w:p>
        </w:tc>
      </w:tr>
      <w:tr w:rsidR="00877449" w:rsidRPr="006B2A10" w14:paraId="6BEFF458" w14:textId="77777777" w:rsidTr="00FC0A6B">
        <w:trPr>
          <w:trHeight w:val="241"/>
        </w:trPr>
        <w:tc>
          <w:tcPr>
            <w:tcW w:w="650" w:type="dxa"/>
            <w:vAlign w:val="center"/>
          </w:tcPr>
          <w:p w14:paraId="4DBBDE7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B5295E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Cokoły szafek, elementy dygestorium (ramy okna, spojlery i osłona nad oknem, panel sterowania) , podobny do RAL 00 20 00 – potwierdzić próbką – przednią częścią cokołu.</w:t>
            </w:r>
          </w:p>
          <w:p w14:paraId="6A4CD557" w14:textId="77777777" w:rsidR="00877449" w:rsidRPr="006B2A10" w:rsidRDefault="00877449" w:rsidP="00FC0A6B">
            <w:pPr>
              <w:rPr>
                <w:rFonts w:ascii="Calibri Light" w:hAnsi="Calibri Light" w:cs="Calibri Light"/>
                <w:szCs w:val="20"/>
              </w:rPr>
            </w:pPr>
          </w:p>
        </w:tc>
        <w:tc>
          <w:tcPr>
            <w:tcW w:w="4242" w:type="dxa"/>
            <w:vAlign w:val="center"/>
          </w:tcPr>
          <w:p w14:paraId="20A16D6F" w14:textId="77777777" w:rsidR="00877449" w:rsidRPr="006B2A10" w:rsidRDefault="00877449" w:rsidP="00FC0A6B">
            <w:pPr>
              <w:rPr>
                <w:rFonts w:ascii="Calibri Light" w:hAnsi="Calibri Light" w:cs="Calibri Light"/>
                <w:szCs w:val="20"/>
              </w:rPr>
            </w:pPr>
          </w:p>
        </w:tc>
      </w:tr>
      <w:tr w:rsidR="00877449" w:rsidRPr="006B2A10" w14:paraId="47733CAF" w14:textId="77777777" w:rsidTr="00FC0A6B">
        <w:trPr>
          <w:trHeight w:val="241"/>
        </w:trPr>
        <w:tc>
          <w:tcPr>
            <w:tcW w:w="4944" w:type="dxa"/>
            <w:gridSpan w:val="2"/>
            <w:vAlign w:val="center"/>
          </w:tcPr>
          <w:p w14:paraId="6F7DB692"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u w:val="single"/>
              </w:rPr>
              <w:t>Wymagania dla stelaży stołów</w:t>
            </w:r>
          </w:p>
        </w:tc>
        <w:tc>
          <w:tcPr>
            <w:tcW w:w="4242" w:type="dxa"/>
            <w:vAlign w:val="center"/>
          </w:tcPr>
          <w:p w14:paraId="44D200BD" w14:textId="77777777" w:rsidR="00877449" w:rsidRPr="006B2A10" w:rsidRDefault="00877449" w:rsidP="00FC0A6B">
            <w:pPr>
              <w:rPr>
                <w:rFonts w:ascii="Calibri Light" w:hAnsi="Calibri Light" w:cs="Calibri Light"/>
                <w:szCs w:val="20"/>
              </w:rPr>
            </w:pPr>
          </w:p>
        </w:tc>
      </w:tr>
      <w:tr w:rsidR="00877449" w:rsidRPr="006B2A10" w14:paraId="33F8DAE7" w14:textId="77777777" w:rsidTr="00FC0A6B">
        <w:trPr>
          <w:trHeight w:val="241"/>
        </w:trPr>
        <w:tc>
          <w:tcPr>
            <w:tcW w:w="650" w:type="dxa"/>
            <w:vAlign w:val="center"/>
          </w:tcPr>
          <w:p w14:paraId="2AEBE03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60655C2"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Stelaże powinny być wykonane  w całości wyłącznie z stalowych ocynkowanych profili prostokątnych zamkniętych o wym. 50x25x3 mm.</w:t>
            </w:r>
          </w:p>
        </w:tc>
        <w:tc>
          <w:tcPr>
            <w:tcW w:w="4242" w:type="dxa"/>
            <w:vAlign w:val="center"/>
          </w:tcPr>
          <w:p w14:paraId="2C14C5E6" w14:textId="77777777" w:rsidR="00877449" w:rsidRPr="006B2A10" w:rsidRDefault="00877449" w:rsidP="00FC0A6B">
            <w:pPr>
              <w:rPr>
                <w:rFonts w:ascii="Calibri Light" w:hAnsi="Calibri Light" w:cs="Calibri Light"/>
                <w:szCs w:val="20"/>
              </w:rPr>
            </w:pPr>
          </w:p>
        </w:tc>
      </w:tr>
      <w:tr w:rsidR="00877449" w:rsidRPr="006B2A10" w14:paraId="11EA8521" w14:textId="77777777" w:rsidTr="00FC0A6B">
        <w:trPr>
          <w:trHeight w:val="241"/>
        </w:trPr>
        <w:tc>
          <w:tcPr>
            <w:tcW w:w="650" w:type="dxa"/>
            <w:vAlign w:val="center"/>
          </w:tcPr>
          <w:p w14:paraId="6CF29B4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23C821C"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Nóżki stelaża powinny posiadać możliwość regulacji wysokości w granicach -5 +20 mm.</w:t>
            </w:r>
          </w:p>
        </w:tc>
        <w:tc>
          <w:tcPr>
            <w:tcW w:w="4242" w:type="dxa"/>
            <w:vAlign w:val="center"/>
          </w:tcPr>
          <w:p w14:paraId="56583B5F" w14:textId="77777777" w:rsidR="00877449" w:rsidRPr="006B2A10" w:rsidRDefault="00877449" w:rsidP="00FC0A6B">
            <w:pPr>
              <w:rPr>
                <w:rFonts w:ascii="Calibri Light" w:hAnsi="Calibri Light" w:cs="Calibri Light"/>
                <w:szCs w:val="20"/>
              </w:rPr>
            </w:pPr>
          </w:p>
        </w:tc>
      </w:tr>
      <w:tr w:rsidR="00877449" w:rsidRPr="006B2A10" w14:paraId="50D59CCF" w14:textId="77777777" w:rsidTr="00FC0A6B">
        <w:trPr>
          <w:trHeight w:val="241"/>
        </w:trPr>
        <w:tc>
          <w:tcPr>
            <w:tcW w:w="650" w:type="dxa"/>
            <w:vAlign w:val="center"/>
          </w:tcPr>
          <w:p w14:paraId="6D01FFC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0BD74DF"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Nogi stelaży  wykonane w taki sposób, aby nie występowały otwarte końcówki profili (z wyjątkiem miejsc montażu stopek poziomujących) - belki pionowe z poprzeczną zespawane po przekątnej łączenia (pod kątem 45 stopni w stosunki do obydwu belek)</w:t>
            </w:r>
          </w:p>
        </w:tc>
        <w:tc>
          <w:tcPr>
            <w:tcW w:w="4242" w:type="dxa"/>
            <w:vAlign w:val="center"/>
          </w:tcPr>
          <w:p w14:paraId="7F3935E5" w14:textId="77777777" w:rsidR="00877449" w:rsidRPr="006B2A10" w:rsidRDefault="00877449" w:rsidP="00FC0A6B">
            <w:pPr>
              <w:rPr>
                <w:rFonts w:ascii="Calibri Light" w:hAnsi="Calibri Light" w:cs="Calibri Light"/>
                <w:szCs w:val="20"/>
              </w:rPr>
            </w:pPr>
          </w:p>
        </w:tc>
      </w:tr>
      <w:tr w:rsidR="00877449" w:rsidRPr="006B2A10" w14:paraId="18F4A5AD" w14:textId="77777777" w:rsidTr="00FC0A6B">
        <w:trPr>
          <w:trHeight w:val="241"/>
        </w:trPr>
        <w:tc>
          <w:tcPr>
            <w:tcW w:w="650" w:type="dxa"/>
            <w:vAlign w:val="center"/>
          </w:tcPr>
          <w:p w14:paraId="2DED97E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EEA3A10" w14:textId="77777777" w:rsidR="00877449" w:rsidRPr="006B2A10" w:rsidRDefault="00877449" w:rsidP="00FC0A6B">
            <w:pPr>
              <w:tabs>
                <w:tab w:val="left" w:pos="5670"/>
              </w:tabs>
              <w:ind w:right="71"/>
              <w:rPr>
                <w:rFonts w:ascii="Calibri Light" w:eastAsia="Lucida Sans Unicode" w:hAnsi="Calibri Light" w:cs="Calibri Light"/>
                <w:kern w:val="1"/>
                <w:szCs w:val="20"/>
              </w:rPr>
            </w:pPr>
            <w:r w:rsidRPr="006B2A10">
              <w:rPr>
                <w:rFonts w:ascii="Calibri Light" w:hAnsi="Calibri Light" w:cs="Calibri Light"/>
                <w:szCs w:val="20"/>
              </w:rPr>
              <w:t>Dopuszczalne obciążenie stołu winno wynosić min.: 350 kg/m</w:t>
            </w:r>
            <w:r w:rsidRPr="006B2A10">
              <w:rPr>
                <w:rFonts w:ascii="Calibri Light" w:hAnsi="Calibri Light" w:cs="Calibri Light"/>
                <w:szCs w:val="20"/>
                <w:vertAlign w:val="superscript"/>
              </w:rPr>
              <w:t>2</w:t>
            </w:r>
            <w:r w:rsidRPr="006B2A10">
              <w:rPr>
                <w:rFonts w:ascii="Calibri Light" w:hAnsi="Calibri Light" w:cs="Calibri Light"/>
                <w:szCs w:val="20"/>
              </w:rPr>
              <w:t>.</w:t>
            </w:r>
          </w:p>
        </w:tc>
        <w:tc>
          <w:tcPr>
            <w:tcW w:w="4242" w:type="dxa"/>
            <w:vAlign w:val="center"/>
          </w:tcPr>
          <w:p w14:paraId="4AC23EEB" w14:textId="77777777" w:rsidR="00877449" w:rsidRPr="006B2A10" w:rsidRDefault="00877449" w:rsidP="00FC0A6B">
            <w:pPr>
              <w:rPr>
                <w:rFonts w:ascii="Calibri Light" w:hAnsi="Calibri Light" w:cs="Calibri Light"/>
                <w:szCs w:val="20"/>
              </w:rPr>
            </w:pPr>
          </w:p>
        </w:tc>
      </w:tr>
      <w:tr w:rsidR="00877449" w:rsidRPr="006B2A10" w14:paraId="79E299BD" w14:textId="77777777" w:rsidTr="00FC0A6B">
        <w:trPr>
          <w:trHeight w:val="241"/>
        </w:trPr>
        <w:tc>
          <w:tcPr>
            <w:tcW w:w="650" w:type="dxa"/>
            <w:vAlign w:val="center"/>
          </w:tcPr>
          <w:p w14:paraId="7C848B5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3E1F92D"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Pojedyncze moduły winny być łączone w ciągi bez konieczności dublowania wspólnych elementów konstrukcyjnych modułu.</w:t>
            </w:r>
          </w:p>
        </w:tc>
        <w:tc>
          <w:tcPr>
            <w:tcW w:w="4242" w:type="dxa"/>
            <w:vAlign w:val="center"/>
          </w:tcPr>
          <w:p w14:paraId="0F20D6F1" w14:textId="77777777" w:rsidR="00877449" w:rsidRPr="006B2A10" w:rsidRDefault="00877449" w:rsidP="00FC0A6B">
            <w:pPr>
              <w:rPr>
                <w:rFonts w:ascii="Calibri Light" w:hAnsi="Calibri Light" w:cs="Calibri Light"/>
                <w:szCs w:val="20"/>
              </w:rPr>
            </w:pPr>
          </w:p>
        </w:tc>
      </w:tr>
      <w:tr w:rsidR="00877449" w:rsidRPr="006B2A10" w14:paraId="07513250" w14:textId="77777777" w:rsidTr="00FC0A6B">
        <w:trPr>
          <w:trHeight w:val="241"/>
        </w:trPr>
        <w:tc>
          <w:tcPr>
            <w:tcW w:w="650" w:type="dxa"/>
            <w:vAlign w:val="center"/>
          </w:tcPr>
          <w:p w14:paraId="0530DEB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EDD2AC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Poprzeczki z bokami stelaży łączone za pomocą łącznika teleskopowo (tak aby stopniem wsunięcia łącznika do profilu poprzeczki regulować długość poprzecznia w zależności od tego czy jest to stół pojedynczy, czy łączony z innym stołem) wsuwanego w profil poprzeczki i wypełniający przekrój profilu, z blokadą jedną śrubą z łbem schowanym we wklęsłości profilu.</w:t>
            </w:r>
          </w:p>
          <w:p w14:paraId="45C02B9A" w14:textId="77777777" w:rsidR="00877449" w:rsidRPr="006B2A10" w:rsidRDefault="00877449" w:rsidP="00FC0A6B">
            <w:pPr>
              <w:tabs>
                <w:tab w:val="left" w:pos="5670"/>
              </w:tabs>
              <w:ind w:right="71"/>
              <w:rPr>
                <w:rFonts w:ascii="Calibri Light" w:hAnsi="Calibri Light" w:cs="Calibri Light"/>
                <w:szCs w:val="20"/>
              </w:rPr>
            </w:pPr>
          </w:p>
        </w:tc>
        <w:tc>
          <w:tcPr>
            <w:tcW w:w="4242" w:type="dxa"/>
            <w:vAlign w:val="center"/>
          </w:tcPr>
          <w:p w14:paraId="78559C11" w14:textId="77777777" w:rsidR="00877449" w:rsidRPr="006B2A10" w:rsidRDefault="00877449" w:rsidP="00FC0A6B">
            <w:pPr>
              <w:rPr>
                <w:rFonts w:ascii="Calibri Light" w:hAnsi="Calibri Light" w:cs="Calibri Light"/>
                <w:szCs w:val="20"/>
              </w:rPr>
            </w:pPr>
          </w:p>
        </w:tc>
      </w:tr>
      <w:tr w:rsidR="00877449" w:rsidRPr="006B2A10" w14:paraId="09A6D869" w14:textId="77777777" w:rsidTr="00FC0A6B">
        <w:trPr>
          <w:trHeight w:val="241"/>
        </w:trPr>
        <w:tc>
          <w:tcPr>
            <w:tcW w:w="650" w:type="dxa"/>
            <w:vAlign w:val="center"/>
          </w:tcPr>
          <w:p w14:paraId="5103DD8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C56ACA2" w14:textId="77777777" w:rsidR="00877449" w:rsidRPr="006B2A10" w:rsidRDefault="00877449" w:rsidP="00FC0A6B">
            <w:pPr>
              <w:tabs>
                <w:tab w:val="left" w:pos="5670"/>
              </w:tabs>
              <w:ind w:right="71"/>
              <w:rPr>
                <w:rFonts w:ascii="Calibri Light" w:hAnsi="Calibri Light" w:cs="Calibri Light"/>
                <w:szCs w:val="20"/>
              </w:rPr>
            </w:pPr>
            <w:r w:rsidRPr="006B2A10">
              <w:rPr>
                <w:rFonts w:ascii="Calibri Light" w:hAnsi="Calibri Light" w:cs="Calibri Light"/>
                <w:szCs w:val="20"/>
              </w:rPr>
              <w:t>Wszelkie otwory i połączenia zaślepione (potwierdzić fotografią i próbką). Łączniki te powinny pełnić rolę konstrukcyjną i być umiejscowione w wewnętrznym profilu poprzeczki łączącej boki stelaża i pozwalać na skracanie stelaży.</w:t>
            </w:r>
          </w:p>
        </w:tc>
        <w:tc>
          <w:tcPr>
            <w:tcW w:w="4242" w:type="dxa"/>
            <w:vAlign w:val="center"/>
          </w:tcPr>
          <w:p w14:paraId="442990DA" w14:textId="77777777" w:rsidR="00877449" w:rsidRPr="006B2A10" w:rsidRDefault="00877449" w:rsidP="00FC0A6B">
            <w:pPr>
              <w:rPr>
                <w:rFonts w:ascii="Calibri Light" w:hAnsi="Calibri Light" w:cs="Calibri Light"/>
                <w:szCs w:val="20"/>
              </w:rPr>
            </w:pPr>
          </w:p>
        </w:tc>
      </w:tr>
      <w:tr w:rsidR="00877449" w:rsidRPr="006B2A10" w14:paraId="20598D21" w14:textId="77777777" w:rsidTr="00FC0A6B">
        <w:trPr>
          <w:trHeight w:val="241"/>
        </w:trPr>
        <w:tc>
          <w:tcPr>
            <w:tcW w:w="650" w:type="dxa"/>
            <w:vAlign w:val="center"/>
          </w:tcPr>
          <w:p w14:paraId="60C8E61F"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631130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ab/>
              <w:t>Stelaż o konstrukcji szczelnej, pozbawiony nie zaślepionych otworów technicznych.</w:t>
            </w:r>
          </w:p>
          <w:p w14:paraId="73B385E6" w14:textId="77777777" w:rsidR="00877449" w:rsidRPr="006B2A10" w:rsidRDefault="00877449" w:rsidP="00FC0A6B">
            <w:pPr>
              <w:tabs>
                <w:tab w:val="left" w:pos="392"/>
              </w:tabs>
              <w:ind w:right="71"/>
              <w:rPr>
                <w:rFonts w:ascii="Calibri Light" w:hAnsi="Calibri Light" w:cs="Calibri Light"/>
                <w:szCs w:val="20"/>
              </w:rPr>
            </w:pPr>
          </w:p>
        </w:tc>
        <w:tc>
          <w:tcPr>
            <w:tcW w:w="4242" w:type="dxa"/>
            <w:vAlign w:val="center"/>
          </w:tcPr>
          <w:p w14:paraId="4924B5A6" w14:textId="77777777" w:rsidR="00877449" w:rsidRPr="006B2A10" w:rsidRDefault="00877449" w:rsidP="00FC0A6B">
            <w:pPr>
              <w:rPr>
                <w:rFonts w:ascii="Calibri Light" w:hAnsi="Calibri Light" w:cs="Calibri Light"/>
                <w:szCs w:val="20"/>
              </w:rPr>
            </w:pPr>
          </w:p>
        </w:tc>
      </w:tr>
      <w:tr w:rsidR="00877449" w:rsidRPr="006B2A10" w14:paraId="7EA6DBCD" w14:textId="77777777" w:rsidTr="00FC0A6B">
        <w:trPr>
          <w:trHeight w:val="241"/>
        </w:trPr>
        <w:tc>
          <w:tcPr>
            <w:tcW w:w="650" w:type="dxa"/>
            <w:vAlign w:val="center"/>
          </w:tcPr>
          <w:p w14:paraId="2687ED1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79ED3A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Przestrzeń pomiędzy tylną dolną a górna poprzeczką, jeżeli jest to wskazane w specyfikacji asortymentowej,  zabudowana przesuwną osłoną z polipropylenu, zasłaniającą przyłącza mediów, znajdujące się za stelażem stołu.</w:t>
            </w:r>
          </w:p>
          <w:p w14:paraId="332BBBFD" w14:textId="77777777" w:rsidR="00877449" w:rsidRPr="006B2A10" w:rsidRDefault="00877449" w:rsidP="00FC0A6B">
            <w:pPr>
              <w:tabs>
                <w:tab w:val="left" w:pos="5670"/>
              </w:tabs>
              <w:ind w:right="71"/>
              <w:rPr>
                <w:rFonts w:ascii="Calibri Light" w:hAnsi="Calibri Light" w:cs="Calibri Light"/>
                <w:szCs w:val="20"/>
              </w:rPr>
            </w:pPr>
          </w:p>
        </w:tc>
        <w:tc>
          <w:tcPr>
            <w:tcW w:w="4242" w:type="dxa"/>
            <w:vAlign w:val="center"/>
          </w:tcPr>
          <w:p w14:paraId="2FD7A377" w14:textId="77777777" w:rsidR="00877449" w:rsidRPr="006B2A10" w:rsidRDefault="00877449" w:rsidP="00FC0A6B">
            <w:pPr>
              <w:rPr>
                <w:rFonts w:ascii="Calibri Light" w:hAnsi="Calibri Light" w:cs="Calibri Light"/>
                <w:szCs w:val="20"/>
              </w:rPr>
            </w:pPr>
          </w:p>
        </w:tc>
      </w:tr>
      <w:tr w:rsidR="00877449" w:rsidRPr="006B2A10" w14:paraId="0A9A89BC" w14:textId="77777777" w:rsidTr="00FC0A6B">
        <w:trPr>
          <w:trHeight w:val="241"/>
        </w:trPr>
        <w:tc>
          <w:tcPr>
            <w:tcW w:w="4944" w:type="dxa"/>
            <w:gridSpan w:val="2"/>
            <w:vAlign w:val="center"/>
          </w:tcPr>
          <w:p w14:paraId="624B43ED" w14:textId="77777777" w:rsidR="00877449" w:rsidRPr="006B2A10" w:rsidRDefault="00877449" w:rsidP="005C1FA2">
            <w:pPr>
              <w:pStyle w:val="Akapitzlist"/>
              <w:numPr>
                <w:ilvl w:val="0"/>
                <w:numId w:val="29"/>
              </w:numPr>
              <w:spacing w:after="0" w:line="259" w:lineRule="auto"/>
              <w:ind w:left="0" w:hanging="426"/>
              <w:rPr>
                <w:rFonts w:ascii="Calibri Light" w:hAnsi="Calibri Light" w:cs="Calibri Light"/>
                <w:szCs w:val="20"/>
              </w:rPr>
            </w:pPr>
            <w:r w:rsidRPr="006B2A10">
              <w:rPr>
                <w:rFonts w:ascii="Calibri Light" w:hAnsi="Calibri Light" w:cs="Calibri Light"/>
                <w:szCs w:val="20"/>
                <w:u w:val="single"/>
              </w:rPr>
              <w:t>Wymagania dla szafek pod blatowych, szaf i szafek wiszących</w:t>
            </w:r>
          </w:p>
          <w:p w14:paraId="7C79D00F" w14:textId="77777777" w:rsidR="00877449" w:rsidRPr="006B2A10" w:rsidRDefault="00877449" w:rsidP="00FC0A6B">
            <w:pPr>
              <w:tabs>
                <w:tab w:val="left" w:pos="5670"/>
              </w:tabs>
              <w:ind w:right="71"/>
              <w:rPr>
                <w:rFonts w:ascii="Calibri Light" w:hAnsi="Calibri Light" w:cs="Calibri Light"/>
                <w:szCs w:val="20"/>
              </w:rPr>
            </w:pPr>
          </w:p>
        </w:tc>
        <w:tc>
          <w:tcPr>
            <w:tcW w:w="4242" w:type="dxa"/>
            <w:vAlign w:val="center"/>
          </w:tcPr>
          <w:p w14:paraId="682FBE0B" w14:textId="77777777" w:rsidR="00877449" w:rsidRPr="006B2A10" w:rsidRDefault="00877449" w:rsidP="00FC0A6B">
            <w:pPr>
              <w:rPr>
                <w:rFonts w:ascii="Calibri Light" w:hAnsi="Calibri Light" w:cs="Calibri Light"/>
                <w:szCs w:val="20"/>
              </w:rPr>
            </w:pPr>
          </w:p>
        </w:tc>
      </w:tr>
      <w:tr w:rsidR="00877449" w:rsidRPr="006B2A10" w14:paraId="02C06B9A" w14:textId="77777777" w:rsidTr="00FC0A6B">
        <w:trPr>
          <w:trHeight w:val="241"/>
        </w:trPr>
        <w:tc>
          <w:tcPr>
            <w:tcW w:w="650" w:type="dxa"/>
            <w:vAlign w:val="center"/>
          </w:tcPr>
          <w:p w14:paraId="65A2ADB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CEE223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Korpus szafek i szaf wykonany w całości z  blachy o grubości 0,75 mm  - 0,8 mm, każda ściana szafki wykonana z oddzielnie lakierowanego poliuretanowo przez zmontowaniem arkusza blachy ocynkowanej lub kwasoodpornej.</w:t>
            </w:r>
          </w:p>
        </w:tc>
        <w:tc>
          <w:tcPr>
            <w:tcW w:w="4242" w:type="dxa"/>
            <w:vAlign w:val="center"/>
          </w:tcPr>
          <w:p w14:paraId="46A35353" w14:textId="77777777" w:rsidR="00877449" w:rsidRPr="006B2A10" w:rsidRDefault="00877449" w:rsidP="00FC0A6B">
            <w:pPr>
              <w:rPr>
                <w:rFonts w:ascii="Calibri Light" w:hAnsi="Calibri Light" w:cs="Calibri Light"/>
                <w:szCs w:val="20"/>
              </w:rPr>
            </w:pPr>
          </w:p>
        </w:tc>
      </w:tr>
      <w:tr w:rsidR="00877449" w:rsidRPr="006B2A10" w14:paraId="61DCA5CB" w14:textId="77777777" w:rsidTr="00FC0A6B">
        <w:trPr>
          <w:trHeight w:val="241"/>
        </w:trPr>
        <w:tc>
          <w:tcPr>
            <w:tcW w:w="650" w:type="dxa"/>
            <w:vAlign w:val="center"/>
          </w:tcPr>
          <w:p w14:paraId="2AEC9B4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20D022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Boki szafek i szaf wykonane w taki sposób, aby cała wewnętrzna płaszczyzna boku szafki była płaska, łącznie z miejscem montażu zawiasów drzwiczek.</w:t>
            </w:r>
          </w:p>
        </w:tc>
        <w:tc>
          <w:tcPr>
            <w:tcW w:w="4242" w:type="dxa"/>
            <w:vAlign w:val="center"/>
          </w:tcPr>
          <w:p w14:paraId="581968F7" w14:textId="77777777" w:rsidR="00877449" w:rsidRPr="006B2A10" w:rsidRDefault="00877449" w:rsidP="00FC0A6B">
            <w:pPr>
              <w:rPr>
                <w:rFonts w:ascii="Calibri Light" w:hAnsi="Calibri Light" w:cs="Calibri Light"/>
                <w:szCs w:val="20"/>
              </w:rPr>
            </w:pPr>
          </w:p>
        </w:tc>
      </w:tr>
      <w:tr w:rsidR="00877449" w:rsidRPr="006B2A10" w14:paraId="0B37BF01" w14:textId="77777777" w:rsidTr="00FC0A6B">
        <w:trPr>
          <w:trHeight w:val="241"/>
        </w:trPr>
        <w:tc>
          <w:tcPr>
            <w:tcW w:w="650" w:type="dxa"/>
            <w:vAlign w:val="center"/>
          </w:tcPr>
          <w:p w14:paraId="68D1435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F10942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Grubość boków szafek 20 mm, w celu zwiększenia sztywności blacha zaginana w płaszczyźnie pionowej i poziomej.</w:t>
            </w:r>
          </w:p>
        </w:tc>
        <w:tc>
          <w:tcPr>
            <w:tcW w:w="4242" w:type="dxa"/>
            <w:vAlign w:val="center"/>
          </w:tcPr>
          <w:p w14:paraId="7A11780F" w14:textId="77777777" w:rsidR="00877449" w:rsidRPr="006B2A10" w:rsidRDefault="00877449" w:rsidP="00FC0A6B">
            <w:pPr>
              <w:rPr>
                <w:rFonts w:ascii="Calibri Light" w:hAnsi="Calibri Light" w:cs="Calibri Light"/>
                <w:szCs w:val="20"/>
              </w:rPr>
            </w:pPr>
          </w:p>
        </w:tc>
      </w:tr>
      <w:tr w:rsidR="00877449" w:rsidRPr="006B2A10" w14:paraId="32F926C9" w14:textId="77777777" w:rsidTr="00FC0A6B">
        <w:trPr>
          <w:trHeight w:val="241"/>
        </w:trPr>
        <w:tc>
          <w:tcPr>
            <w:tcW w:w="650" w:type="dxa"/>
            <w:vAlign w:val="center"/>
          </w:tcPr>
          <w:p w14:paraId="74A73E0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F03D3B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Boki szafek i szaf muszą posiadać otwory do montowania różnego rodzaju wyposażenia: drzwiczek lewych i prawych, półek, prowadnic szuflad i wysuwanych półek.  </w:t>
            </w:r>
          </w:p>
        </w:tc>
        <w:tc>
          <w:tcPr>
            <w:tcW w:w="4242" w:type="dxa"/>
            <w:vAlign w:val="center"/>
          </w:tcPr>
          <w:p w14:paraId="60DDAB15" w14:textId="77777777" w:rsidR="00877449" w:rsidRPr="006B2A10" w:rsidRDefault="00877449" w:rsidP="00FC0A6B">
            <w:pPr>
              <w:rPr>
                <w:rFonts w:ascii="Calibri Light" w:hAnsi="Calibri Light" w:cs="Calibri Light"/>
                <w:szCs w:val="20"/>
              </w:rPr>
            </w:pPr>
          </w:p>
        </w:tc>
      </w:tr>
      <w:tr w:rsidR="00877449" w:rsidRPr="006B2A10" w14:paraId="23B5D8A1" w14:textId="77777777" w:rsidTr="00FC0A6B">
        <w:trPr>
          <w:trHeight w:val="241"/>
        </w:trPr>
        <w:tc>
          <w:tcPr>
            <w:tcW w:w="650" w:type="dxa"/>
            <w:vAlign w:val="center"/>
          </w:tcPr>
          <w:p w14:paraId="1B51C4E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AFBFAF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Otwory wykonane wyłącznie w warstwie wewnętrznej podwójnej ściany i nie bliżej niż 5 mm od krawędzi boku szafki lub szafy.</w:t>
            </w:r>
          </w:p>
        </w:tc>
        <w:tc>
          <w:tcPr>
            <w:tcW w:w="4242" w:type="dxa"/>
            <w:vAlign w:val="center"/>
          </w:tcPr>
          <w:p w14:paraId="1FD75A74" w14:textId="77777777" w:rsidR="00877449" w:rsidRPr="006B2A10" w:rsidRDefault="00877449" w:rsidP="00FC0A6B">
            <w:pPr>
              <w:rPr>
                <w:rFonts w:ascii="Calibri Light" w:hAnsi="Calibri Light" w:cs="Calibri Light"/>
                <w:szCs w:val="20"/>
              </w:rPr>
            </w:pPr>
          </w:p>
        </w:tc>
      </w:tr>
      <w:tr w:rsidR="00877449" w:rsidRPr="006B2A10" w14:paraId="5E6BD173" w14:textId="77777777" w:rsidTr="00FC0A6B">
        <w:trPr>
          <w:trHeight w:val="241"/>
        </w:trPr>
        <w:tc>
          <w:tcPr>
            <w:tcW w:w="650" w:type="dxa"/>
            <w:vAlign w:val="center"/>
          </w:tcPr>
          <w:p w14:paraId="12444CB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13FD31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Boki szafek przylegających do siebie ze zdemontowaną  zewnętrzną powłoką boku i bocznym elementem cokołu, w celu uniknięcia kapilarnego zaciągania wilgoci (potwierdzić fotografią i próbką).</w:t>
            </w:r>
          </w:p>
        </w:tc>
        <w:tc>
          <w:tcPr>
            <w:tcW w:w="4242" w:type="dxa"/>
            <w:vAlign w:val="center"/>
          </w:tcPr>
          <w:p w14:paraId="6892AFB6" w14:textId="77777777" w:rsidR="00877449" w:rsidRPr="006B2A10" w:rsidRDefault="00877449" w:rsidP="00FC0A6B">
            <w:pPr>
              <w:rPr>
                <w:rFonts w:ascii="Calibri Light" w:hAnsi="Calibri Light" w:cs="Calibri Light"/>
                <w:szCs w:val="20"/>
              </w:rPr>
            </w:pPr>
          </w:p>
        </w:tc>
      </w:tr>
      <w:tr w:rsidR="00877449" w:rsidRPr="006B2A10" w14:paraId="661862E6" w14:textId="77777777" w:rsidTr="00FC0A6B">
        <w:trPr>
          <w:trHeight w:val="241"/>
        </w:trPr>
        <w:tc>
          <w:tcPr>
            <w:tcW w:w="650" w:type="dxa"/>
            <w:vAlign w:val="center"/>
          </w:tcPr>
          <w:p w14:paraId="694F1E0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B4049B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Plecy szafek i szaf wykonane z pojedynczej blachy, mocowane do korpusu za pomocą połączeń gwintowanych i demontowane w celu serwisowania podłączeń mediów znajdujących się za stołem.</w:t>
            </w:r>
          </w:p>
        </w:tc>
        <w:tc>
          <w:tcPr>
            <w:tcW w:w="4242" w:type="dxa"/>
            <w:vAlign w:val="center"/>
          </w:tcPr>
          <w:p w14:paraId="0C59A4EA" w14:textId="77777777" w:rsidR="00877449" w:rsidRPr="006B2A10" w:rsidRDefault="00877449" w:rsidP="00FC0A6B">
            <w:pPr>
              <w:rPr>
                <w:rFonts w:ascii="Calibri Light" w:hAnsi="Calibri Light" w:cs="Calibri Light"/>
                <w:szCs w:val="20"/>
              </w:rPr>
            </w:pPr>
          </w:p>
        </w:tc>
      </w:tr>
      <w:tr w:rsidR="00877449" w:rsidRPr="006B2A10" w14:paraId="4CA36039" w14:textId="77777777" w:rsidTr="00FC0A6B">
        <w:trPr>
          <w:trHeight w:val="241"/>
        </w:trPr>
        <w:tc>
          <w:tcPr>
            <w:tcW w:w="650" w:type="dxa"/>
            <w:vAlign w:val="center"/>
          </w:tcPr>
          <w:p w14:paraId="5096ECB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905110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Plecy szafek z możliwością wyposażenia w otwór wentylacyjny z otworami do montowania króćca wentylacyjnego.</w:t>
            </w:r>
          </w:p>
        </w:tc>
        <w:tc>
          <w:tcPr>
            <w:tcW w:w="4242" w:type="dxa"/>
            <w:vAlign w:val="center"/>
          </w:tcPr>
          <w:p w14:paraId="626B6234" w14:textId="77777777" w:rsidR="00877449" w:rsidRPr="006B2A10" w:rsidRDefault="00877449" w:rsidP="00FC0A6B">
            <w:pPr>
              <w:rPr>
                <w:rFonts w:ascii="Calibri Light" w:hAnsi="Calibri Light" w:cs="Calibri Light"/>
                <w:szCs w:val="20"/>
              </w:rPr>
            </w:pPr>
          </w:p>
        </w:tc>
      </w:tr>
      <w:tr w:rsidR="00877449" w:rsidRPr="006B2A10" w14:paraId="2F8FD04F" w14:textId="77777777" w:rsidTr="00FC0A6B">
        <w:trPr>
          <w:trHeight w:val="241"/>
        </w:trPr>
        <w:tc>
          <w:tcPr>
            <w:tcW w:w="650" w:type="dxa"/>
            <w:vAlign w:val="center"/>
          </w:tcPr>
          <w:p w14:paraId="32AF43C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8C8C1D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Dno szafek i szaf pełne, w szafkach na cokole i szafach z otworami do poziomowania szafki od wewnątrz.</w:t>
            </w:r>
          </w:p>
        </w:tc>
        <w:tc>
          <w:tcPr>
            <w:tcW w:w="4242" w:type="dxa"/>
            <w:vAlign w:val="center"/>
          </w:tcPr>
          <w:p w14:paraId="18C097E4" w14:textId="77777777" w:rsidR="00877449" w:rsidRPr="006B2A10" w:rsidRDefault="00877449" w:rsidP="00FC0A6B">
            <w:pPr>
              <w:rPr>
                <w:rFonts w:ascii="Calibri Light" w:hAnsi="Calibri Light" w:cs="Calibri Light"/>
                <w:szCs w:val="20"/>
              </w:rPr>
            </w:pPr>
          </w:p>
        </w:tc>
      </w:tr>
      <w:tr w:rsidR="00877449" w:rsidRPr="006B2A10" w14:paraId="0526067F" w14:textId="77777777" w:rsidTr="00FC0A6B">
        <w:trPr>
          <w:trHeight w:val="241"/>
        </w:trPr>
        <w:tc>
          <w:tcPr>
            <w:tcW w:w="650" w:type="dxa"/>
            <w:vAlign w:val="center"/>
          </w:tcPr>
          <w:p w14:paraId="3B372F4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F1E9D8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Głębokość korpusów standardowych szafek i szaf na cokole i szafek przejezdnych: 500 mm. Głębokość korpusów płytkich szafek i szaf  na cokole i szafek wiszących: 350 mm.</w:t>
            </w:r>
          </w:p>
          <w:p w14:paraId="648EF85F" w14:textId="77777777" w:rsidR="00877449" w:rsidRPr="006B2A10" w:rsidRDefault="00877449" w:rsidP="00FC0A6B">
            <w:pPr>
              <w:rPr>
                <w:rFonts w:ascii="Calibri Light" w:hAnsi="Calibri Light" w:cs="Calibri Light"/>
                <w:szCs w:val="20"/>
              </w:rPr>
            </w:pPr>
          </w:p>
        </w:tc>
        <w:tc>
          <w:tcPr>
            <w:tcW w:w="4242" w:type="dxa"/>
            <w:vAlign w:val="center"/>
          </w:tcPr>
          <w:p w14:paraId="5BDB3FA8" w14:textId="77777777" w:rsidR="00877449" w:rsidRPr="006B2A10" w:rsidRDefault="00877449" w:rsidP="00FC0A6B">
            <w:pPr>
              <w:rPr>
                <w:rFonts w:ascii="Calibri Light" w:hAnsi="Calibri Light" w:cs="Calibri Light"/>
                <w:szCs w:val="20"/>
              </w:rPr>
            </w:pPr>
          </w:p>
        </w:tc>
      </w:tr>
      <w:tr w:rsidR="00877449" w:rsidRPr="006B2A10" w14:paraId="0CC255B7" w14:textId="77777777" w:rsidTr="00FC0A6B">
        <w:trPr>
          <w:trHeight w:val="241"/>
        </w:trPr>
        <w:tc>
          <w:tcPr>
            <w:tcW w:w="650" w:type="dxa"/>
            <w:vAlign w:val="center"/>
          </w:tcPr>
          <w:p w14:paraId="1ED3F04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3B5D23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Fronty szafek i szaf wykonane z blachy o grubości 0,75 mm - 0,8 mm, podwójne i wypełnione materiałem tłumiącym i usztywniającym. Grubość frontów szafek i szaf 14 - 15 mm, narożniki frontów zaokrąglone (promień 3 – 4 mm), pionowe i poziome krawędziowe zewnętrzne frontu zaokrąglone (promień 0,5 – 1,5 mm). Fronty  </w:t>
            </w:r>
            <w:r w:rsidRPr="006B2A10">
              <w:rPr>
                <w:rFonts w:ascii="Calibri Light" w:hAnsi="Calibri Light" w:cs="Calibri Light"/>
                <w:szCs w:val="20"/>
              </w:rPr>
              <w:lastRenderedPageBreak/>
              <w:t>(drzwiczki, drzwi i szuflady) wykonane z dwóch tłoczony wkładanych w siebie płatów blachy stalowej – jeden płat jest powierzchnią zewnętrzna, drugi wewnętrzną.</w:t>
            </w:r>
          </w:p>
        </w:tc>
        <w:tc>
          <w:tcPr>
            <w:tcW w:w="4242" w:type="dxa"/>
            <w:vAlign w:val="center"/>
          </w:tcPr>
          <w:p w14:paraId="314DB26A" w14:textId="77777777" w:rsidR="00877449" w:rsidRPr="006B2A10" w:rsidRDefault="00877449" w:rsidP="00FC0A6B">
            <w:pPr>
              <w:rPr>
                <w:rFonts w:ascii="Calibri Light" w:hAnsi="Calibri Light" w:cs="Calibri Light"/>
                <w:szCs w:val="20"/>
              </w:rPr>
            </w:pPr>
          </w:p>
        </w:tc>
      </w:tr>
      <w:tr w:rsidR="00877449" w:rsidRPr="006B2A10" w14:paraId="525CE871" w14:textId="77777777" w:rsidTr="00FC0A6B">
        <w:trPr>
          <w:trHeight w:val="241"/>
        </w:trPr>
        <w:tc>
          <w:tcPr>
            <w:tcW w:w="650" w:type="dxa"/>
            <w:vAlign w:val="center"/>
          </w:tcPr>
          <w:p w14:paraId="165F12B8"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85DCA0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Zewnętrzna cześć frontu wykonana z blachy tłocznej, na całą głębokość grubości frontu – zewnętrzny arkusz blachy bez jakichkolwiek szpar, spawów lub zgrzewów – tylko tłoczony.</w:t>
            </w:r>
          </w:p>
        </w:tc>
        <w:tc>
          <w:tcPr>
            <w:tcW w:w="4242" w:type="dxa"/>
            <w:vAlign w:val="center"/>
          </w:tcPr>
          <w:p w14:paraId="211C3654" w14:textId="77777777" w:rsidR="00877449" w:rsidRPr="006B2A10" w:rsidRDefault="00877449" w:rsidP="00FC0A6B">
            <w:pPr>
              <w:rPr>
                <w:rFonts w:ascii="Calibri Light" w:hAnsi="Calibri Light" w:cs="Calibri Light"/>
                <w:szCs w:val="20"/>
              </w:rPr>
            </w:pPr>
          </w:p>
        </w:tc>
      </w:tr>
      <w:tr w:rsidR="00877449" w:rsidRPr="006B2A10" w14:paraId="3609F348" w14:textId="77777777" w:rsidTr="00FC0A6B">
        <w:trPr>
          <w:trHeight w:val="241"/>
        </w:trPr>
        <w:tc>
          <w:tcPr>
            <w:tcW w:w="650" w:type="dxa"/>
            <w:vAlign w:val="center"/>
          </w:tcPr>
          <w:p w14:paraId="514E0C2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A35B4A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Wewnętrzny arkusz blachy wklejany do wnętrza tłoczonego arkusza zewnętrznego.</w:t>
            </w:r>
          </w:p>
        </w:tc>
        <w:tc>
          <w:tcPr>
            <w:tcW w:w="4242" w:type="dxa"/>
            <w:vAlign w:val="center"/>
          </w:tcPr>
          <w:p w14:paraId="396014C7" w14:textId="77777777" w:rsidR="00877449" w:rsidRPr="006B2A10" w:rsidRDefault="00877449" w:rsidP="00FC0A6B">
            <w:pPr>
              <w:rPr>
                <w:rFonts w:ascii="Calibri Light" w:hAnsi="Calibri Light" w:cs="Calibri Light"/>
                <w:szCs w:val="20"/>
              </w:rPr>
            </w:pPr>
          </w:p>
        </w:tc>
      </w:tr>
      <w:tr w:rsidR="00877449" w:rsidRPr="006B2A10" w14:paraId="6ACB368D" w14:textId="77777777" w:rsidTr="00FC0A6B">
        <w:trPr>
          <w:trHeight w:val="241"/>
        </w:trPr>
        <w:tc>
          <w:tcPr>
            <w:tcW w:w="650" w:type="dxa"/>
            <w:vAlign w:val="center"/>
          </w:tcPr>
          <w:p w14:paraId="36C6D498"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4D690F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Obie części frontów lakierowane dwustronnie (także wewnątrz zamkniętego frontu), oddzielnie, przed ich połączniem.</w:t>
            </w:r>
          </w:p>
          <w:p w14:paraId="3684A4C8" w14:textId="77777777" w:rsidR="00877449" w:rsidRPr="006B2A10" w:rsidRDefault="00877449" w:rsidP="00FC0A6B">
            <w:pPr>
              <w:rPr>
                <w:rFonts w:ascii="Calibri Light" w:hAnsi="Calibri Light" w:cs="Calibri Light"/>
                <w:szCs w:val="20"/>
              </w:rPr>
            </w:pPr>
          </w:p>
        </w:tc>
        <w:tc>
          <w:tcPr>
            <w:tcW w:w="4242" w:type="dxa"/>
            <w:vAlign w:val="center"/>
          </w:tcPr>
          <w:p w14:paraId="19B25DF5" w14:textId="77777777" w:rsidR="00877449" w:rsidRPr="006B2A10" w:rsidRDefault="00877449" w:rsidP="00FC0A6B">
            <w:pPr>
              <w:rPr>
                <w:rFonts w:ascii="Calibri Light" w:hAnsi="Calibri Light" w:cs="Calibri Light"/>
                <w:szCs w:val="20"/>
              </w:rPr>
            </w:pPr>
          </w:p>
        </w:tc>
      </w:tr>
      <w:tr w:rsidR="00877449" w:rsidRPr="006B2A10" w14:paraId="44D8BB23" w14:textId="77777777" w:rsidTr="00FC0A6B">
        <w:trPr>
          <w:trHeight w:val="241"/>
        </w:trPr>
        <w:tc>
          <w:tcPr>
            <w:tcW w:w="650" w:type="dxa"/>
            <w:vAlign w:val="center"/>
          </w:tcPr>
          <w:p w14:paraId="10F8A20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D6DBD0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Szafki na cokole wyposażone w nóżki poziomowane wyłącznie od wewnątrz szafki oraz regulowany na wysokość cokół zasłaniający je, wykonany z blachy ocynkowanej i pokrytej powłoką lakierniczą w ciemnym kolorze.</w:t>
            </w:r>
          </w:p>
        </w:tc>
        <w:tc>
          <w:tcPr>
            <w:tcW w:w="4242" w:type="dxa"/>
            <w:vAlign w:val="center"/>
          </w:tcPr>
          <w:p w14:paraId="65FA0D2F" w14:textId="77777777" w:rsidR="00877449" w:rsidRPr="006B2A10" w:rsidRDefault="00877449" w:rsidP="00FC0A6B">
            <w:pPr>
              <w:rPr>
                <w:rFonts w:ascii="Calibri Light" w:hAnsi="Calibri Light" w:cs="Calibri Light"/>
                <w:szCs w:val="20"/>
              </w:rPr>
            </w:pPr>
          </w:p>
        </w:tc>
      </w:tr>
      <w:tr w:rsidR="00877449" w:rsidRPr="006B2A10" w14:paraId="37FE7AA5" w14:textId="77777777" w:rsidTr="00FC0A6B">
        <w:trPr>
          <w:trHeight w:val="241"/>
        </w:trPr>
        <w:tc>
          <w:tcPr>
            <w:tcW w:w="650" w:type="dxa"/>
            <w:vAlign w:val="center"/>
          </w:tcPr>
          <w:p w14:paraId="498FF93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3599CF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Wysokość cokołu 90 +/- 5 mm – składający się z 3 demontowanych niezależnie części (dwa boki i front) i regulowany w pionie w zależności od poziomowania stołu.</w:t>
            </w:r>
          </w:p>
        </w:tc>
        <w:tc>
          <w:tcPr>
            <w:tcW w:w="4242" w:type="dxa"/>
            <w:vAlign w:val="center"/>
          </w:tcPr>
          <w:p w14:paraId="0FE75041" w14:textId="77777777" w:rsidR="00877449" w:rsidRPr="006B2A10" w:rsidRDefault="00877449" w:rsidP="00FC0A6B">
            <w:pPr>
              <w:rPr>
                <w:rFonts w:ascii="Calibri Light" w:hAnsi="Calibri Light" w:cs="Calibri Light"/>
                <w:szCs w:val="20"/>
              </w:rPr>
            </w:pPr>
          </w:p>
        </w:tc>
      </w:tr>
      <w:tr w:rsidR="00877449" w:rsidRPr="006B2A10" w14:paraId="5D0DE158" w14:textId="77777777" w:rsidTr="00FC0A6B">
        <w:trPr>
          <w:trHeight w:val="241"/>
        </w:trPr>
        <w:tc>
          <w:tcPr>
            <w:tcW w:w="650" w:type="dxa"/>
            <w:vAlign w:val="center"/>
          </w:tcPr>
          <w:p w14:paraId="38B3EC2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977505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Szafki przejezdne wyposażone w 4 podwójne, obrotowe  kółka o średnicy ok 90 mm, dwa parzenie kółka z hamulcem i blokada obrotu. Kółka czarne z szarą oponą do płytek i wykładzin PVC.</w:t>
            </w:r>
          </w:p>
          <w:p w14:paraId="2151C79D" w14:textId="77777777" w:rsidR="00877449" w:rsidRPr="006B2A10" w:rsidRDefault="00877449" w:rsidP="00FC0A6B">
            <w:pPr>
              <w:rPr>
                <w:rFonts w:ascii="Calibri Light" w:hAnsi="Calibri Light" w:cs="Calibri Light"/>
                <w:szCs w:val="20"/>
              </w:rPr>
            </w:pPr>
          </w:p>
        </w:tc>
        <w:tc>
          <w:tcPr>
            <w:tcW w:w="4242" w:type="dxa"/>
            <w:vAlign w:val="center"/>
          </w:tcPr>
          <w:p w14:paraId="596399BE" w14:textId="77777777" w:rsidR="00877449" w:rsidRPr="006B2A10" w:rsidRDefault="00877449" w:rsidP="00FC0A6B">
            <w:pPr>
              <w:rPr>
                <w:rFonts w:ascii="Calibri Light" w:hAnsi="Calibri Light" w:cs="Calibri Light"/>
                <w:szCs w:val="20"/>
              </w:rPr>
            </w:pPr>
          </w:p>
        </w:tc>
      </w:tr>
      <w:tr w:rsidR="00877449" w:rsidRPr="006B2A10" w14:paraId="127513D7" w14:textId="77777777" w:rsidTr="00FC0A6B">
        <w:trPr>
          <w:trHeight w:val="241"/>
        </w:trPr>
        <w:tc>
          <w:tcPr>
            <w:tcW w:w="650" w:type="dxa"/>
            <w:vAlign w:val="center"/>
          </w:tcPr>
          <w:p w14:paraId="788AC635"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EE2C5E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Zawiasy drzwiczek puszkowe o kącie otwarcia co najmniej 270</w:t>
            </w:r>
            <w:r w:rsidRPr="006B2A10">
              <w:rPr>
                <w:rFonts w:ascii="Calibri Light" w:hAnsi="Calibri Light" w:cs="Calibri Light"/>
                <w:szCs w:val="20"/>
                <w:vertAlign w:val="superscript"/>
              </w:rPr>
              <w:t>o</w:t>
            </w:r>
            <w:r w:rsidRPr="006B2A10">
              <w:rPr>
                <w:rFonts w:ascii="Calibri Light" w:hAnsi="Calibri Light" w:cs="Calibri Light"/>
                <w:szCs w:val="20"/>
              </w:rPr>
              <w:t>, jednoprzegubowe, przegub zewnętrzny, zatrzaskowe, z hamulcem.</w:t>
            </w:r>
          </w:p>
        </w:tc>
        <w:tc>
          <w:tcPr>
            <w:tcW w:w="4242" w:type="dxa"/>
            <w:vAlign w:val="center"/>
          </w:tcPr>
          <w:p w14:paraId="5CCF296D" w14:textId="77777777" w:rsidR="00877449" w:rsidRPr="006B2A10" w:rsidRDefault="00877449" w:rsidP="00FC0A6B">
            <w:pPr>
              <w:rPr>
                <w:rFonts w:ascii="Calibri Light" w:hAnsi="Calibri Light" w:cs="Calibri Light"/>
                <w:szCs w:val="20"/>
              </w:rPr>
            </w:pPr>
          </w:p>
        </w:tc>
      </w:tr>
      <w:tr w:rsidR="00877449" w:rsidRPr="006B2A10" w14:paraId="5E1C532F" w14:textId="77777777" w:rsidTr="00FC0A6B">
        <w:trPr>
          <w:trHeight w:val="241"/>
        </w:trPr>
        <w:tc>
          <w:tcPr>
            <w:tcW w:w="650" w:type="dxa"/>
            <w:vAlign w:val="center"/>
          </w:tcPr>
          <w:p w14:paraId="3086DF65"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134F9B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Puszka mocowana w drzwiczkach na wkręty i wyposażona w zamykaną klapę blokującą wysuwanie zawiasa z puszki i zasłaniającą wkręty.</w:t>
            </w:r>
          </w:p>
        </w:tc>
        <w:tc>
          <w:tcPr>
            <w:tcW w:w="4242" w:type="dxa"/>
            <w:vAlign w:val="center"/>
          </w:tcPr>
          <w:p w14:paraId="285BA02B" w14:textId="77777777" w:rsidR="00877449" w:rsidRPr="006B2A10" w:rsidRDefault="00877449" w:rsidP="00FC0A6B">
            <w:pPr>
              <w:rPr>
                <w:rFonts w:ascii="Calibri Light" w:hAnsi="Calibri Light" w:cs="Calibri Light"/>
                <w:szCs w:val="20"/>
              </w:rPr>
            </w:pPr>
          </w:p>
        </w:tc>
      </w:tr>
      <w:tr w:rsidR="00877449" w:rsidRPr="006B2A10" w14:paraId="3AF6D05A" w14:textId="77777777" w:rsidTr="00FC0A6B">
        <w:trPr>
          <w:trHeight w:val="241"/>
        </w:trPr>
        <w:tc>
          <w:tcPr>
            <w:tcW w:w="650" w:type="dxa"/>
            <w:vAlign w:val="center"/>
          </w:tcPr>
          <w:p w14:paraId="7FB0097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F6705F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Zawiasy muszą być mocowane do puszki poprzez wsuniecie części roboczej zawiasa w prowadnice puszki i automatyczne blokowanie zatrzaskową klapką zasłaniająca wkręty.</w:t>
            </w:r>
          </w:p>
        </w:tc>
        <w:tc>
          <w:tcPr>
            <w:tcW w:w="4242" w:type="dxa"/>
            <w:vAlign w:val="center"/>
          </w:tcPr>
          <w:p w14:paraId="4E5C0348" w14:textId="77777777" w:rsidR="00877449" w:rsidRPr="006B2A10" w:rsidRDefault="00877449" w:rsidP="00FC0A6B">
            <w:pPr>
              <w:rPr>
                <w:rFonts w:ascii="Calibri Light" w:hAnsi="Calibri Light" w:cs="Calibri Light"/>
                <w:szCs w:val="20"/>
              </w:rPr>
            </w:pPr>
          </w:p>
        </w:tc>
      </w:tr>
      <w:tr w:rsidR="00877449" w:rsidRPr="006B2A10" w14:paraId="316F560C" w14:textId="77777777" w:rsidTr="00FC0A6B">
        <w:trPr>
          <w:trHeight w:val="241"/>
        </w:trPr>
        <w:tc>
          <w:tcPr>
            <w:tcW w:w="650" w:type="dxa"/>
            <w:vAlign w:val="center"/>
          </w:tcPr>
          <w:p w14:paraId="29A3D57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D4084E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Rozłącznie zawiasów w celu demontażu drzwiczek musi następować tylko przez zwolnienie blokady zatrzaskowej (klapki) i wysunięcie części roboczej zawiasa z puszki – bez odkręcania jakichkolwiek połączeń gwintowanych.</w:t>
            </w:r>
          </w:p>
        </w:tc>
        <w:tc>
          <w:tcPr>
            <w:tcW w:w="4242" w:type="dxa"/>
            <w:vAlign w:val="center"/>
          </w:tcPr>
          <w:p w14:paraId="7F38645E" w14:textId="77777777" w:rsidR="00877449" w:rsidRPr="006B2A10" w:rsidRDefault="00877449" w:rsidP="00FC0A6B">
            <w:pPr>
              <w:rPr>
                <w:rFonts w:ascii="Calibri Light" w:hAnsi="Calibri Light" w:cs="Calibri Light"/>
                <w:szCs w:val="20"/>
              </w:rPr>
            </w:pPr>
          </w:p>
        </w:tc>
      </w:tr>
      <w:tr w:rsidR="00877449" w:rsidRPr="006B2A10" w14:paraId="7286AEAD" w14:textId="77777777" w:rsidTr="00FC0A6B">
        <w:trPr>
          <w:trHeight w:val="241"/>
        </w:trPr>
        <w:tc>
          <w:tcPr>
            <w:tcW w:w="650" w:type="dxa"/>
            <w:vAlign w:val="center"/>
          </w:tcPr>
          <w:p w14:paraId="1744D36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66F672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Zawiasy wykonane z odpornych na korozję odlewów ciśnieniowych miedzi stopowej lub stopów cynku, niklowane.</w:t>
            </w:r>
          </w:p>
          <w:p w14:paraId="3AD5B869" w14:textId="77777777" w:rsidR="00877449" w:rsidRPr="006B2A10" w:rsidRDefault="00877449" w:rsidP="00FC0A6B">
            <w:pPr>
              <w:rPr>
                <w:rFonts w:ascii="Calibri Light" w:hAnsi="Calibri Light" w:cs="Calibri Light"/>
                <w:szCs w:val="20"/>
              </w:rPr>
            </w:pPr>
          </w:p>
        </w:tc>
        <w:tc>
          <w:tcPr>
            <w:tcW w:w="4242" w:type="dxa"/>
            <w:vAlign w:val="center"/>
          </w:tcPr>
          <w:p w14:paraId="34105B2D" w14:textId="77777777" w:rsidR="00877449" w:rsidRPr="006B2A10" w:rsidRDefault="00877449" w:rsidP="00FC0A6B">
            <w:pPr>
              <w:rPr>
                <w:rFonts w:ascii="Calibri Light" w:hAnsi="Calibri Light" w:cs="Calibri Light"/>
                <w:szCs w:val="20"/>
              </w:rPr>
            </w:pPr>
          </w:p>
        </w:tc>
      </w:tr>
      <w:tr w:rsidR="00877449" w:rsidRPr="006B2A10" w14:paraId="3EE811B7" w14:textId="77777777" w:rsidTr="00FC0A6B">
        <w:trPr>
          <w:trHeight w:val="241"/>
        </w:trPr>
        <w:tc>
          <w:tcPr>
            <w:tcW w:w="650" w:type="dxa"/>
            <w:vAlign w:val="center"/>
          </w:tcPr>
          <w:p w14:paraId="33E8212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B4D9EC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Uchwyty frontów o długości 200 mm, i przestrzeni pomiędzy częścią chwytną a frontem szafki powyżej 25 mm.</w:t>
            </w:r>
          </w:p>
        </w:tc>
        <w:tc>
          <w:tcPr>
            <w:tcW w:w="4242" w:type="dxa"/>
            <w:vAlign w:val="center"/>
          </w:tcPr>
          <w:p w14:paraId="1BD1138F" w14:textId="77777777" w:rsidR="00877449" w:rsidRPr="006B2A10" w:rsidRDefault="00877449" w:rsidP="00FC0A6B">
            <w:pPr>
              <w:rPr>
                <w:rFonts w:ascii="Calibri Light" w:hAnsi="Calibri Light" w:cs="Calibri Light"/>
                <w:szCs w:val="20"/>
              </w:rPr>
            </w:pPr>
          </w:p>
        </w:tc>
      </w:tr>
      <w:tr w:rsidR="00877449" w:rsidRPr="006B2A10" w14:paraId="092F5C72" w14:textId="77777777" w:rsidTr="00FC0A6B">
        <w:trPr>
          <w:trHeight w:val="241"/>
        </w:trPr>
        <w:tc>
          <w:tcPr>
            <w:tcW w:w="650" w:type="dxa"/>
            <w:vAlign w:val="center"/>
          </w:tcPr>
          <w:p w14:paraId="67FC7F3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CA9EDE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Cześć chwytna nachylona od pionu o około 40</w:t>
            </w:r>
            <w:r w:rsidRPr="006B2A10">
              <w:rPr>
                <w:rFonts w:ascii="Calibri Light" w:hAnsi="Calibri Light" w:cs="Calibri Light"/>
                <w:szCs w:val="20"/>
                <w:vertAlign w:val="superscript"/>
              </w:rPr>
              <w:t>o</w:t>
            </w:r>
            <w:r w:rsidRPr="006B2A10">
              <w:rPr>
                <w:rFonts w:ascii="Calibri Light" w:hAnsi="Calibri Light" w:cs="Calibri Light"/>
                <w:szCs w:val="20"/>
              </w:rPr>
              <w:t>, ze zdejmowaną przeźroczystą nakładką z tworzywa sztucznego, pod która można włożyć fiszkę z opisem zawartości szafki.</w:t>
            </w:r>
          </w:p>
        </w:tc>
        <w:tc>
          <w:tcPr>
            <w:tcW w:w="4242" w:type="dxa"/>
            <w:vAlign w:val="center"/>
          </w:tcPr>
          <w:p w14:paraId="7E1866DE" w14:textId="77777777" w:rsidR="00877449" w:rsidRPr="006B2A10" w:rsidRDefault="00877449" w:rsidP="00FC0A6B">
            <w:pPr>
              <w:rPr>
                <w:rFonts w:ascii="Calibri Light" w:hAnsi="Calibri Light" w:cs="Calibri Light"/>
                <w:szCs w:val="20"/>
              </w:rPr>
            </w:pPr>
          </w:p>
        </w:tc>
      </w:tr>
      <w:tr w:rsidR="00877449" w:rsidRPr="006B2A10" w14:paraId="364A67DA" w14:textId="77777777" w:rsidTr="00FC0A6B">
        <w:trPr>
          <w:trHeight w:val="241"/>
        </w:trPr>
        <w:tc>
          <w:tcPr>
            <w:tcW w:w="650" w:type="dxa"/>
            <w:vAlign w:val="center"/>
          </w:tcPr>
          <w:p w14:paraId="78FA366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2055DE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Minimalne wymiary fiszki mieszczącej się na frontowej, nachylonej płaszczyźnie części chwytnej i całkowicie chowającej się pod nakładką na uchwycie: 120 mm x 10 mm.</w:t>
            </w:r>
          </w:p>
        </w:tc>
        <w:tc>
          <w:tcPr>
            <w:tcW w:w="4242" w:type="dxa"/>
            <w:vAlign w:val="center"/>
          </w:tcPr>
          <w:p w14:paraId="12F0ADDB" w14:textId="77777777" w:rsidR="00877449" w:rsidRPr="006B2A10" w:rsidRDefault="00877449" w:rsidP="00FC0A6B">
            <w:pPr>
              <w:rPr>
                <w:rFonts w:ascii="Calibri Light" w:hAnsi="Calibri Light" w:cs="Calibri Light"/>
                <w:szCs w:val="20"/>
              </w:rPr>
            </w:pPr>
          </w:p>
        </w:tc>
      </w:tr>
      <w:tr w:rsidR="00877449" w:rsidRPr="006B2A10" w14:paraId="7CB5DC14" w14:textId="77777777" w:rsidTr="00FC0A6B">
        <w:trPr>
          <w:trHeight w:val="241"/>
        </w:trPr>
        <w:tc>
          <w:tcPr>
            <w:tcW w:w="650" w:type="dxa"/>
            <w:vAlign w:val="center"/>
          </w:tcPr>
          <w:p w14:paraId="5F7EE00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164369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Uchwyty wykonane jako jeden odlew ciśnieniowy z miedzi stopowej lub ze stopów cynku, chromowany.</w:t>
            </w:r>
          </w:p>
          <w:p w14:paraId="1C902457" w14:textId="77777777" w:rsidR="00877449" w:rsidRPr="006B2A10" w:rsidRDefault="00877449" w:rsidP="00FC0A6B">
            <w:pPr>
              <w:rPr>
                <w:rFonts w:ascii="Calibri Light" w:hAnsi="Calibri Light" w:cs="Calibri Light"/>
                <w:szCs w:val="20"/>
              </w:rPr>
            </w:pPr>
          </w:p>
        </w:tc>
        <w:tc>
          <w:tcPr>
            <w:tcW w:w="4242" w:type="dxa"/>
            <w:vAlign w:val="center"/>
          </w:tcPr>
          <w:p w14:paraId="60CEE862" w14:textId="77777777" w:rsidR="00877449" w:rsidRPr="006B2A10" w:rsidRDefault="00877449" w:rsidP="00FC0A6B">
            <w:pPr>
              <w:rPr>
                <w:rFonts w:ascii="Calibri Light" w:hAnsi="Calibri Light" w:cs="Calibri Light"/>
                <w:szCs w:val="20"/>
              </w:rPr>
            </w:pPr>
          </w:p>
        </w:tc>
      </w:tr>
      <w:tr w:rsidR="00877449" w:rsidRPr="006B2A10" w14:paraId="43E03959" w14:textId="77777777" w:rsidTr="00FC0A6B">
        <w:trPr>
          <w:trHeight w:val="241"/>
        </w:trPr>
        <w:tc>
          <w:tcPr>
            <w:tcW w:w="650" w:type="dxa"/>
            <w:vAlign w:val="center"/>
          </w:tcPr>
          <w:p w14:paraId="67C8DB5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F94281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Prowadnice szuflad kryte – zabudowane w podwójnych ściankach bocznych szuflady.</w:t>
            </w:r>
          </w:p>
        </w:tc>
        <w:tc>
          <w:tcPr>
            <w:tcW w:w="4242" w:type="dxa"/>
            <w:vAlign w:val="center"/>
          </w:tcPr>
          <w:p w14:paraId="11D2179A" w14:textId="77777777" w:rsidR="00877449" w:rsidRPr="006B2A10" w:rsidRDefault="00877449" w:rsidP="00FC0A6B">
            <w:pPr>
              <w:rPr>
                <w:rFonts w:ascii="Calibri Light" w:hAnsi="Calibri Light" w:cs="Calibri Light"/>
                <w:szCs w:val="20"/>
              </w:rPr>
            </w:pPr>
          </w:p>
        </w:tc>
      </w:tr>
      <w:tr w:rsidR="00877449" w:rsidRPr="006B2A10" w14:paraId="47EB4BC8" w14:textId="77777777" w:rsidTr="00FC0A6B">
        <w:trPr>
          <w:trHeight w:val="241"/>
        </w:trPr>
        <w:tc>
          <w:tcPr>
            <w:tcW w:w="650" w:type="dxa"/>
            <w:vAlign w:val="center"/>
          </w:tcPr>
          <w:p w14:paraId="0C04F35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4F7E23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Ścianki boczne szuflady podwójne, wykonane ze stali ocynkowanej lub kwasoodpornej, pokrytej powłoką lakierniczą.</w:t>
            </w:r>
          </w:p>
        </w:tc>
        <w:tc>
          <w:tcPr>
            <w:tcW w:w="4242" w:type="dxa"/>
            <w:vAlign w:val="center"/>
          </w:tcPr>
          <w:p w14:paraId="24AE25C2" w14:textId="77777777" w:rsidR="00877449" w:rsidRPr="006B2A10" w:rsidRDefault="00877449" w:rsidP="00FC0A6B">
            <w:pPr>
              <w:rPr>
                <w:rFonts w:ascii="Calibri Light" w:hAnsi="Calibri Light" w:cs="Calibri Light"/>
                <w:szCs w:val="20"/>
              </w:rPr>
            </w:pPr>
          </w:p>
        </w:tc>
      </w:tr>
      <w:tr w:rsidR="00877449" w:rsidRPr="006B2A10" w14:paraId="65A238A1" w14:textId="77777777" w:rsidTr="00FC0A6B">
        <w:trPr>
          <w:trHeight w:val="241"/>
        </w:trPr>
        <w:tc>
          <w:tcPr>
            <w:tcW w:w="650" w:type="dxa"/>
            <w:vAlign w:val="center"/>
          </w:tcPr>
          <w:p w14:paraId="28C71C5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997D40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Boki szuflad od strony wewnętrznej pionowe.</w:t>
            </w:r>
          </w:p>
        </w:tc>
        <w:tc>
          <w:tcPr>
            <w:tcW w:w="4242" w:type="dxa"/>
            <w:vAlign w:val="center"/>
          </w:tcPr>
          <w:p w14:paraId="50AF06BC" w14:textId="77777777" w:rsidR="00877449" w:rsidRPr="006B2A10" w:rsidRDefault="00877449" w:rsidP="00FC0A6B">
            <w:pPr>
              <w:rPr>
                <w:rFonts w:ascii="Calibri Light" w:hAnsi="Calibri Light" w:cs="Calibri Light"/>
                <w:szCs w:val="20"/>
              </w:rPr>
            </w:pPr>
          </w:p>
        </w:tc>
      </w:tr>
      <w:tr w:rsidR="00877449" w:rsidRPr="006B2A10" w14:paraId="484D6E69" w14:textId="77777777" w:rsidTr="00FC0A6B">
        <w:trPr>
          <w:trHeight w:val="241"/>
        </w:trPr>
        <w:tc>
          <w:tcPr>
            <w:tcW w:w="650" w:type="dxa"/>
            <w:vAlign w:val="center"/>
          </w:tcPr>
          <w:p w14:paraId="1B636CA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04B24C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Prowadnice rolkowe – rolka zębata z tworzywa sztucznego poruszająca się po pasku zębatym z tworzywa sztucznego, o pełnym wysuwie, wykonane ze stali ocynkowanej.</w:t>
            </w:r>
          </w:p>
        </w:tc>
        <w:tc>
          <w:tcPr>
            <w:tcW w:w="4242" w:type="dxa"/>
            <w:vAlign w:val="center"/>
          </w:tcPr>
          <w:p w14:paraId="6DCF6472" w14:textId="77777777" w:rsidR="00877449" w:rsidRPr="006B2A10" w:rsidRDefault="00877449" w:rsidP="00FC0A6B">
            <w:pPr>
              <w:rPr>
                <w:rFonts w:ascii="Calibri Light" w:hAnsi="Calibri Light" w:cs="Calibri Light"/>
                <w:szCs w:val="20"/>
              </w:rPr>
            </w:pPr>
          </w:p>
        </w:tc>
      </w:tr>
      <w:tr w:rsidR="00877449" w:rsidRPr="006B2A10" w14:paraId="4B484282" w14:textId="77777777" w:rsidTr="00FC0A6B">
        <w:trPr>
          <w:trHeight w:val="241"/>
        </w:trPr>
        <w:tc>
          <w:tcPr>
            <w:tcW w:w="650" w:type="dxa"/>
            <w:vAlign w:val="center"/>
          </w:tcPr>
          <w:p w14:paraId="5D919BD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61578C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Prowadnice wyposażone w amortyzator gazowy oraz samo domykanie.</w:t>
            </w:r>
          </w:p>
        </w:tc>
        <w:tc>
          <w:tcPr>
            <w:tcW w:w="4242" w:type="dxa"/>
            <w:vAlign w:val="center"/>
          </w:tcPr>
          <w:p w14:paraId="70C8328D" w14:textId="77777777" w:rsidR="00877449" w:rsidRPr="006B2A10" w:rsidRDefault="00877449" w:rsidP="00FC0A6B">
            <w:pPr>
              <w:rPr>
                <w:rFonts w:ascii="Calibri Light" w:hAnsi="Calibri Light" w:cs="Calibri Light"/>
                <w:szCs w:val="20"/>
              </w:rPr>
            </w:pPr>
          </w:p>
        </w:tc>
      </w:tr>
      <w:tr w:rsidR="00877449" w:rsidRPr="006B2A10" w14:paraId="740EA0D9" w14:textId="77777777" w:rsidTr="00FC0A6B">
        <w:trPr>
          <w:trHeight w:val="241"/>
        </w:trPr>
        <w:tc>
          <w:tcPr>
            <w:tcW w:w="650" w:type="dxa"/>
            <w:vAlign w:val="center"/>
          </w:tcPr>
          <w:p w14:paraId="2E2C55A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5DF057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Nośność systemu prowadnic 40 kg (nośność szuflad co najmniej 40 kg).</w:t>
            </w:r>
          </w:p>
        </w:tc>
        <w:tc>
          <w:tcPr>
            <w:tcW w:w="4242" w:type="dxa"/>
            <w:vAlign w:val="center"/>
          </w:tcPr>
          <w:p w14:paraId="07E1949B" w14:textId="77777777" w:rsidR="00877449" w:rsidRPr="006B2A10" w:rsidRDefault="00877449" w:rsidP="00FC0A6B">
            <w:pPr>
              <w:rPr>
                <w:rFonts w:ascii="Calibri Light" w:hAnsi="Calibri Light" w:cs="Calibri Light"/>
                <w:szCs w:val="20"/>
              </w:rPr>
            </w:pPr>
          </w:p>
        </w:tc>
      </w:tr>
      <w:tr w:rsidR="00877449" w:rsidRPr="006B2A10" w14:paraId="65801145" w14:textId="77777777" w:rsidTr="00FC0A6B">
        <w:trPr>
          <w:trHeight w:val="241"/>
        </w:trPr>
        <w:tc>
          <w:tcPr>
            <w:tcW w:w="650" w:type="dxa"/>
            <w:vAlign w:val="center"/>
          </w:tcPr>
          <w:p w14:paraId="703D9AE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66D0D6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Możliwość łatwego demontażu frontu – bez użycia narzędzi, poprzez zwolnienie palcem blokady.</w:t>
            </w:r>
          </w:p>
        </w:tc>
        <w:tc>
          <w:tcPr>
            <w:tcW w:w="4242" w:type="dxa"/>
            <w:vAlign w:val="center"/>
          </w:tcPr>
          <w:p w14:paraId="20A7EEC7" w14:textId="77777777" w:rsidR="00877449" w:rsidRPr="006B2A10" w:rsidRDefault="00877449" w:rsidP="00FC0A6B">
            <w:pPr>
              <w:rPr>
                <w:rFonts w:ascii="Calibri Light" w:hAnsi="Calibri Light" w:cs="Calibri Light"/>
                <w:szCs w:val="20"/>
              </w:rPr>
            </w:pPr>
          </w:p>
        </w:tc>
      </w:tr>
      <w:tr w:rsidR="00877449" w:rsidRPr="006B2A10" w14:paraId="3D8E906F" w14:textId="77777777" w:rsidTr="00FC0A6B">
        <w:trPr>
          <w:trHeight w:val="241"/>
        </w:trPr>
        <w:tc>
          <w:tcPr>
            <w:tcW w:w="650" w:type="dxa"/>
            <w:vAlign w:val="center"/>
          </w:tcPr>
          <w:p w14:paraId="7D23811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61D622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Grubość boku szuflady wraz z prowadnicą montowaną na boku szafki (odległość pomiędzy wewnętrzną ścianką szuflady, a wewnętrzną ścianką korpusu szafki)  nie większa niż 32 mm.</w:t>
            </w:r>
          </w:p>
        </w:tc>
        <w:tc>
          <w:tcPr>
            <w:tcW w:w="4242" w:type="dxa"/>
            <w:vAlign w:val="center"/>
          </w:tcPr>
          <w:p w14:paraId="404BF8A4" w14:textId="77777777" w:rsidR="00877449" w:rsidRPr="006B2A10" w:rsidRDefault="00877449" w:rsidP="00FC0A6B">
            <w:pPr>
              <w:rPr>
                <w:rFonts w:ascii="Calibri Light" w:hAnsi="Calibri Light" w:cs="Calibri Light"/>
                <w:szCs w:val="20"/>
              </w:rPr>
            </w:pPr>
          </w:p>
        </w:tc>
      </w:tr>
      <w:tr w:rsidR="00877449" w:rsidRPr="006B2A10" w14:paraId="54504FD3" w14:textId="77777777" w:rsidTr="00FC0A6B">
        <w:trPr>
          <w:trHeight w:val="241"/>
        </w:trPr>
        <w:tc>
          <w:tcPr>
            <w:tcW w:w="650" w:type="dxa"/>
            <w:vAlign w:val="center"/>
          </w:tcPr>
          <w:p w14:paraId="2147B88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77F1AD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wysokość frontów szuflad: </w:t>
            </w:r>
          </w:p>
          <w:p w14:paraId="42347C7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150 +/- 2  mm szuflady niskie, </w:t>
            </w:r>
          </w:p>
          <w:p w14:paraId="7298F34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300 +/- 2 mm, szuflady wysokie</w:t>
            </w:r>
          </w:p>
          <w:p w14:paraId="70BA784F" w14:textId="77777777" w:rsidR="00877449" w:rsidRPr="006B2A10" w:rsidRDefault="00877449" w:rsidP="00FC0A6B">
            <w:pPr>
              <w:rPr>
                <w:rFonts w:ascii="Calibri Light" w:hAnsi="Calibri Light" w:cs="Calibri Light"/>
                <w:szCs w:val="20"/>
              </w:rPr>
            </w:pPr>
          </w:p>
        </w:tc>
        <w:tc>
          <w:tcPr>
            <w:tcW w:w="4242" w:type="dxa"/>
            <w:vAlign w:val="center"/>
          </w:tcPr>
          <w:p w14:paraId="3CA6567A" w14:textId="77777777" w:rsidR="00877449" w:rsidRPr="006B2A10" w:rsidRDefault="00877449" w:rsidP="00FC0A6B">
            <w:pPr>
              <w:rPr>
                <w:rFonts w:ascii="Calibri Light" w:hAnsi="Calibri Light" w:cs="Calibri Light"/>
                <w:szCs w:val="20"/>
              </w:rPr>
            </w:pPr>
          </w:p>
        </w:tc>
      </w:tr>
      <w:tr w:rsidR="00877449" w:rsidRPr="006B2A10" w14:paraId="102C1D5C" w14:textId="77777777" w:rsidTr="00FC0A6B">
        <w:trPr>
          <w:trHeight w:val="241"/>
        </w:trPr>
        <w:tc>
          <w:tcPr>
            <w:tcW w:w="650" w:type="dxa"/>
            <w:vAlign w:val="center"/>
          </w:tcPr>
          <w:p w14:paraId="281332C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38F25E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Minimalna wysokość użytkowa (wysokość przedmiotu, który zmieści się w szufladzie i nie utrudnia jej zamykania i otwierania) dla szuflady z fortem o wysokości 150 mm:  85 mm dla najwyższej szuflady i 125 dla pozostałych;  dla szuflady z fortem o wysokości 300 mm: 245 mm</w:t>
            </w:r>
          </w:p>
          <w:p w14:paraId="25ADD833" w14:textId="77777777" w:rsidR="00877449" w:rsidRPr="006B2A10" w:rsidRDefault="00877449" w:rsidP="00FC0A6B">
            <w:pPr>
              <w:rPr>
                <w:rFonts w:ascii="Calibri Light" w:hAnsi="Calibri Light" w:cs="Calibri Light"/>
                <w:szCs w:val="20"/>
              </w:rPr>
            </w:pPr>
          </w:p>
        </w:tc>
        <w:tc>
          <w:tcPr>
            <w:tcW w:w="4242" w:type="dxa"/>
            <w:vAlign w:val="center"/>
          </w:tcPr>
          <w:p w14:paraId="194BE8BB" w14:textId="77777777" w:rsidR="00877449" w:rsidRPr="006B2A10" w:rsidRDefault="00877449" w:rsidP="00FC0A6B">
            <w:pPr>
              <w:rPr>
                <w:rFonts w:ascii="Calibri Light" w:hAnsi="Calibri Light" w:cs="Calibri Light"/>
                <w:szCs w:val="20"/>
              </w:rPr>
            </w:pPr>
          </w:p>
        </w:tc>
      </w:tr>
      <w:tr w:rsidR="00877449" w:rsidRPr="006B2A10" w14:paraId="427FDB50" w14:textId="77777777" w:rsidTr="00FC0A6B">
        <w:trPr>
          <w:trHeight w:val="241"/>
        </w:trPr>
        <w:tc>
          <w:tcPr>
            <w:tcW w:w="650" w:type="dxa"/>
            <w:vAlign w:val="center"/>
          </w:tcPr>
          <w:p w14:paraId="076F1A95"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C5B768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w szafkach i szafach muszą posiadać możliwość regulacji wysokości ich zawieszenia oraz muszą być wzmocnione zawinięciem przedniej, bocznych i tylnej krawędzi do dołu: na przedniej krawędzi tworzącym zamknięty profil (min  3 x zagięcie o  kąt 90 stopni , bez wyczuwalnej krawędzi  blachy) o przekroju prostokątnym i wysokości nie większej niż 20 mm; na tylnej krawędzi tworzącym co najmniej podwójne zawiniecie (min  1 x zagięcie o  kąt 90 stopni i 1 o kąt 180 stopni, bez wyczuwalnej krawędzi  blachy) o wysokości nie większej niż 20 mm; na bocznych krawędziach tworzącym co najmniej pojedyncze zawiniecie (min  1 x zagięcie o  kąt 90 stopni) o wysokości nie większej niż 20 mm.</w:t>
            </w:r>
          </w:p>
          <w:p w14:paraId="6BDF2648" w14:textId="77777777" w:rsidR="00877449" w:rsidRPr="006B2A10" w:rsidRDefault="00877449" w:rsidP="00FC0A6B">
            <w:pPr>
              <w:rPr>
                <w:rFonts w:ascii="Calibri Light" w:hAnsi="Calibri Light" w:cs="Calibri Light"/>
                <w:szCs w:val="20"/>
              </w:rPr>
            </w:pPr>
          </w:p>
        </w:tc>
        <w:tc>
          <w:tcPr>
            <w:tcW w:w="4242" w:type="dxa"/>
            <w:vAlign w:val="center"/>
          </w:tcPr>
          <w:p w14:paraId="6ACC810E" w14:textId="77777777" w:rsidR="00877449" w:rsidRPr="006B2A10" w:rsidRDefault="00877449" w:rsidP="00FC0A6B">
            <w:pPr>
              <w:rPr>
                <w:rFonts w:ascii="Calibri Light" w:hAnsi="Calibri Light" w:cs="Calibri Light"/>
                <w:szCs w:val="20"/>
              </w:rPr>
            </w:pPr>
          </w:p>
        </w:tc>
      </w:tr>
      <w:tr w:rsidR="00877449" w:rsidRPr="006B2A10" w14:paraId="76419A79" w14:textId="77777777" w:rsidTr="00FC0A6B">
        <w:trPr>
          <w:trHeight w:val="241"/>
        </w:trPr>
        <w:tc>
          <w:tcPr>
            <w:tcW w:w="4944" w:type="dxa"/>
            <w:gridSpan w:val="2"/>
            <w:vAlign w:val="center"/>
          </w:tcPr>
          <w:p w14:paraId="3E0D7530" w14:textId="77777777" w:rsidR="00877449" w:rsidRPr="006B2A10" w:rsidRDefault="00877449" w:rsidP="005C1FA2">
            <w:pPr>
              <w:pStyle w:val="Akapitzlist"/>
              <w:numPr>
                <w:ilvl w:val="0"/>
                <w:numId w:val="29"/>
              </w:numPr>
              <w:spacing w:after="0" w:line="259" w:lineRule="auto"/>
              <w:ind w:left="0" w:hanging="426"/>
              <w:rPr>
                <w:rFonts w:ascii="Calibri Light" w:hAnsi="Calibri Light" w:cs="Calibri Light"/>
                <w:szCs w:val="20"/>
              </w:rPr>
            </w:pPr>
            <w:r w:rsidRPr="006B2A10">
              <w:rPr>
                <w:rFonts w:ascii="Calibri Light" w:hAnsi="Calibri Light" w:cs="Calibri Light"/>
                <w:szCs w:val="20"/>
                <w:u w:val="single"/>
              </w:rPr>
              <w:t>Blaty stołów z żywicy fenolowej</w:t>
            </w:r>
          </w:p>
          <w:p w14:paraId="25558636" w14:textId="77777777" w:rsidR="00877449" w:rsidRPr="006B2A10" w:rsidRDefault="00877449" w:rsidP="00FC0A6B">
            <w:pPr>
              <w:rPr>
                <w:rFonts w:ascii="Calibri Light" w:hAnsi="Calibri Light" w:cs="Calibri Light"/>
                <w:szCs w:val="20"/>
              </w:rPr>
            </w:pPr>
          </w:p>
        </w:tc>
        <w:tc>
          <w:tcPr>
            <w:tcW w:w="4242" w:type="dxa"/>
            <w:vAlign w:val="center"/>
          </w:tcPr>
          <w:p w14:paraId="5D0A7BF0" w14:textId="77777777" w:rsidR="00877449" w:rsidRPr="006B2A10" w:rsidRDefault="00877449" w:rsidP="00FC0A6B">
            <w:pPr>
              <w:rPr>
                <w:rFonts w:ascii="Calibri Light" w:hAnsi="Calibri Light" w:cs="Calibri Light"/>
                <w:szCs w:val="20"/>
              </w:rPr>
            </w:pPr>
          </w:p>
        </w:tc>
      </w:tr>
      <w:tr w:rsidR="00877449" w:rsidRPr="006B2A10" w14:paraId="44C0088F" w14:textId="77777777" w:rsidTr="00FC0A6B">
        <w:trPr>
          <w:trHeight w:val="241"/>
        </w:trPr>
        <w:tc>
          <w:tcPr>
            <w:tcW w:w="650" w:type="dxa"/>
            <w:vAlign w:val="center"/>
          </w:tcPr>
          <w:p w14:paraId="4DD0109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21840D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Blaty z żywic fenolowych obustronnie laminowane o grubości 20 mm (+/- 4 mm).</w:t>
            </w:r>
          </w:p>
        </w:tc>
        <w:tc>
          <w:tcPr>
            <w:tcW w:w="4242" w:type="dxa"/>
            <w:vAlign w:val="center"/>
          </w:tcPr>
          <w:p w14:paraId="377CAB2F" w14:textId="77777777" w:rsidR="00877449" w:rsidRPr="006B2A10" w:rsidRDefault="00877449" w:rsidP="00FC0A6B">
            <w:pPr>
              <w:rPr>
                <w:rFonts w:ascii="Calibri Light" w:hAnsi="Calibri Light" w:cs="Calibri Light"/>
                <w:szCs w:val="20"/>
              </w:rPr>
            </w:pPr>
          </w:p>
        </w:tc>
      </w:tr>
      <w:tr w:rsidR="00877449" w:rsidRPr="006B2A10" w14:paraId="7FDECF9C" w14:textId="77777777" w:rsidTr="00FC0A6B">
        <w:trPr>
          <w:trHeight w:val="241"/>
        </w:trPr>
        <w:tc>
          <w:tcPr>
            <w:tcW w:w="650" w:type="dxa"/>
            <w:vAlign w:val="center"/>
          </w:tcPr>
          <w:p w14:paraId="161531A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61F06D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Blaty w kolorze niebieskim i białym – kolory i pozycje ich umieszczenia wskazane w specyfikacji asortymentowej.</w:t>
            </w:r>
          </w:p>
        </w:tc>
        <w:tc>
          <w:tcPr>
            <w:tcW w:w="4242" w:type="dxa"/>
            <w:vAlign w:val="center"/>
          </w:tcPr>
          <w:p w14:paraId="2F558BBE" w14:textId="77777777" w:rsidR="00877449" w:rsidRPr="006B2A10" w:rsidRDefault="00877449" w:rsidP="00FC0A6B">
            <w:pPr>
              <w:rPr>
                <w:rFonts w:ascii="Calibri Light" w:hAnsi="Calibri Light" w:cs="Calibri Light"/>
                <w:szCs w:val="20"/>
              </w:rPr>
            </w:pPr>
          </w:p>
        </w:tc>
      </w:tr>
      <w:tr w:rsidR="00877449" w:rsidRPr="006B2A10" w14:paraId="25FCB369" w14:textId="77777777" w:rsidTr="00FC0A6B">
        <w:trPr>
          <w:trHeight w:val="241"/>
        </w:trPr>
        <w:tc>
          <w:tcPr>
            <w:tcW w:w="650" w:type="dxa"/>
            <w:vAlign w:val="center"/>
          </w:tcPr>
          <w:p w14:paraId="21CFA0D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55A13AD" w14:textId="77777777" w:rsidR="00877449" w:rsidRPr="006B2A10" w:rsidRDefault="00877449" w:rsidP="00FC0A6B">
            <w:pPr>
              <w:contextualSpacing/>
              <w:rPr>
                <w:rFonts w:ascii="Calibri Light" w:hAnsi="Calibri Light" w:cs="Calibri Light"/>
                <w:szCs w:val="20"/>
              </w:rPr>
            </w:pPr>
            <w:r w:rsidRPr="006B2A10">
              <w:rPr>
                <w:rFonts w:ascii="Calibri Light" w:hAnsi="Calibri Light" w:cs="Calibri Light"/>
                <w:szCs w:val="20"/>
              </w:rPr>
              <w:t>Przednia krawędź blatu wyoblana na całym przekroju (blat zakończony łukiem opartym na jego dolnej i górnej powierzchni).</w:t>
            </w:r>
          </w:p>
          <w:p w14:paraId="5BB196D5" w14:textId="77777777" w:rsidR="00877449" w:rsidRPr="006B2A10" w:rsidRDefault="00877449" w:rsidP="00FC0A6B">
            <w:pPr>
              <w:rPr>
                <w:rFonts w:ascii="Calibri Light" w:hAnsi="Calibri Light" w:cs="Calibri Light"/>
                <w:szCs w:val="20"/>
              </w:rPr>
            </w:pPr>
          </w:p>
        </w:tc>
        <w:tc>
          <w:tcPr>
            <w:tcW w:w="4242" w:type="dxa"/>
            <w:vAlign w:val="center"/>
          </w:tcPr>
          <w:p w14:paraId="46F4520E" w14:textId="77777777" w:rsidR="00877449" w:rsidRPr="006B2A10" w:rsidRDefault="00877449" w:rsidP="00FC0A6B">
            <w:pPr>
              <w:rPr>
                <w:rFonts w:ascii="Calibri Light" w:hAnsi="Calibri Light" w:cs="Calibri Light"/>
                <w:szCs w:val="20"/>
              </w:rPr>
            </w:pPr>
          </w:p>
        </w:tc>
      </w:tr>
      <w:tr w:rsidR="00877449" w:rsidRPr="006B2A10" w14:paraId="28C5BA2A" w14:textId="77777777" w:rsidTr="00FC0A6B">
        <w:trPr>
          <w:trHeight w:val="241"/>
        </w:trPr>
        <w:tc>
          <w:tcPr>
            <w:tcW w:w="650" w:type="dxa"/>
            <w:vAlign w:val="center"/>
          </w:tcPr>
          <w:p w14:paraId="6A7B923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1A453D8" w14:textId="77777777" w:rsidR="00877449" w:rsidRPr="006B2A10" w:rsidRDefault="00877449" w:rsidP="00FC0A6B">
            <w:pPr>
              <w:contextualSpacing/>
              <w:rPr>
                <w:rFonts w:ascii="Calibri Light" w:hAnsi="Calibri Light" w:cs="Calibri Light"/>
                <w:szCs w:val="20"/>
              </w:rPr>
            </w:pPr>
            <w:r w:rsidRPr="006B2A10">
              <w:rPr>
                <w:rFonts w:ascii="Calibri Light" w:hAnsi="Calibri Light" w:cs="Calibri Light"/>
                <w:szCs w:val="20"/>
              </w:rPr>
              <w:t>Blaty muszą posiadać następujące parametry wytrzymałości mechanicznej, potwierdzone dołączonym do oferty arkuszem właściwości materiału, wydanym przez producenta blatu (dopuszcza się w języku angielskim):</w:t>
            </w:r>
          </w:p>
          <w:p w14:paraId="38314A7A" w14:textId="77777777" w:rsidR="00877449" w:rsidRPr="006B2A10" w:rsidRDefault="00877449" w:rsidP="000900B9">
            <w:pPr>
              <w:ind w:left="397"/>
              <w:jc w:val="left"/>
              <w:rPr>
                <w:rFonts w:ascii="Calibri Light" w:eastAsia="TRFutura" w:hAnsi="Calibri Light" w:cs="Calibri Light"/>
                <w:szCs w:val="20"/>
              </w:rPr>
            </w:pPr>
            <w:r w:rsidRPr="006B2A10">
              <w:rPr>
                <w:rFonts w:ascii="Calibri Light" w:hAnsi="Calibri Light" w:cs="Calibri Light"/>
                <w:szCs w:val="20"/>
              </w:rPr>
              <w:t xml:space="preserve">Odporność na suche ciepło,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EN 438</w:t>
            </w:r>
            <w:r w:rsidRPr="006B2A10">
              <w:rPr>
                <w:rFonts w:ascii="Calibri Light" w:eastAsia="TRFutura" w:hAnsi="Calibri Light" w:cs="Calibri Light"/>
                <w:szCs w:val="20"/>
              </w:rPr>
              <w:t>, co najmniej 4, dla 180</w:t>
            </w:r>
            <w:r w:rsidRPr="006B2A10">
              <w:rPr>
                <w:rFonts w:ascii="Calibri Light" w:eastAsia="TRFutura" w:hAnsi="Calibri Light" w:cs="Calibri Light"/>
                <w:szCs w:val="20"/>
                <w:vertAlign w:val="superscript"/>
              </w:rPr>
              <w:t>O</w:t>
            </w:r>
            <w:r w:rsidRPr="006B2A10">
              <w:rPr>
                <w:rFonts w:ascii="Calibri Light" w:eastAsia="TRFutura" w:hAnsi="Calibri Light" w:cs="Calibri Light"/>
                <w:szCs w:val="20"/>
              </w:rPr>
              <w:t>C</w:t>
            </w:r>
          </w:p>
          <w:p w14:paraId="56030F53" w14:textId="77777777" w:rsidR="00877449" w:rsidRPr="006B2A10" w:rsidRDefault="00877449" w:rsidP="000900B9">
            <w:pPr>
              <w:ind w:left="397"/>
              <w:jc w:val="left"/>
              <w:rPr>
                <w:rFonts w:ascii="Calibri Light" w:eastAsia="TRFutura" w:hAnsi="Calibri Light" w:cs="Calibri Light"/>
                <w:szCs w:val="20"/>
              </w:rPr>
            </w:pPr>
            <w:r w:rsidRPr="006B2A10">
              <w:rPr>
                <w:rFonts w:ascii="Calibri Light" w:hAnsi="Calibri Light" w:cs="Calibri Light"/>
                <w:szCs w:val="20"/>
              </w:rPr>
              <w:t xml:space="preserve">Odporność na wilgotne ciepło,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EN 12721</w:t>
            </w:r>
            <w:r w:rsidRPr="006B2A10">
              <w:rPr>
                <w:rFonts w:ascii="Calibri Light" w:eastAsia="TRFutura" w:hAnsi="Calibri Light" w:cs="Calibri Light"/>
                <w:szCs w:val="20"/>
              </w:rPr>
              <w:t>, co najmniej 4, dla 100</w:t>
            </w:r>
            <w:r w:rsidRPr="006B2A10">
              <w:rPr>
                <w:rFonts w:ascii="Calibri Light" w:eastAsia="TRFutura" w:hAnsi="Calibri Light" w:cs="Calibri Light"/>
                <w:szCs w:val="20"/>
                <w:vertAlign w:val="superscript"/>
              </w:rPr>
              <w:t>O</w:t>
            </w:r>
            <w:r w:rsidRPr="006B2A10">
              <w:rPr>
                <w:rFonts w:ascii="Calibri Light" w:eastAsia="TRFutura" w:hAnsi="Calibri Light" w:cs="Calibri Light"/>
                <w:szCs w:val="20"/>
              </w:rPr>
              <w:t>C</w:t>
            </w:r>
          </w:p>
          <w:p w14:paraId="4E6FB74C" w14:textId="77777777" w:rsidR="00877449" w:rsidRPr="006B2A10" w:rsidRDefault="00877449" w:rsidP="000900B9">
            <w:pPr>
              <w:autoSpaceDE w:val="0"/>
              <w:autoSpaceDN w:val="0"/>
              <w:adjustRightInd w:val="0"/>
              <w:ind w:left="397"/>
              <w:contextualSpacing/>
              <w:jc w:val="left"/>
              <w:rPr>
                <w:rFonts w:ascii="Calibri Light" w:eastAsia="TRFutura" w:hAnsi="Calibri Light" w:cs="Calibri Light"/>
                <w:szCs w:val="20"/>
              </w:rPr>
            </w:pPr>
            <w:r w:rsidRPr="006B2A10">
              <w:rPr>
                <w:rFonts w:ascii="Calibri Light" w:hAnsi="Calibri Light" w:cs="Calibri Light"/>
                <w:szCs w:val="20"/>
              </w:rPr>
              <w:t xml:space="preserve">Odporność na zarysowania,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EN 438</w:t>
            </w:r>
            <w:r w:rsidRPr="006B2A10">
              <w:rPr>
                <w:rFonts w:ascii="Calibri Light" w:eastAsia="TRFutura" w:hAnsi="Calibri Light" w:cs="Calibri Light"/>
                <w:szCs w:val="20"/>
              </w:rPr>
              <w:t xml:space="preserve"> co najmniej 4</w:t>
            </w:r>
          </w:p>
          <w:p w14:paraId="2ED7B7C7" w14:textId="77777777" w:rsidR="00877449" w:rsidRPr="006B2A10" w:rsidRDefault="00877449" w:rsidP="000900B9">
            <w:pPr>
              <w:autoSpaceDE w:val="0"/>
              <w:autoSpaceDN w:val="0"/>
              <w:adjustRightInd w:val="0"/>
              <w:ind w:left="397"/>
              <w:contextualSpacing/>
              <w:jc w:val="left"/>
              <w:rPr>
                <w:rFonts w:ascii="Calibri Light" w:eastAsia="TRFutura" w:hAnsi="Calibri Light" w:cs="Calibri Light"/>
                <w:szCs w:val="20"/>
              </w:rPr>
            </w:pPr>
            <w:r w:rsidRPr="006B2A10">
              <w:rPr>
                <w:rFonts w:ascii="Calibri Light" w:hAnsi="Calibri Light" w:cs="Calibri Light"/>
                <w:szCs w:val="20"/>
              </w:rPr>
              <w:t xml:space="preserve">Odporność na zmianę koloru,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ASTM G53-91</w:t>
            </w:r>
            <w:r w:rsidRPr="006B2A10">
              <w:rPr>
                <w:rFonts w:ascii="Calibri Light" w:eastAsia="TRFutura" w:hAnsi="Calibri Light" w:cs="Calibri Light"/>
                <w:szCs w:val="20"/>
              </w:rPr>
              <w:t xml:space="preserve"> (315 - 400nm) co najmniej 6</w:t>
            </w:r>
          </w:p>
          <w:p w14:paraId="24B2069D" w14:textId="77777777" w:rsidR="00877449" w:rsidRPr="006B2A10" w:rsidRDefault="00877449" w:rsidP="000900B9">
            <w:pPr>
              <w:autoSpaceDE w:val="0"/>
              <w:autoSpaceDN w:val="0"/>
              <w:adjustRightInd w:val="0"/>
              <w:ind w:left="397"/>
              <w:contextualSpacing/>
              <w:jc w:val="left"/>
              <w:rPr>
                <w:rFonts w:ascii="Calibri Light" w:eastAsia="TRFutura" w:hAnsi="Calibri Light" w:cs="Calibri Light"/>
                <w:szCs w:val="20"/>
              </w:rPr>
            </w:pPr>
            <w:r w:rsidRPr="006B2A10">
              <w:rPr>
                <w:rFonts w:ascii="Calibri Light" w:hAnsi="Calibri Light" w:cs="Calibri Light"/>
                <w:szCs w:val="20"/>
              </w:rPr>
              <w:t xml:space="preserve">Moduł sprężystości,  </w:t>
            </w:r>
            <w:r w:rsidRPr="006B2A10">
              <w:rPr>
                <w:rFonts w:ascii="Calibri Light" w:hAnsi="Calibri Light" w:cs="Calibri Light"/>
                <w:i/>
                <w:szCs w:val="20"/>
                <w:u w:val="single"/>
              </w:rPr>
              <w:t xml:space="preserve">badany według normy </w:t>
            </w:r>
            <w:r w:rsidRPr="006B2A10">
              <w:rPr>
                <w:rFonts w:ascii="Calibri Light" w:eastAsia="TRFutura" w:hAnsi="Calibri Light" w:cs="Calibri Light"/>
                <w:i/>
                <w:szCs w:val="20"/>
                <w:u w:val="single"/>
              </w:rPr>
              <w:t>ISO 178</w:t>
            </w:r>
            <w:r w:rsidRPr="006B2A10">
              <w:rPr>
                <w:rFonts w:ascii="Calibri Light" w:eastAsia="TRFutura" w:hAnsi="Calibri Light" w:cs="Calibri Light"/>
                <w:szCs w:val="20"/>
              </w:rPr>
              <w:t>, co najmniej 9000 N/mm</w:t>
            </w:r>
            <w:r w:rsidRPr="006B2A10">
              <w:rPr>
                <w:rFonts w:ascii="Calibri Light" w:eastAsia="TRFutura" w:hAnsi="Calibri Light" w:cs="Calibri Light"/>
                <w:szCs w:val="20"/>
                <w:vertAlign w:val="superscript"/>
              </w:rPr>
              <w:t>2</w:t>
            </w:r>
          </w:p>
          <w:p w14:paraId="5CB48D26" w14:textId="77777777" w:rsidR="00877449" w:rsidRPr="006B2A10" w:rsidRDefault="00877449" w:rsidP="000900B9">
            <w:pPr>
              <w:autoSpaceDE w:val="0"/>
              <w:autoSpaceDN w:val="0"/>
              <w:adjustRightInd w:val="0"/>
              <w:ind w:left="397"/>
              <w:contextualSpacing/>
              <w:jc w:val="left"/>
              <w:rPr>
                <w:rFonts w:ascii="Calibri Light" w:hAnsi="Calibri Light" w:cs="Calibri Light"/>
                <w:szCs w:val="20"/>
              </w:rPr>
            </w:pPr>
            <w:r w:rsidRPr="006B2A10">
              <w:rPr>
                <w:rFonts w:ascii="Calibri Light" w:hAnsi="Calibri Light" w:cs="Calibri Light"/>
                <w:szCs w:val="20"/>
              </w:rPr>
              <w:t xml:space="preserve">  wytrzymałość na rozciąganie,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ISO 527-2</w:t>
            </w:r>
            <w:r w:rsidRPr="006B2A10">
              <w:rPr>
                <w:rFonts w:ascii="Calibri Light" w:eastAsia="TRFutura" w:hAnsi="Calibri Light" w:cs="Calibri Light"/>
                <w:szCs w:val="20"/>
              </w:rPr>
              <w:t>, co najmniej 70 N/mm</w:t>
            </w:r>
            <w:r w:rsidRPr="006B2A10">
              <w:rPr>
                <w:rFonts w:ascii="Calibri Light" w:eastAsia="TRFutura" w:hAnsi="Calibri Light" w:cs="Calibri Light"/>
                <w:szCs w:val="20"/>
                <w:vertAlign w:val="superscript"/>
              </w:rPr>
              <w:t>2</w:t>
            </w:r>
          </w:p>
          <w:p w14:paraId="1597DC06" w14:textId="77777777" w:rsidR="00877449" w:rsidRPr="006B2A10" w:rsidRDefault="00877449" w:rsidP="000900B9">
            <w:pPr>
              <w:ind w:left="397"/>
              <w:jc w:val="left"/>
              <w:rPr>
                <w:rFonts w:ascii="Calibri Light" w:hAnsi="Calibri Light" w:cs="Calibri Light"/>
                <w:szCs w:val="20"/>
              </w:rPr>
            </w:pPr>
            <w:r w:rsidRPr="006B2A10">
              <w:rPr>
                <w:rFonts w:ascii="Calibri Light" w:hAnsi="Calibri Light" w:cs="Calibri Light"/>
                <w:szCs w:val="20"/>
              </w:rPr>
              <w:t xml:space="preserve">wytrzymałość na zginanie, </w:t>
            </w:r>
            <w:r w:rsidRPr="006B2A10">
              <w:rPr>
                <w:rFonts w:ascii="Calibri Light" w:hAnsi="Calibri Light" w:cs="Calibri Light"/>
                <w:i/>
                <w:szCs w:val="20"/>
                <w:u w:val="single"/>
              </w:rPr>
              <w:t xml:space="preserve">badana według normy </w:t>
            </w:r>
            <w:r w:rsidRPr="006B2A10">
              <w:rPr>
                <w:rFonts w:ascii="Calibri Light" w:eastAsia="TRFutura" w:hAnsi="Calibri Light" w:cs="Calibri Light"/>
                <w:i/>
                <w:szCs w:val="20"/>
                <w:u w:val="single"/>
              </w:rPr>
              <w:t>ISO 178</w:t>
            </w:r>
            <w:r w:rsidRPr="006B2A10">
              <w:rPr>
                <w:rFonts w:ascii="Calibri Light" w:eastAsia="TRFutura" w:hAnsi="Calibri Light" w:cs="Calibri Light"/>
                <w:szCs w:val="20"/>
              </w:rPr>
              <w:t>, co najmniej 100 N/mm</w:t>
            </w:r>
            <w:r w:rsidRPr="006B2A10">
              <w:rPr>
                <w:rFonts w:ascii="Calibri Light" w:eastAsia="TRFutura" w:hAnsi="Calibri Light" w:cs="Calibri Light"/>
                <w:szCs w:val="20"/>
                <w:vertAlign w:val="superscript"/>
              </w:rPr>
              <w:t>2</w:t>
            </w:r>
          </w:p>
          <w:p w14:paraId="7DE09743" w14:textId="77777777" w:rsidR="00877449" w:rsidRPr="006B2A10" w:rsidRDefault="00877449" w:rsidP="00FC0A6B">
            <w:pPr>
              <w:rPr>
                <w:rFonts w:ascii="Calibri Light" w:hAnsi="Calibri Light" w:cs="Calibri Light"/>
                <w:szCs w:val="20"/>
              </w:rPr>
            </w:pPr>
          </w:p>
        </w:tc>
        <w:tc>
          <w:tcPr>
            <w:tcW w:w="4242" w:type="dxa"/>
            <w:vAlign w:val="center"/>
          </w:tcPr>
          <w:p w14:paraId="2C17D150" w14:textId="77777777" w:rsidR="00877449" w:rsidRPr="006B2A10" w:rsidRDefault="00877449" w:rsidP="00FC0A6B">
            <w:pPr>
              <w:rPr>
                <w:rFonts w:ascii="Calibri Light" w:hAnsi="Calibri Light" w:cs="Calibri Light"/>
                <w:szCs w:val="20"/>
              </w:rPr>
            </w:pPr>
          </w:p>
        </w:tc>
      </w:tr>
      <w:tr w:rsidR="00877449" w:rsidRPr="006B2A10" w14:paraId="6263FC05" w14:textId="77777777" w:rsidTr="00FC0A6B">
        <w:trPr>
          <w:trHeight w:val="241"/>
        </w:trPr>
        <w:tc>
          <w:tcPr>
            <w:tcW w:w="650" w:type="dxa"/>
            <w:vAlign w:val="center"/>
          </w:tcPr>
          <w:p w14:paraId="4483976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7542276" w14:textId="77777777" w:rsidR="00877449" w:rsidRPr="006B2A10" w:rsidRDefault="00877449" w:rsidP="00FC0A6B">
            <w:pPr>
              <w:contextualSpacing/>
              <w:rPr>
                <w:rFonts w:ascii="Calibri Light" w:hAnsi="Calibri Light" w:cs="Calibri Light"/>
                <w:szCs w:val="20"/>
              </w:rPr>
            </w:pPr>
            <w:r w:rsidRPr="006B2A10">
              <w:rPr>
                <w:rFonts w:ascii="Calibri Light" w:hAnsi="Calibri Light" w:cs="Calibri Light"/>
                <w:szCs w:val="20"/>
              </w:rPr>
              <w:t xml:space="preserve">Do oferty należy dołączyć dokument wydany przez niezależnie laboratorium potwierdzający przeprowadzanie ocenę działania przeciwbakteryjnego blatu z żywicy fenolowej , gdzie redukcja  w populacji Escherichia coli i </w:t>
            </w:r>
            <w:r w:rsidRPr="006B2A10">
              <w:rPr>
                <w:rFonts w:ascii="Calibri Light" w:hAnsi="Calibri Light" w:cs="Calibri Light"/>
                <w:iCs/>
                <w:szCs w:val="20"/>
              </w:rPr>
              <w:t>Staph aureus,</w:t>
            </w:r>
            <w:r w:rsidRPr="006B2A10">
              <w:rPr>
                <w:rFonts w:ascii="Calibri Light" w:hAnsi="Calibri Light" w:cs="Calibri Light"/>
                <w:szCs w:val="20"/>
              </w:rPr>
              <w:t xml:space="preserve">  następująca po kontakcie z powierzchnią próbek, po upływie 24 godzin w temperaturze 35</w:t>
            </w:r>
            <w:r w:rsidRPr="006B2A10">
              <w:rPr>
                <w:rFonts w:ascii="Calibri Light" w:hAnsi="Calibri Light" w:cs="Calibri Light"/>
                <w:szCs w:val="20"/>
                <w:vertAlign w:val="superscript"/>
              </w:rPr>
              <w:t>o</w:t>
            </w:r>
            <w:r w:rsidRPr="006B2A10">
              <w:rPr>
                <w:rFonts w:ascii="Calibri Light" w:hAnsi="Calibri Light" w:cs="Calibri Light"/>
                <w:szCs w:val="20"/>
              </w:rPr>
              <w:t>C i przy wilgotności względnej &gt; 95%, wynosi &gt; 99,99%.</w:t>
            </w:r>
          </w:p>
          <w:p w14:paraId="41BACCC1" w14:textId="77777777" w:rsidR="00877449" w:rsidRPr="006B2A10" w:rsidRDefault="00877449" w:rsidP="00FC0A6B">
            <w:pPr>
              <w:rPr>
                <w:rFonts w:ascii="Calibri Light" w:hAnsi="Calibri Light" w:cs="Calibri Light"/>
                <w:szCs w:val="20"/>
              </w:rPr>
            </w:pPr>
          </w:p>
        </w:tc>
        <w:tc>
          <w:tcPr>
            <w:tcW w:w="4242" w:type="dxa"/>
            <w:vAlign w:val="center"/>
          </w:tcPr>
          <w:p w14:paraId="364DD152" w14:textId="77777777" w:rsidR="00877449" w:rsidRPr="006B2A10" w:rsidRDefault="00877449" w:rsidP="00FC0A6B">
            <w:pPr>
              <w:rPr>
                <w:rFonts w:ascii="Calibri Light" w:hAnsi="Calibri Light" w:cs="Calibri Light"/>
                <w:szCs w:val="20"/>
              </w:rPr>
            </w:pPr>
          </w:p>
        </w:tc>
      </w:tr>
      <w:tr w:rsidR="00877449" w:rsidRPr="006B2A10" w14:paraId="58C9B6C8" w14:textId="77777777" w:rsidTr="00FC0A6B">
        <w:trPr>
          <w:trHeight w:val="241"/>
        </w:trPr>
        <w:tc>
          <w:tcPr>
            <w:tcW w:w="650" w:type="dxa"/>
            <w:vAlign w:val="center"/>
          </w:tcPr>
          <w:p w14:paraId="30C845B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E27B85B" w14:textId="77777777" w:rsidR="00877449" w:rsidRPr="006B2A10" w:rsidRDefault="00877449" w:rsidP="00FC0A6B">
            <w:pPr>
              <w:pStyle w:val="Listapunktowana4"/>
              <w:numPr>
                <w:ilvl w:val="0"/>
                <w:numId w:val="0"/>
              </w:numPr>
              <w:spacing w:after="0"/>
              <w:rPr>
                <w:rFonts w:ascii="Calibri Light" w:hAnsi="Calibri Light" w:cs="Calibri Light"/>
              </w:rPr>
            </w:pPr>
            <w:r w:rsidRPr="006B2A10">
              <w:rPr>
                <w:rFonts w:ascii="Calibri Light" w:hAnsi="Calibri Light" w:cs="Calibri Light"/>
              </w:rPr>
              <w:t xml:space="preserve">Płyty z żywicy fenolowej, z której są wykonane blaty ze względu na bezpieczeństwo pożarowe muszą być sklasyfikowane co najmniej jako brak rozgorzenia, średnia emisja dymu, brak płonących kropli – klasy B s1 d0,  </w:t>
            </w:r>
            <w:r w:rsidRPr="006B2A10">
              <w:rPr>
                <w:rFonts w:ascii="Calibri Light" w:hAnsi="Calibri Light" w:cs="Calibri Light"/>
                <w:i/>
                <w:u w:val="single"/>
              </w:rPr>
              <w:t>według normy EN 13501-1</w:t>
            </w:r>
            <w:r w:rsidRPr="006B2A10">
              <w:rPr>
                <w:rFonts w:ascii="Calibri Light" w:hAnsi="Calibri Light" w:cs="Calibri Light"/>
              </w:rPr>
              <w:t>, należy to potwierdzić dołączonym do oferty stosownym dokumentem w zakresie reakcji na ogień, sporządzonym według w/w normy przez licencjonowane lub akredytowane laboratorium.</w:t>
            </w:r>
          </w:p>
          <w:p w14:paraId="24D82EFC" w14:textId="77777777" w:rsidR="00877449" w:rsidRPr="006B2A10" w:rsidRDefault="00877449" w:rsidP="00FC0A6B">
            <w:pPr>
              <w:rPr>
                <w:rFonts w:ascii="Calibri Light" w:hAnsi="Calibri Light" w:cs="Calibri Light"/>
                <w:szCs w:val="20"/>
              </w:rPr>
            </w:pPr>
          </w:p>
        </w:tc>
        <w:tc>
          <w:tcPr>
            <w:tcW w:w="4242" w:type="dxa"/>
            <w:vAlign w:val="center"/>
          </w:tcPr>
          <w:p w14:paraId="148F4EAB" w14:textId="77777777" w:rsidR="00877449" w:rsidRPr="006B2A10" w:rsidRDefault="00877449" w:rsidP="00FC0A6B">
            <w:pPr>
              <w:rPr>
                <w:rFonts w:ascii="Calibri Light" w:hAnsi="Calibri Light" w:cs="Calibri Light"/>
                <w:szCs w:val="20"/>
              </w:rPr>
            </w:pPr>
          </w:p>
        </w:tc>
      </w:tr>
      <w:tr w:rsidR="00877449" w:rsidRPr="006B2A10" w14:paraId="0DE65330" w14:textId="77777777" w:rsidTr="00FC0A6B">
        <w:trPr>
          <w:trHeight w:val="241"/>
        </w:trPr>
        <w:tc>
          <w:tcPr>
            <w:tcW w:w="650" w:type="dxa"/>
            <w:vAlign w:val="center"/>
          </w:tcPr>
          <w:p w14:paraId="4D760D7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4F077C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 oferty należy dołączyć próbkę blatu z żywicy fenolowej w każdym z wymaganych kolorów o wymiarach, co najmniej 20 x 20 cm z fragmentem przedniej krawędzi blatu o grubości i kolorze zgodnymi z wymaganiami OPZ.</w:t>
            </w:r>
          </w:p>
          <w:p w14:paraId="582F3746" w14:textId="77777777" w:rsidR="00877449" w:rsidRPr="006B2A10" w:rsidRDefault="00877449" w:rsidP="00FC0A6B">
            <w:pPr>
              <w:rPr>
                <w:rFonts w:ascii="Calibri Light" w:hAnsi="Calibri Light" w:cs="Calibri Light"/>
                <w:szCs w:val="20"/>
              </w:rPr>
            </w:pPr>
          </w:p>
        </w:tc>
        <w:tc>
          <w:tcPr>
            <w:tcW w:w="4242" w:type="dxa"/>
            <w:vAlign w:val="center"/>
          </w:tcPr>
          <w:p w14:paraId="2668648E" w14:textId="77777777" w:rsidR="00877449" w:rsidRPr="006B2A10" w:rsidRDefault="00877449" w:rsidP="00FC0A6B">
            <w:pPr>
              <w:rPr>
                <w:rFonts w:ascii="Calibri Light" w:hAnsi="Calibri Light" w:cs="Calibri Light"/>
                <w:szCs w:val="20"/>
              </w:rPr>
            </w:pPr>
          </w:p>
        </w:tc>
      </w:tr>
      <w:tr w:rsidR="00877449" w:rsidRPr="006B2A10" w14:paraId="79B8900D" w14:textId="77777777" w:rsidTr="00FC0A6B">
        <w:trPr>
          <w:trHeight w:val="241"/>
        </w:trPr>
        <w:tc>
          <w:tcPr>
            <w:tcW w:w="4944" w:type="dxa"/>
            <w:gridSpan w:val="2"/>
            <w:vAlign w:val="center"/>
          </w:tcPr>
          <w:p w14:paraId="5812035F" w14:textId="77777777" w:rsidR="00877449" w:rsidRPr="006B2A10" w:rsidRDefault="00877449" w:rsidP="005C1FA2">
            <w:pPr>
              <w:pStyle w:val="Akapitzlist"/>
              <w:numPr>
                <w:ilvl w:val="0"/>
                <w:numId w:val="29"/>
              </w:numPr>
              <w:spacing w:after="0" w:line="259" w:lineRule="auto"/>
              <w:ind w:left="0" w:hanging="426"/>
              <w:rPr>
                <w:rFonts w:ascii="Calibri Light" w:hAnsi="Calibri Light" w:cs="Calibri Light"/>
                <w:szCs w:val="20"/>
              </w:rPr>
            </w:pPr>
            <w:r w:rsidRPr="006B2A10">
              <w:rPr>
                <w:rFonts w:ascii="Calibri Light" w:hAnsi="Calibri Light" w:cs="Calibri Light"/>
                <w:szCs w:val="20"/>
                <w:u w:val="single"/>
              </w:rPr>
              <w:t>Blaty stołów z ceramiki lanej monolitycznej</w:t>
            </w:r>
          </w:p>
          <w:p w14:paraId="4618306C" w14:textId="77777777" w:rsidR="00877449" w:rsidRPr="006B2A10" w:rsidRDefault="00877449" w:rsidP="00FC0A6B">
            <w:pPr>
              <w:rPr>
                <w:rFonts w:ascii="Calibri Light" w:hAnsi="Calibri Light" w:cs="Calibri Light"/>
                <w:szCs w:val="20"/>
              </w:rPr>
            </w:pPr>
          </w:p>
        </w:tc>
        <w:tc>
          <w:tcPr>
            <w:tcW w:w="4242" w:type="dxa"/>
            <w:vAlign w:val="center"/>
          </w:tcPr>
          <w:p w14:paraId="29068211" w14:textId="77777777" w:rsidR="00877449" w:rsidRPr="006B2A10" w:rsidRDefault="00877449" w:rsidP="00FC0A6B">
            <w:pPr>
              <w:rPr>
                <w:rFonts w:ascii="Calibri Light" w:hAnsi="Calibri Light" w:cs="Calibri Light"/>
                <w:szCs w:val="20"/>
              </w:rPr>
            </w:pPr>
          </w:p>
        </w:tc>
      </w:tr>
      <w:tr w:rsidR="00877449" w:rsidRPr="006B2A10" w14:paraId="1563C643" w14:textId="77777777" w:rsidTr="00FC0A6B">
        <w:trPr>
          <w:trHeight w:val="241"/>
        </w:trPr>
        <w:tc>
          <w:tcPr>
            <w:tcW w:w="650" w:type="dxa"/>
            <w:vAlign w:val="center"/>
          </w:tcPr>
          <w:p w14:paraId="387B46A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C53096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Blat o gęstości 2,2 +/- 0,03 g/cm</w:t>
            </w:r>
            <w:r w:rsidRPr="006B2A10">
              <w:rPr>
                <w:rFonts w:ascii="Calibri Light" w:hAnsi="Calibri Light" w:cs="Calibri Light"/>
                <w:szCs w:val="20"/>
                <w:vertAlign w:val="superscript"/>
              </w:rPr>
              <w:t>3</w:t>
            </w:r>
            <w:r w:rsidRPr="006B2A10">
              <w:rPr>
                <w:rFonts w:ascii="Calibri Light" w:hAnsi="Calibri Light" w:cs="Calibri Light"/>
                <w:szCs w:val="20"/>
              </w:rPr>
              <w:t>, ze zintegrowanym podwyższonym obrzeżem ze wszystkich stron.</w:t>
            </w:r>
          </w:p>
        </w:tc>
        <w:tc>
          <w:tcPr>
            <w:tcW w:w="4242" w:type="dxa"/>
            <w:vAlign w:val="center"/>
          </w:tcPr>
          <w:p w14:paraId="489BA05C" w14:textId="77777777" w:rsidR="00877449" w:rsidRPr="006B2A10" w:rsidRDefault="00877449" w:rsidP="00FC0A6B">
            <w:pPr>
              <w:rPr>
                <w:rFonts w:ascii="Calibri Light" w:hAnsi="Calibri Light" w:cs="Calibri Light"/>
                <w:szCs w:val="20"/>
              </w:rPr>
            </w:pPr>
          </w:p>
        </w:tc>
      </w:tr>
      <w:tr w:rsidR="00877449" w:rsidRPr="006B2A10" w14:paraId="15585429" w14:textId="77777777" w:rsidTr="00FC0A6B">
        <w:trPr>
          <w:trHeight w:val="241"/>
        </w:trPr>
        <w:tc>
          <w:tcPr>
            <w:tcW w:w="650" w:type="dxa"/>
            <w:vAlign w:val="center"/>
          </w:tcPr>
          <w:p w14:paraId="2FB9ADD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14EDF1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Kolor powierzchni górnej i  widocznych krawędzi niebieski NCS S 2030R70B lub podobny.</w:t>
            </w:r>
          </w:p>
        </w:tc>
        <w:tc>
          <w:tcPr>
            <w:tcW w:w="4242" w:type="dxa"/>
            <w:vAlign w:val="center"/>
          </w:tcPr>
          <w:p w14:paraId="49D1EC05" w14:textId="77777777" w:rsidR="00877449" w:rsidRPr="006B2A10" w:rsidRDefault="00877449" w:rsidP="00FC0A6B">
            <w:pPr>
              <w:rPr>
                <w:rFonts w:ascii="Calibri Light" w:hAnsi="Calibri Light" w:cs="Calibri Light"/>
                <w:szCs w:val="20"/>
              </w:rPr>
            </w:pPr>
          </w:p>
        </w:tc>
      </w:tr>
      <w:tr w:rsidR="00877449" w:rsidRPr="006B2A10" w14:paraId="54F9B03D" w14:textId="77777777" w:rsidTr="00FC0A6B">
        <w:trPr>
          <w:trHeight w:val="241"/>
        </w:trPr>
        <w:tc>
          <w:tcPr>
            <w:tcW w:w="650" w:type="dxa"/>
            <w:vAlign w:val="center"/>
          </w:tcPr>
          <w:p w14:paraId="78A16DC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3FC5C2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Grubość blatu powinna wynosić 28 +/- 2 mm na całej powierzchni części płaskiej (nie dopuszcza się cieńszych płyt z żebrowaniem) i 35 +/- 2 mm wraz z podniesionym obrzeżem.</w:t>
            </w:r>
          </w:p>
        </w:tc>
        <w:tc>
          <w:tcPr>
            <w:tcW w:w="4242" w:type="dxa"/>
            <w:vAlign w:val="center"/>
          </w:tcPr>
          <w:p w14:paraId="63692D3F" w14:textId="77777777" w:rsidR="00877449" w:rsidRPr="006B2A10" w:rsidRDefault="00877449" w:rsidP="00FC0A6B">
            <w:pPr>
              <w:rPr>
                <w:rFonts w:ascii="Calibri Light" w:hAnsi="Calibri Light" w:cs="Calibri Light"/>
                <w:szCs w:val="20"/>
              </w:rPr>
            </w:pPr>
          </w:p>
        </w:tc>
      </w:tr>
      <w:tr w:rsidR="00877449" w:rsidRPr="006B2A10" w14:paraId="082F4E2D" w14:textId="77777777" w:rsidTr="00FC0A6B">
        <w:trPr>
          <w:trHeight w:val="241"/>
        </w:trPr>
        <w:tc>
          <w:tcPr>
            <w:tcW w:w="650" w:type="dxa"/>
            <w:vAlign w:val="center"/>
          </w:tcPr>
          <w:p w14:paraId="09EAF2A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56B7FA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Twardość ceramiki: min 7 w skali Mohsa, nasiąkliwość średnia nie większa niż 5%, gęstość objętościowa nie mniejsza niż 2,17 g/cm3, średnia otwarta porowatość nie większa niż 10,1%, wytrzymałość na zginanie nie mniej niż 44MPa, rozszerzalność liniowa nie większa niż 0,7% w zakresie 25 – 1200 stopni Celsjusza, wytrzymałość na ściskanie nie mnisza niż 130 MPa (średnia z minimum 10 próbek), emisja ołowiu i kadmu na poziomie poniżej 0,0005 mg/dm</w:t>
            </w:r>
            <w:r w:rsidRPr="006B2A10">
              <w:rPr>
                <w:rFonts w:ascii="Calibri Light" w:hAnsi="Calibri Light" w:cs="Calibri Light"/>
                <w:szCs w:val="20"/>
                <w:vertAlign w:val="superscript"/>
              </w:rPr>
              <w:t>2</w:t>
            </w:r>
            <w:r w:rsidRPr="006B2A10">
              <w:rPr>
                <w:rFonts w:ascii="Calibri Light" w:hAnsi="Calibri Light" w:cs="Calibri Light"/>
                <w:szCs w:val="20"/>
              </w:rPr>
              <w:t xml:space="preserve"> – parametry te należy potwierdzić raportem z badań wykonanych przez laboratorium akredytowane.</w:t>
            </w:r>
          </w:p>
        </w:tc>
        <w:tc>
          <w:tcPr>
            <w:tcW w:w="4242" w:type="dxa"/>
            <w:vAlign w:val="center"/>
          </w:tcPr>
          <w:p w14:paraId="580D1018" w14:textId="77777777" w:rsidR="00877449" w:rsidRPr="006B2A10" w:rsidRDefault="00877449" w:rsidP="00FC0A6B">
            <w:pPr>
              <w:rPr>
                <w:rFonts w:ascii="Calibri Light" w:hAnsi="Calibri Light" w:cs="Calibri Light"/>
                <w:szCs w:val="20"/>
              </w:rPr>
            </w:pPr>
          </w:p>
        </w:tc>
      </w:tr>
      <w:tr w:rsidR="00877449" w:rsidRPr="006B2A10" w14:paraId="577394A3" w14:textId="77777777" w:rsidTr="00FC0A6B">
        <w:trPr>
          <w:trHeight w:val="241"/>
        </w:trPr>
        <w:tc>
          <w:tcPr>
            <w:tcW w:w="650" w:type="dxa"/>
            <w:vAlign w:val="center"/>
          </w:tcPr>
          <w:p w14:paraId="19D6C59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F667F3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 tego samego materiału muszą być  wykonane zlewy.</w:t>
            </w:r>
          </w:p>
        </w:tc>
        <w:tc>
          <w:tcPr>
            <w:tcW w:w="4242" w:type="dxa"/>
            <w:vAlign w:val="center"/>
          </w:tcPr>
          <w:p w14:paraId="7A2ACFD2" w14:textId="77777777" w:rsidR="00877449" w:rsidRPr="006B2A10" w:rsidRDefault="00877449" w:rsidP="00FC0A6B">
            <w:pPr>
              <w:rPr>
                <w:rFonts w:ascii="Calibri Light" w:hAnsi="Calibri Light" w:cs="Calibri Light"/>
                <w:szCs w:val="20"/>
              </w:rPr>
            </w:pPr>
          </w:p>
        </w:tc>
      </w:tr>
      <w:tr w:rsidR="00877449" w:rsidRPr="006B2A10" w14:paraId="1E7518CD" w14:textId="77777777" w:rsidTr="00FC0A6B">
        <w:trPr>
          <w:trHeight w:val="241"/>
        </w:trPr>
        <w:tc>
          <w:tcPr>
            <w:tcW w:w="650" w:type="dxa"/>
            <w:vAlign w:val="center"/>
          </w:tcPr>
          <w:p w14:paraId="081A1A0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C65CFE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Ceramika musi posiadać stosowny dokument potwierdzający badania odporności termicznej wraz z certyfikatem lub protokołem z badań, według normy PN-EN ISO 10545-9:1998, który należy dołączyć do oferty; stosowny dokument potwierdzający badania odporności chemicznej, wraz z certyfikatem lub protokołem z badań, według normy PN-EN ISO 10545-13:1999, który należy dołączyć do oferty; stosowny dokument potwierdzający badania odporności na plamienie, wraz z certyfikatem lub protokołem z badań, według normy PN-EN ISO 10545-14:1999, który należy dołączyć do oferty; stosowny dokument potwierdzający emisję  ołowiu i kadmu na poziomie poniżej 0,0005 mg/dm</w:t>
            </w:r>
            <w:r w:rsidRPr="006B2A10">
              <w:rPr>
                <w:rFonts w:ascii="Calibri Light" w:hAnsi="Calibri Light" w:cs="Calibri Light"/>
                <w:szCs w:val="20"/>
                <w:vertAlign w:val="superscript"/>
              </w:rPr>
              <w:t>2</w:t>
            </w:r>
            <w:r w:rsidRPr="006B2A10">
              <w:rPr>
                <w:rFonts w:ascii="Calibri Light" w:hAnsi="Calibri Light" w:cs="Calibri Light"/>
                <w:szCs w:val="20"/>
              </w:rPr>
              <w:t xml:space="preserve"> blatu, wraz z certyfikatem lub protokołem z badań, według normy PN-EN ISO 10545-15:1999, który należy dołączyć do oferty; stosowny dokument potwierdzający   adsorpcję wody, wraz z certyfikatem lub protokołem z badań według normy PN-EN ISO 10545-3, który należy dołączyć do oferty; stosowny dokument potwierdzający odporność na przetarcie powierzchni , wraz z certyfikatem lub protokołem z badań według normy PN-EN ISO 10545-7, który należy dołączyć do oferty - oferowana ceramika </w:t>
            </w:r>
            <w:r w:rsidRPr="006B2A10">
              <w:rPr>
                <w:rFonts w:ascii="Calibri Light" w:hAnsi="Calibri Light" w:cs="Calibri Light"/>
                <w:szCs w:val="20"/>
              </w:rPr>
              <w:lastRenderedPageBreak/>
              <w:t>powinna być co najmniej w klasie 5; stosowny dokument potwierdzający liniową wydłużalność termiczną, wraz z certyfikatem lub protokołem z badań według normy DIN 51045 lub równoważnej Polskiej Normy, który należy dołączyć do oferty; stosowny dokument potwierdzający twardość na zarysowania wg skali Mohs , wraz z certyfikatem lub protokołem z badań według normy PN-EN 15771, który należy dołączyć do oferty; stosowny dokument potwierdzający odporność działania 3 – punktowej siły zginającej, wraz z certyfikatem lub protokołem z badań, który należy dołączyć do oferty; stosowny dokument potwierdzający wytrzymałość na ściskanie na zimno, wraz z certyfikatem lub protokołem z badań, który należy dołączyć do oferty. Dokumenty te muszą być wystawione przez laboratorium akredytowane i należy je dołączyć do oferty. Wersje językowe wyżej wymienionych norm uważa się za normy równoważne, jeżeli są to normy innych krajów UE będące tą samą normą zharmonizowaną.</w:t>
            </w:r>
          </w:p>
          <w:p w14:paraId="18E54B00" w14:textId="77777777" w:rsidR="00877449" w:rsidRPr="006B2A10" w:rsidRDefault="00877449" w:rsidP="00FC0A6B">
            <w:pPr>
              <w:rPr>
                <w:rFonts w:ascii="Calibri Light" w:hAnsi="Calibri Light" w:cs="Calibri Light"/>
                <w:szCs w:val="20"/>
              </w:rPr>
            </w:pPr>
          </w:p>
        </w:tc>
        <w:tc>
          <w:tcPr>
            <w:tcW w:w="4242" w:type="dxa"/>
            <w:vAlign w:val="center"/>
          </w:tcPr>
          <w:p w14:paraId="2F7B0B81" w14:textId="77777777" w:rsidR="00877449" w:rsidRPr="006B2A10" w:rsidRDefault="00877449" w:rsidP="00FC0A6B">
            <w:pPr>
              <w:rPr>
                <w:rFonts w:ascii="Calibri Light" w:hAnsi="Calibri Light" w:cs="Calibri Light"/>
                <w:szCs w:val="20"/>
              </w:rPr>
            </w:pPr>
          </w:p>
        </w:tc>
      </w:tr>
      <w:tr w:rsidR="00877449" w:rsidRPr="006B2A10" w14:paraId="5A9752B3" w14:textId="77777777" w:rsidTr="00FC0A6B">
        <w:trPr>
          <w:trHeight w:val="241"/>
        </w:trPr>
        <w:tc>
          <w:tcPr>
            <w:tcW w:w="650" w:type="dxa"/>
            <w:vAlign w:val="center"/>
          </w:tcPr>
          <w:p w14:paraId="0D45282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121EBB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Blaty musza być przebadane na odporność na uszkodzenia lub przebarwienia chemikaliami. Badania te muszą być wykonane przez specjalistyczne laboratorium badawcze i musi z nich wynikać, że ceramika nie ulega trwałemu uszkodzeniu lub zabarwieniu nie dającemu się zmyć wodą, po zastosowaniu następujących substancji: bezwodnik octowy (bezwodnik metanokarboksylowy); aceton (keton dwumetylowy); acetonitryl (nitryl kwasu octowego); oranż akrydyny; związek dihydratu alizaryny (czerwieni alizarynowej); kwas mrówkowy (99%); wodorotlenek amonowy (28%); błękit gencjanowy (błękit spirytusowy) (rozpuszczalny w wodzie); benzen; benzyna; alkohol butylowy (butanol); chloroform (trójchlorometan); tlenek chromu (IV) (60%); kwas dwuchlorooctowy; dioksan; chlorek żelazawy (III) (10%); eozyna (sól sodowa czterobromofluoresceiny) B; kwas octowy (kwas etanowy) (99%); etanol (alkohol etylowy); octan etylu; glikol etylenowy; formaldehyd (metanal, aldehyd mrówkowy); roztwór jodu (0,1N); jodyna; jodek potasowy (10%); nadmanganian potasowy (10%); fuksyna karbolowa (10%); karmin; czerwień Kongo; fiolet krystaliczny (chlorowodorek sześciometylopararozaniliny); siarczan miedziowy (10%); metanol (alkohol metylowy); błękit metylenowy (10%); naftalen; chlorek sodowy (10%); wodorotlenek sodowy (10%); wodorotlenek sodowy (20%); wodorotlenek sodowy (40%); podchloryn sodowy (13%); octan n-butylu; n-heksan; kwas nadchlorowy (60%); fenol (hydroksybenzen); kwas (orto)fosforowy (85%); kwas azotowy (10%); kwas azotowy (20%); kwas </w:t>
            </w:r>
            <w:r w:rsidRPr="006B2A10">
              <w:rPr>
                <w:rFonts w:ascii="Calibri Light" w:hAnsi="Calibri Light" w:cs="Calibri Light"/>
                <w:szCs w:val="20"/>
              </w:rPr>
              <w:lastRenderedPageBreak/>
              <w:t>azotowy (30%); kwas azotowy (65%); kwas azotowy (70%); kwas solny (10%); kwas siarkowy (10%); kwas siarkowy (25%); kwas siarkowy (33%); kwas siarkowy (77%); kwas siarkowy (85%); kwas siarkowy (96-98%); 50% kwas siarkowy (77%); 50% kwas azotowy (70%); 50% kwas siarkowy (85%); 50% kwas azotowy (70%); azotan srebrowy (1%); czterochlorometan (perchlorometan, czterochlorek węgla, tetrachlorek węgla); toluen (metylobenzen); nadtlenek wodoru; ksylen (dwumetylobenzen); chlorek cynkowy. Do oferty należy dołączyć protokół  z badań odporności chemicznej oferowanych blatów.</w:t>
            </w:r>
          </w:p>
        </w:tc>
        <w:tc>
          <w:tcPr>
            <w:tcW w:w="4242" w:type="dxa"/>
            <w:vAlign w:val="center"/>
          </w:tcPr>
          <w:p w14:paraId="7D5C578A" w14:textId="77777777" w:rsidR="00877449" w:rsidRPr="006B2A10" w:rsidRDefault="00877449" w:rsidP="00FC0A6B">
            <w:pPr>
              <w:rPr>
                <w:rFonts w:ascii="Calibri Light" w:hAnsi="Calibri Light" w:cs="Calibri Light"/>
                <w:szCs w:val="20"/>
              </w:rPr>
            </w:pPr>
          </w:p>
        </w:tc>
      </w:tr>
      <w:tr w:rsidR="00877449" w:rsidRPr="006B2A10" w14:paraId="3A3580B5" w14:textId="77777777" w:rsidTr="00FC0A6B">
        <w:trPr>
          <w:trHeight w:val="241"/>
        </w:trPr>
        <w:tc>
          <w:tcPr>
            <w:tcW w:w="650" w:type="dxa"/>
            <w:vAlign w:val="center"/>
          </w:tcPr>
          <w:p w14:paraId="7A4C89BF"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54D53B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 oferty należy dołączyć próbkę blatu ceramicznego o wymiarach, co najmniej 20 x 20 cm z fragmentem przedniej krawędzi blatu o grubości i kolorze zgodnymi z opisanymi powyżej.</w:t>
            </w:r>
          </w:p>
          <w:p w14:paraId="629203C6" w14:textId="77777777" w:rsidR="00877449" w:rsidRPr="006B2A10" w:rsidRDefault="00877449" w:rsidP="00FC0A6B">
            <w:pPr>
              <w:rPr>
                <w:rFonts w:ascii="Calibri Light" w:hAnsi="Calibri Light" w:cs="Calibri Light"/>
                <w:szCs w:val="20"/>
              </w:rPr>
            </w:pPr>
          </w:p>
        </w:tc>
        <w:tc>
          <w:tcPr>
            <w:tcW w:w="4242" w:type="dxa"/>
            <w:vAlign w:val="center"/>
          </w:tcPr>
          <w:p w14:paraId="16A7B0C7" w14:textId="77777777" w:rsidR="00877449" w:rsidRPr="006B2A10" w:rsidRDefault="00877449" w:rsidP="00FC0A6B">
            <w:pPr>
              <w:rPr>
                <w:rFonts w:ascii="Calibri Light" w:hAnsi="Calibri Light" w:cs="Calibri Light"/>
                <w:szCs w:val="20"/>
              </w:rPr>
            </w:pPr>
          </w:p>
        </w:tc>
      </w:tr>
      <w:tr w:rsidR="00877449" w:rsidRPr="006B2A10" w14:paraId="03368B68" w14:textId="77777777" w:rsidTr="00FC0A6B">
        <w:trPr>
          <w:trHeight w:val="241"/>
        </w:trPr>
        <w:tc>
          <w:tcPr>
            <w:tcW w:w="4944" w:type="dxa"/>
            <w:gridSpan w:val="2"/>
            <w:vAlign w:val="center"/>
          </w:tcPr>
          <w:p w14:paraId="3197855C" w14:textId="77777777" w:rsidR="00877449" w:rsidRPr="006B2A10" w:rsidRDefault="00877449" w:rsidP="005C1FA2">
            <w:pPr>
              <w:pStyle w:val="Akapitzlist"/>
              <w:numPr>
                <w:ilvl w:val="0"/>
                <w:numId w:val="29"/>
              </w:numPr>
              <w:spacing w:after="0" w:line="259" w:lineRule="auto"/>
              <w:ind w:left="0" w:hanging="426"/>
              <w:rPr>
                <w:rFonts w:ascii="Calibri Light" w:hAnsi="Calibri Light" w:cs="Calibri Light"/>
                <w:szCs w:val="20"/>
              </w:rPr>
            </w:pPr>
            <w:r w:rsidRPr="006B2A10">
              <w:rPr>
                <w:rFonts w:ascii="Calibri Light" w:hAnsi="Calibri Light" w:cs="Calibri Light"/>
                <w:szCs w:val="20"/>
                <w:u w:val="single"/>
              </w:rPr>
              <w:t>Armatura przy zlewach</w:t>
            </w:r>
          </w:p>
          <w:p w14:paraId="1CE3D997" w14:textId="77777777" w:rsidR="00877449" w:rsidRPr="006B2A10" w:rsidRDefault="00877449" w:rsidP="00FC0A6B">
            <w:pPr>
              <w:rPr>
                <w:rFonts w:ascii="Calibri Light" w:hAnsi="Calibri Light" w:cs="Calibri Light"/>
                <w:szCs w:val="20"/>
              </w:rPr>
            </w:pPr>
          </w:p>
        </w:tc>
        <w:tc>
          <w:tcPr>
            <w:tcW w:w="4242" w:type="dxa"/>
            <w:vAlign w:val="center"/>
          </w:tcPr>
          <w:p w14:paraId="6C1F2E0D" w14:textId="77777777" w:rsidR="00877449" w:rsidRPr="006B2A10" w:rsidRDefault="00877449" w:rsidP="00FC0A6B">
            <w:pPr>
              <w:rPr>
                <w:rFonts w:ascii="Calibri Light" w:hAnsi="Calibri Light" w:cs="Calibri Light"/>
                <w:szCs w:val="20"/>
              </w:rPr>
            </w:pPr>
          </w:p>
        </w:tc>
      </w:tr>
      <w:tr w:rsidR="00877449" w:rsidRPr="006B2A10" w14:paraId="5D3EE44D" w14:textId="77777777" w:rsidTr="00FC0A6B">
        <w:trPr>
          <w:trHeight w:val="241"/>
        </w:trPr>
        <w:tc>
          <w:tcPr>
            <w:tcW w:w="650" w:type="dxa"/>
            <w:vAlign w:val="center"/>
          </w:tcPr>
          <w:p w14:paraId="5E8ED0C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7ED0EE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Armatura blatowa  do wody ciepłej i zimnej z mieszaczem, jednouchwytowa, z uchwytem do obsługi łokciem lun nadgarstkiem, z wylewką obrotową z osia obrotu przy blacie, zakończona oliwką odkręcaną gwarantująca możliwości szczelnego podłączenia węży giętkich o różnych średnicach oraz aeratorem obrót wylewki minimum 110  stopni.</w:t>
            </w:r>
          </w:p>
        </w:tc>
        <w:tc>
          <w:tcPr>
            <w:tcW w:w="4242" w:type="dxa"/>
            <w:vAlign w:val="center"/>
          </w:tcPr>
          <w:p w14:paraId="4C61C13B" w14:textId="77777777" w:rsidR="00877449" w:rsidRPr="006B2A10" w:rsidRDefault="00877449" w:rsidP="00FC0A6B">
            <w:pPr>
              <w:rPr>
                <w:rFonts w:ascii="Calibri Light" w:hAnsi="Calibri Light" w:cs="Calibri Light"/>
                <w:szCs w:val="20"/>
              </w:rPr>
            </w:pPr>
          </w:p>
        </w:tc>
      </w:tr>
      <w:tr w:rsidR="00877449" w:rsidRPr="006B2A10" w14:paraId="6F012A4D" w14:textId="77777777" w:rsidTr="00FC0A6B">
        <w:trPr>
          <w:trHeight w:val="241"/>
        </w:trPr>
        <w:tc>
          <w:tcPr>
            <w:tcW w:w="650" w:type="dxa"/>
            <w:vAlign w:val="center"/>
          </w:tcPr>
          <w:p w14:paraId="50C93F1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385CBB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Korpus wykonany z mosiądzu, głowica ceramiczna, blokada maksymalnej temperatury, wkład ceramiczny bezobsługowy z ogranicznikiem temperatury i regulowany ogranicznik przepływu  - parametry potwierdzić kartą katalogową producenta.</w:t>
            </w:r>
          </w:p>
          <w:p w14:paraId="4EE40E94" w14:textId="77777777" w:rsidR="00877449" w:rsidRPr="006B2A10" w:rsidRDefault="00877449" w:rsidP="00FC0A6B">
            <w:pPr>
              <w:rPr>
                <w:rFonts w:ascii="Calibri Light" w:hAnsi="Calibri Light" w:cs="Calibri Light"/>
                <w:szCs w:val="20"/>
              </w:rPr>
            </w:pPr>
          </w:p>
        </w:tc>
        <w:tc>
          <w:tcPr>
            <w:tcW w:w="4242" w:type="dxa"/>
            <w:vAlign w:val="center"/>
          </w:tcPr>
          <w:p w14:paraId="1E103655" w14:textId="77777777" w:rsidR="00877449" w:rsidRPr="006B2A10" w:rsidRDefault="00877449" w:rsidP="00FC0A6B">
            <w:pPr>
              <w:rPr>
                <w:rFonts w:ascii="Calibri Light" w:hAnsi="Calibri Light" w:cs="Calibri Light"/>
                <w:szCs w:val="20"/>
              </w:rPr>
            </w:pPr>
          </w:p>
        </w:tc>
      </w:tr>
      <w:tr w:rsidR="00877449" w:rsidRPr="006B2A10" w14:paraId="3B9E56E1" w14:textId="77777777" w:rsidTr="00FC0A6B">
        <w:trPr>
          <w:trHeight w:val="241"/>
        </w:trPr>
        <w:tc>
          <w:tcPr>
            <w:tcW w:w="4944" w:type="dxa"/>
            <w:gridSpan w:val="2"/>
            <w:vAlign w:val="center"/>
          </w:tcPr>
          <w:p w14:paraId="1AC0BA7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u w:val="single"/>
              </w:rPr>
              <w:t>Przystawki instalacyjne w stołach</w:t>
            </w:r>
          </w:p>
        </w:tc>
        <w:tc>
          <w:tcPr>
            <w:tcW w:w="4242" w:type="dxa"/>
            <w:vAlign w:val="center"/>
          </w:tcPr>
          <w:p w14:paraId="6EBF4A9D" w14:textId="77777777" w:rsidR="00877449" w:rsidRPr="006B2A10" w:rsidRDefault="00877449" w:rsidP="00FC0A6B">
            <w:pPr>
              <w:rPr>
                <w:rFonts w:ascii="Calibri Light" w:hAnsi="Calibri Light" w:cs="Calibri Light"/>
                <w:szCs w:val="20"/>
              </w:rPr>
            </w:pPr>
          </w:p>
        </w:tc>
      </w:tr>
      <w:tr w:rsidR="00877449" w:rsidRPr="006B2A10" w14:paraId="35CA4780" w14:textId="77777777" w:rsidTr="00FC0A6B">
        <w:trPr>
          <w:trHeight w:val="241"/>
        </w:trPr>
        <w:tc>
          <w:tcPr>
            <w:tcW w:w="650" w:type="dxa"/>
            <w:vAlign w:val="center"/>
          </w:tcPr>
          <w:p w14:paraId="4477DAA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50C9F4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instalacyjne wykonane wyłącznie z blach i otwartych profili stalowych ocynkowanych lub kwasoodpornych.</w:t>
            </w:r>
          </w:p>
        </w:tc>
        <w:tc>
          <w:tcPr>
            <w:tcW w:w="4242" w:type="dxa"/>
            <w:vAlign w:val="center"/>
          </w:tcPr>
          <w:p w14:paraId="104803E6" w14:textId="77777777" w:rsidR="00877449" w:rsidRPr="006B2A10" w:rsidRDefault="00877449" w:rsidP="00FC0A6B">
            <w:pPr>
              <w:rPr>
                <w:rFonts w:ascii="Calibri Light" w:hAnsi="Calibri Light" w:cs="Calibri Light"/>
                <w:szCs w:val="20"/>
              </w:rPr>
            </w:pPr>
          </w:p>
        </w:tc>
      </w:tr>
      <w:tr w:rsidR="00877449" w:rsidRPr="006B2A10" w14:paraId="53E2D92A" w14:textId="77777777" w:rsidTr="00FC0A6B">
        <w:trPr>
          <w:trHeight w:val="241"/>
        </w:trPr>
        <w:tc>
          <w:tcPr>
            <w:tcW w:w="650" w:type="dxa"/>
            <w:vAlign w:val="center"/>
          </w:tcPr>
          <w:p w14:paraId="2C25D52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26E7F2C" w14:textId="77777777" w:rsidR="00877449" w:rsidRPr="006B2A10" w:rsidRDefault="00877449" w:rsidP="00FC0A6B">
            <w:pPr>
              <w:tabs>
                <w:tab w:val="left" w:pos="470"/>
              </w:tabs>
              <w:rPr>
                <w:rFonts w:ascii="Calibri Light" w:hAnsi="Calibri Light" w:cs="Calibri Light"/>
                <w:szCs w:val="20"/>
              </w:rPr>
            </w:pPr>
            <w:r w:rsidRPr="006B2A10">
              <w:rPr>
                <w:rFonts w:ascii="Calibri Light" w:hAnsi="Calibri Light" w:cs="Calibri Light"/>
                <w:szCs w:val="20"/>
              </w:rPr>
              <w:t>Przystawki służą do dostarczania na stół laboratoryjny mediów, zasilania elektrycznego, itp oraz są podporą do półek.</w:t>
            </w:r>
          </w:p>
        </w:tc>
        <w:tc>
          <w:tcPr>
            <w:tcW w:w="4242" w:type="dxa"/>
            <w:vAlign w:val="center"/>
          </w:tcPr>
          <w:p w14:paraId="2411A48F" w14:textId="77777777" w:rsidR="00877449" w:rsidRPr="006B2A10" w:rsidRDefault="00877449" w:rsidP="00FC0A6B">
            <w:pPr>
              <w:rPr>
                <w:rFonts w:ascii="Calibri Light" w:hAnsi="Calibri Light" w:cs="Calibri Light"/>
                <w:szCs w:val="20"/>
              </w:rPr>
            </w:pPr>
          </w:p>
        </w:tc>
      </w:tr>
      <w:tr w:rsidR="00877449" w:rsidRPr="006B2A10" w14:paraId="493A92B2" w14:textId="77777777" w:rsidTr="00FC0A6B">
        <w:trPr>
          <w:trHeight w:val="241"/>
        </w:trPr>
        <w:tc>
          <w:tcPr>
            <w:tcW w:w="650" w:type="dxa"/>
            <w:vAlign w:val="center"/>
          </w:tcPr>
          <w:p w14:paraId="40B20A95"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94CC64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muszą być zbudowane z dwóch kolumn o przekroju kwadratowym o wymiarach przekroju 150x150 mm.</w:t>
            </w:r>
          </w:p>
        </w:tc>
        <w:tc>
          <w:tcPr>
            <w:tcW w:w="4242" w:type="dxa"/>
            <w:vAlign w:val="center"/>
          </w:tcPr>
          <w:p w14:paraId="61605F72" w14:textId="77777777" w:rsidR="00877449" w:rsidRPr="006B2A10" w:rsidRDefault="00877449" w:rsidP="00FC0A6B">
            <w:pPr>
              <w:rPr>
                <w:rFonts w:ascii="Calibri Light" w:hAnsi="Calibri Light" w:cs="Calibri Light"/>
                <w:szCs w:val="20"/>
              </w:rPr>
            </w:pPr>
          </w:p>
        </w:tc>
      </w:tr>
      <w:tr w:rsidR="00877449" w:rsidRPr="006B2A10" w14:paraId="23B0038B" w14:textId="77777777" w:rsidTr="00FC0A6B">
        <w:trPr>
          <w:trHeight w:val="241"/>
        </w:trPr>
        <w:tc>
          <w:tcPr>
            <w:tcW w:w="650" w:type="dxa"/>
            <w:vAlign w:val="center"/>
          </w:tcPr>
          <w:p w14:paraId="671AA14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3AA599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Każdy z czterech boków kolumny musi posiadać możliwość zamontowania każdego rodzaju mediów (gniazda 230V i 400 V, zawory gazów, punkty poboru gazów technicznych, baterie zlewozmywakowe, punkty poboru i odbioru wody, gniazda komputerowe, itp.), szerokość i głębokość kolumny 150 mm, jeżeli przystawki przylegają do siebie kolumnami, dopuszcza się zastosowanie wspólnej kolumny o szerokości 300 mm i głębokości 150 mm.  </w:t>
            </w:r>
          </w:p>
        </w:tc>
        <w:tc>
          <w:tcPr>
            <w:tcW w:w="4242" w:type="dxa"/>
            <w:vAlign w:val="center"/>
          </w:tcPr>
          <w:p w14:paraId="393AE6AB" w14:textId="77777777" w:rsidR="00877449" w:rsidRPr="006B2A10" w:rsidRDefault="00877449" w:rsidP="00FC0A6B">
            <w:pPr>
              <w:rPr>
                <w:rFonts w:ascii="Calibri Light" w:hAnsi="Calibri Light" w:cs="Calibri Light"/>
                <w:szCs w:val="20"/>
              </w:rPr>
            </w:pPr>
          </w:p>
        </w:tc>
      </w:tr>
      <w:tr w:rsidR="00877449" w:rsidRPr="006B2A10" w14:paraId="18ED25C4" w14:textId="77777777" w:rsidTr="00FC0A6B">
        <w:trPr>
          <w:trHeight w:val="241"/>
        </w:trPr>
        <w:tc>
          <w:tcPr>
            <w:tcW w:w="650" w:type="dxa"/>
            <w:vAlign w:val="center"/>
          </w:tcPr>
          <w:p w14:paraId="3284A1A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53B037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muszą występować następujących wersjach wysokości od podłoża: 1320 mm (jeden panel ponad blatem stołu na każdym z czterech boków kolumny), 1620 mm (dwa panele ponad blatem stołu na każdym z czterech boków kolumny), 1920 mm (trzy panele ponad blatem stołu na każdym z czterech boków kolumny) -  według szczegółowej specyfikacji asortymentowej.</w:t>
            </w:r>
          </w:p>
        </w:tc>
        <w:tc>
          <w:tcPr>
            <w:tcW w:w="4242" w:type="dxa"/>
            <w:vAlign w:val="center"/>
          </w:tcPr>
          <w:p w14:paraId="64011771" w14:textId="77777777" w:rsidR="00877449" w:rsidRPr="006B2A10" w:rsidRDefault="00877449" w:rsidP="00FC0A6B">
            <w:pPr>
              <w:rPr>
                <w:rFonts w:ascii="Calibri Light" w:hAnsi="Calibri Light" w:cs="Calibri Light"/>
                <w:szCs w:val="20"/>
              </w:rPr>
            </w:pPr>
          </w:p>
        </w:tc>
      </w:tr>
      <w:tr w:rsidR="00877449" w:rsidRPr="006B2A10" w14:paraId="57946023" w14:textId="77777777" w:rsidTr="00FC0A6B">
        <w:trPr>
          <w:trHeight w:val="241"/>
        </w:trPr>
        <w:tc>
          <w:tcPr>
            <w:tcW w:w="650" w:type="dxa"/>
            <w:vAlign w:val="center"/>
          </w:tcPr>
          <w:p w14:paraId="5CCE904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B81662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muszą być uniwersalne: muszą posiadać możliwość zamontowania ich jako przystawki przyściennych oraz wyspowe, bez konieczności dodawania kolejnych kolumn.</w:t>
            </w:r>
          </w:p>
        </w:tc>
        <w:tc>
          <w:tcPr>
            <w:tcW w:w="4242" w:type="dxa"/>
            <w:vAlign w:val="center"/>
          </w:tcPr>
          <w:p w14:paraId="2E38E420" w14:textId="77777777" w:rsidR="00877449" w:rsidRPr="006B2A10" w:rsidRDefault="00877449" w:rsidP="00FC0A6B">
            <w:pPr>
              <w:rPr>
                <w:rFonts w:ascii="Calibri Light" w:hAnsi="Calibri Light" w:cs="Calibri Light"/>
                <w:szCs w:val="20"/>
              </w:rPr>
            </w:pPr>
          </w:p>
        </w:tc>
      </w:tr>
      <w:tr w:rsidR="00877449" w:rsidRPr="006B2A10" w14:paraId="2F70DF00" w14:textId="77777777" w:rsidTr="00FC0A6B">
        <w:trPr>
          <w:trHeight w:val="241"/>
        </w:trPr>
        <w:tc>
          <w:tcPr>
            <w:tcW w:w="650" w:type="dxa"/>
            <w:vAlign w:val="center"/>
          </w:tcPr>
          <w:p w14:paraId="7239079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0E5F74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przystawek muszą być oparte na podłodze laboratorium i posiadać własne nóżki poziomowane, przystosowane do podłóg z promieniem pomiędzy ściana a podłogą.</w:t>
            </w:r>
          </w:p>
        </w:tc>
        <w:tc>
          <w:tcPr>
            <w:tcW w:w="4242" w:type="dxa"/>
            <w:vAlign w:val="center"/>
          </w:tcPr>
          <w:p w14:paraId="614BAE76" w14:textId="77777777" w:rsidR="00877449" w:rsidRPr="006B2A10" w:rsidRDefault="00877449" w:rsidP="00FC0A6B">
            <w:pPr>
              <w:rPr>
                <w:rFonts w:ascii="Calibri Light" w:hAnsi="Calibri Light" w:cs="Calibri Light"/>
                <w:szCs w:val="20"/>
              </w:rPr>
            </w:pPr>
          </w:p>
        </w:tc>
      </w:tr>
      <w:tr w:rsidR="00877449" w:rsidRPr="006B2A10" w14:paraId="0A056B82" w14:textId="77777777" w:rsidTr="00FC0A6B">
        <w:trPr>
          <w:trHeight w:val="241"/>
        </w:trPr>
        <w:tc>
          <w:tcPr>
            <w:tcW w:w="650" w:type="dxa"/>
            <w:vAlign w:val="center"/>
          </w:tcPr>
          <w:p w14:paraId="1827DFB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CBD30D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Media do kolumn muszą mieć możliwość wprowadzenia trzema sposobami:  od dołu (z podłoża bądź z przestrzeni instalacyjnej poniżej blatu stołu), z boków ponad poziomem blatu (z ściany do której przylega kolumna) jak i od góry (z sufitu pomieszczenia).</w:t>
            </w:r>
          </w:p>
        </w:tc>
        <w:tc>
          <w:tcPr>
            <w:tcW w:w="4242" w:type="dxa"/>
            <w:vAlign w:val="center"/>
          </w:tcPr>
          <w:p w14:paraId="11086488" w14:textId="77777777" w:rsidR="00877449" w:rsidRPr="006B2A10" w:rsidRDefault="00877449" w:rsidP="00FC0A6B">
            <w:pPr>
              <w:rPr>
                <w:rFonts w:ascii="Calibri Light" w:hAnsi="Calibri Light" w:cs="Calibri Light"/>
                <w:szCs w:val="20"/>
              </w:rPr>
            </w:pPr>
          </w:p>
        </w:tc>
      </w:tr>
      <w:tr w:rsidR="00877449" w:rsidRPr="006B2A10" w14:paraId="212F4F33" w14:textId="77777777" w:rsidTr="00FC0A6B">
        <w:trPr>
          <w:trHeight w:val="241"/>
        </w:trPr>
        <w:tc>
          <w:tcPr>
            <w:tcW w:w="650" w:type="dxa"/>
            <w:vAlign w:val="center"/>
          </w:tcPr>
          <w:p w14:paraId="0CFA134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0C13A7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 przypadku sprowadzania mediów z góry przystawki musza posiadać teleskopowa osłonę o przekroju takim jak kolumna przystawki i wykonaną z tego samego materiału jak kolumna przystawki, zabudowującą połączenia mediów pomiędzy górną krawędzią słupa przystawki a sufitem.</w:t>
            </w:r>
          </w:p>
        </w:tc>
        <w:tc>
          <w:tcPr>
            <w:tcW w:w="4242" w:type="dxa"/>
            <w:vAlign w:val="center"/>
          </w:tcPr>
          <w:p w14:paraId="3FEDCF1D" w14:textId="77777777" w:rsidR="00877449" w:rsidRPr="006B2A10" w:rsidRDefault="00877449" w:rsidP="00FC0A6B">
            <w:pPr>
              <w:rPr>
                <w:rFonts w:ascii="Calibri Light" w:hAnsi="Calibri Light" w:cs="Calibri Light"/>
                <w:szCs w:val="20"/>
              </w:rPr>
            </w:pPr>
          </w:p>
        </w:tc>
      </w:tr>
      <w:tr w:rsidR="00877449" w:rsidRPr="006B2A10" w14:paraId="7BD6ACD9" w14:textId="77777777" w:rsidTr="00FC0A6B">
        <w:trPr>
          <w:trHeight w:val="241"/>
        </w:trPr>
        <w:tc>
          <w:tcPr>
            <w:tcW w:w="650" w:type="dxa"/>
            <w:vAlign w:val="center"/>
          </w:tcPr>
          <w:p w14:paraId="2EFE0BD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318959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przystawek wyposażone na całej wysokości, ponad blatem stołu, w demontowane panele instalacyjne/osłonowe zamontowane z czerech stron każdej kolumny.</w:t>
            </w:r>
          </w:p>
        </w:tc>
        <w:tc>
          <w:tcPr>
            <w:tcW w:w="4242" w:type="dxa"/>
            <w:vAlign w:val="center"/>
          </w:tcPr>
          <w:p w14:paraId="41307A75" w14:textId="77777777" w:rsidR="00877449" w:rsidRPr="006B2A10" w:rsidRDefault="00877449" w:rsidP="00FC0A6B">
            <w:pPr>
              <w:rPr>
                <w:rFonts w:ascii="Calibri Light" w:hAnsi="Calibri Light" w:cs="Calibri Light"/>
                <w:szCs w:val="20"/>
              </w:rPr>
            </w:pPr>
          </w:p>
        </w:tc>
      </w:tr>
      <w:tr w:rsidR="00877449" w:rsidRPr="006B2A10" w14:paraId="59E8854B" w14:textId="77777777" w:rsidTr="00FC0A6B">
        <w:trPr>
          <w:trHeight w:val="241"/>
        </w:trPr>
        <w:tc>
          <w:tcPr>
            <w:tcW w:w="650" w:type="dxa"/>
            <w:vAlign w:val="center"/>
          </w:tcPr>
          <w:p w14:paraId="75B1F29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6B3C10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instalacyjne i osłonowe (czyli panele instalacyjne bez zainstalowanych mediów) o wymiarach w następujących granicach: 145 – 150 mm x 295 – 300 mm (panele zamontowane na froncie słupów) i, 115 – 120 mm  x 295 – 300 mm (panele zamontowane na bokach słupów).</w:t>
            </w:r>
          </w:p>
        </w:tc>
        <w:tc>
          <w:tcPr>
            <w:tcW w:w="4242" w:type="dxa"/>
            <w:vAlign w:val="center"/>
          </w:tcPr>
          <w:p w14:paraId="7901ECDB" w14:textId="77777777" w:rsidR="00877449" w:rsidRPr="006B2A10" w:rsidRDefault="00877449" w:rsidP="00FC0A6B">
            <w:pPr>
              <w:rPr>
                <w:rFonts w:ascii="Calibri Light" w:hAnsi="Calibri Light" w:cs="Calibri Light"/>
                <w:szCs w:val="20"/>
              </w:rPr>
            </w:pPr>
          </w:p>
        </w:tc>
      </w:tr>
      <w:tr w:rsidR="00877449" w:rsidRPr="006B2A10" w14:paraId="13B30F9C" w14:textId="77777777" w:rsidTr="00FC0A6B">
        <w:trPr>
          <w:trHeight w:val="241"/>
        </w:trPr>
        <w:tc>
          <w:tcPr>
            <w:tcW w:w="650" w:type="dxa"/>
            <w:vAlign w:val="center"/>
          </w:tcPr>
          <w:p w14:paraId="484E724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482D41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instalacyjne muszą być montowane na konstrukcji słupa na zaczepach z tego samego materiału co panel (4 zaczepy na panel, nie dopuszcza się montowania na elementach sprężynujących, plastikowych, wsuwania w prowadnice, przykręcania, nitowania, itp.) i demontowane jedynie poprzez ich lekkie podważenie – każdy panel musi posiadać możliwość zdemontowania, bez konieczności demontowania pozostałych paneli słupa.</w:t>
            </w:r>
          </w:p>
        </w:tc>
        <w:tc>
          <w:tcPr>
            <w:tcW w:w="4242" w:type="dxa"/>
            <w:vAlign w:val="center"/>
          </w:tcPr>
          <w:p w14:paraId="2A0EC547" w14:textId="77777777" w:rsidR="00877449" w:rsidRPr="006B2A10" w:rsidRDefault="00877449" w:rsidP="00FC0A6B">
            <w:pPr>
              <w:rPr>
                <w:rFonts w:ascii="Calibri Light" w:hAnsi="Calibri Light" w:cs="Calibri Light"/>
                <w:szCs w:val="20"/>
              </w:rPr>
            </w:pPr>
          </w:p>
        </w:tc>
      </w:tr>
      <w:tr w:rsidR="00877449" w:rsidRPr="006B2A10" w14:paraId="5A2CDEC3" w14:textId="77777777" w:rsidTr="00FC0A6B">
        <w:trPr>
          <w:trHeight w:val="241"/>
        </w:trPr>
        <w:tc>
          <w:tcPr>
            <w:tcW w:w="650" w:type="dxa"/>
            <w:vAlign w:val="center"/>
          </w:tcPr>
          <w:p w14:paraId="576A8CD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DAA04A6" w14:textId="77777777" w:rsidR="00877449" w:rsidRPr="006B2A10" w:rsidRDefault="00877449" w:rsidP="00FC0A6B">
            <w:pPr>
              <w:ind w:firstLine="708"/>
              <w:rPr>
                <w:rFonts w:ascii="Calibri Light" w:hAnsi="Calibri Light" w:cs="Calibri Light"/>
                <w:szCs w:val="20"/>
              </w:rPr>
            </w:pPr>
            <w:r w:rsidRPr="006B2A10">
              <w:rPr>
                <w:rFonts w:ascii="Calibri Light" w:hAnsi="Calibri Light" w:cs="Calibri Light"/>
                <w:szCs w:val="20"/>
              </w:rPr>
              <w:t>Minimalny wewnętrzny przekrój słupa przystawki do wykorzystania na prowadzenie mediów, przy zamontowanych gniazdach elektrycznych, z wewnętrznymi obudowami, z 4 stron słupa musi wynosić nie mniej niż 63 x 58 mm.</w:t>
            </w:r>
          </w:p>
          <w:p w14:paraId="6E812766" w14:textId="77777777" w:rsidR="00877449" w:rsidRPr="006B2A10" w:rsidRDefault="00877449" w:rsidP="00FC0A6B">
            <w:pPr>
              <w:rPr>
                <w:rFonts w:ascii="Calibri Light" w:hAnsi="Calibri Light" w:cs="Calibri Light"/>
                <w:szCs w:val="20"/>
              </w:rPr>
            </w:pPr>
          </w:p>
        </w:tc>
        <w:tc>
          <w:tcPr>
            <w:tcW w:w="4242" w:type="dxa"/>
            <w:vAlign w:val="center"/>
          </w:tcPr>
          <w:p w14:paraId="6BD15EC0" w14:textId="77777777" w:rsidR="00877449" w:rsidRPr="006B2A10" w:rsidRDefault="00877449" w:rsidP="00FC0A6B">
            <w:pPr>
              <w:rPr>
                <w:rFonts w:ascii="Calibri Light" w:hAnsi="Calibri Light" w:cs="Calibri Light"/>
                <w:szCs w:val="20"/>
              </w:rPr>
            </w:pPr>
          </w:p>
        </w:tc>
      </w:tr>
      <w:tr w:rsidR="00877449" w:rsidRPr="006B2A10" w14:paraId="1F285C2A" w14:textId="77777777" w:rsidTr="00FC0A6B">
        <w:trPr>
          <w:trHeight w:val="241"/>
        </w:trPr>
        <w:tc>
          <w:tcPr>
            <w:tcW w:w="650" w:type="dxa"/>
            <w:vAlign w:val="center"/>
          </w:tcPr>
          <w:p w14:paraId="066AD82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BF30691" w14:textId="77777777" w:rsidR="00877449" w:rsidRPr="006B2A10" w:rsidRDefault="00877449" w:rsidP="00FC0A6B">
            <w:pPr>
              <w:rPr>
                <w:rFonts w:ascii="Calibri Light" w:hAnsi="Calibri Light" w:cs="Calibri Light"/>
                <w:szCs w:val="20"/>
              </w:rPr>
            </w:pPr>
          </w:p>
        </w:tc>
        <w:tc>
          <w:tcPr>
            <w:tcW w:w="4242" w:type="dxa"/>
            <w:vAlign w:val="center"/>
          </w:tcPr>
          <w:p w14:paraId="454FBD92" w14:textId="77777777" w:rsidR="00877449" w:rsidRPr="006B2A10" w:rsidRDefault="00877449" w:rsidP="00FC0A6B">
            <w:pPr>
              <w:rPr>
                <w:rFonts w:ascii="Calibri Light" w:hAnsi="Calibri Light" w:cs="Calibri Light"/>
                <w:szCs w:val="20"/>
              </w:rPr>
            </w:pPr>
          </w:p>
        </w:tc>
      </w:tr>
      <w:tr w:rsidR="00877449" w:rsidRPr="006B2A10" w14:paraId="2A66B962" w14:textId="77777777" w:rsidTr="00FC0A6B">
        <w:trPr>
          <w:trHeight w:val="241"/>
        </w:trPr>
        <w:tc>
          <w:tcPr>
            <w:tcW w:w="650" w:type="dxa"/>
            <w:vAlign w:val="center"/>
          </w:tcPr>
          <w:p w14:paraId="6A646DB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9D27AC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zamknięte od góry zdejmowanym kapslem z tworzywa sztucznego w kolorze białym, kapsel przykręcany do kolumny na śruby</w:t>
            </w:r>
          </w:p>
        </w:tc>
        <w:tc>
          <w:tcPr>
            <w:tcW w:w="4242" w:type="dxa"/>
            <w:vAlign w:val="center"/>
          </w:tcPr>
          <w:p w14:paraId="0ABDB21D" w14:textId="77777777" w:rsidR="00877449" w:rsidRPr="006B2A10" w:rsidRDefault="00877449" w:rsidP="00FC0A6B">
            <w:pPr>
              <w:rPr>
                <w:rFonts w:ascii="Calibri Light" w:hAnsi="Calibri Light" w:cs="Calibri Light"/>
                <w:szCs w:val="20"/>
              </w:rPr>
            </w:pPr>
          </w:p>
        </w:tc>
      </w:tr>
      <w:tr w:rsidR="00877449" w:rsidRPr="006B2A10" w14:paraId="458FF7C0" w14:textId="77777777" w:rsidTr="00FC0A6B">
        <w:trPr>
          <w:trHeight w:val="241"/>
        </w:trPr>
        <w:tc>
          <w:tcPr>
            <w:tcW w:w="650" w:type="dxa"/>
            <w:vAlign w:val="center"/>
          </w:tcPr>
          <w:p w14:paraId="41E2BCF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277494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przystawek muszą mieć łatwo zmywalną, gładką powierzchnię (wyjątkiem są przerwy pomiędzy panelami) – nie mogą posiadać żadnych zewnętrznych otworów lub perforacji (np. do wieszania półek), otwory przez które poprzechodzą przewody, np. do lampy pod półką – uszczelnione</w:t>
            </w:r>
          </w:p>
        </w:tc>
        <w:tc>
          <w:tcPr>
            <w:tcW w:w="4242" w:type="dxa"/>
            <w:vAlign w:val="center"/>
          </w:tcPr>
          <w:p w14:paraId="25443AC9" w14:textId="77777777" w:rsidR="00877449" w:rsidRPr="006B2A10" w:rsidRDefault="00877449" w:rsidP="00FC0A6B">
            <w:pPr>
              <w:rPr>
                <w:rFonts w:ascii="Calibri Light" w:hAnsi="Calibri Light" w:cs="Calibri Light"/>
                <w:szCs w:val="20"/>
              </w:rPr>
            </w:pPr>
          </w:p>
        </w:tc>
      </w:tr>
      <w:tr w:rsidR="00877449" w:rsidRPr="006B2A10" w14:paraId="2E952937" w14:textId="77777777" w:rsidTr="00FC0A6B">
        <w:trPr>
          <w:trHeight w:val="241"/>
        </w:trPr>
        <w:tc>
          <w:tcPr>
            <w:tcW w:w="650" w:type="dxa"/>
            <w:vAlign w:val="center"/>
          </w:tcPr>
          <w:p w14:paraId="3F206C9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9F2057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frontowe muszą posiadać możliwość zainstalowania do 6 gniazd elektrycznych w panelu frontowym i do 3 gniazd w panelu bocznym słupa – słup musi posiadać możliwość zamontowania 18 gniazd elektrycznych na jednym poziomie paneli.</w:t>
            </w:r>
          </w:p>
        </w:tc>
        <w:tc>
          <w:tcPr>
            <w:tcW w:w="4242" w:type="dxa"/>
            <w:vAlign w:val="center"/>
          </w:tcPr>
          <w:p w14:paraId="34C96E31" w14:textId="77777777" w:rsidR="00877449" w:rsidRPr="006B2A10" w:rsidRDefault="00877449" w:rsidP="00FC0A6B">
            <w:pPr>
              <w:rPr>
                <w:rFonts w:ascii="Calibri Light" w:hAnsi="Calibri Light" w:cs="Calibri Light"/>
                <w:szCs w:val="20"/>
              </w:rPr>
            </w:pPr>
          </w:p>
        </w:tc>
      </w:tr>
      <w:tr w:rsidR="00877449" w:rsidRPr="006B2A10" w14:paraId="5CBE5256" w14:textId="77777777" w:rsidTr="00FC0A6B">
        <w:trPr>
          <w:trHeight w:val="241"/>
        </w:trPr>
        <w:tc>
          <w:tcPr>
            <w:tcW w:w="650" w:type="dxa"/>
            <w:vAlign w:val="center"/>
          </w:tcPr>
          <w:p w14:paraId="2B5AED8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A57705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Gniazda elektryczne w panelach zamontowane w sposób umożliwiający włożenie i wyjęcie wtyczki kątowej dla każdego gniazda w panelu (nawet gdy jest ich 6 sztuk) bez konieczności wyjmowania wtyczek kątowych z pozostałych gniazd w panelu.</w:t>
            </w:r>
          </w:p>
        </w:tc>
        <w:tc>
          <w:tcPr>
            <w:tcW w:w="4242" w:type="dxa"/>
            <w:vAlign w:val="center"/>
          </w:tcPr>
          <w:p w14:paraId="677DB60F" w14:textId="77777777" w:rsidR="00877449" w:rsidRPr="006B2A10" w:rsidRDefault="00877449" w:rsidP="00FC0A6B">
            <w:pPr>
              <w:rPr>
                <w:rFonts w:ascii="Calibri Light" w:hAnsi="Calibri Light" w:cs="Calibri Light"/>
                <w:szCs w:val="20"/>
              </w:rPr>
            </w:pPr>
          </w:p>
        </w:tc>
      </w:tr>
      <w:tr w:rsidR="00877449" w:rsidRPr="006B2A10" w14:paraId="36EDEC52" w14:textId="77777777" w:rsidTr="00FC0A6B">
        <w:trPr>
          <w:trHeight w:val="241"/>
        </w:trPr>
        <w:tc>
          <w:tcPr>
            <w:tcW w:w="650" w:type="dxa"/>
            <w:vAlign w:val="center"/>
          </w:tcPr>
          <w:p w14:paraId="0C6994DF"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980EA8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muszą posiadać także możliwość zamontowania gniazd 3 – fazowych, wpuszczonych w panel.</w:t>
            </w:r>
          </w:p>
        </w:tc>
        <w:tc>
          <w:tcPr>
            <w:tcW w:w="4242" w:type="dxa"/>
            <w:vAlign w:val="center"/>
          </w:tcPr>
          <w:p w14:paraId="71B1393E" w14:textId="77777777" w:rsidR="00877449" w:rsidRPr="006B2A10" w:rsidRDefault="00877449" w:rsidP="00FC0A6B">
            <w:pPr>
              <w:rPr>
                <w:rFonts w:ascii="Calibri Light" w:hAnsi="Calibri Light" w:cs="Calibri Light"/>
                <w:szCs w:val="20"/>
              </w:rPr>
            </w:pPr>
          </w:p>
        </w:tc>
      </w:tr>
      <w:tr w:rsidR="00877449" w:rsidRPr="006B2A10" w14:paraId="4A0C06FB" w14:textId="77777777" w:rsidTr="00FC0A6B">
        <w:trPr>
          <w:trHeight w:val="241"/>
        </w:trPr>
        <w:tc>
          <w:tcPr>
            <w:tcW w:w="650" w:type="dxa"/>
            <w:vAlign w:val="center"/>
          </w:tcPr>
          <w:p w14:paraId="608FD5B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907863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Gniazda elektryczne i całe panele z gniazdami w wykonaniu IP 44, oznaczone znakiem CE, jako niezależne urządzenia elektryczne (panel musi posiadać obudowę od tylnej strony gniazdek).</w:t>
            </w:r>
          </w:p>
        </w:tc>
        <w:tc>
          <w:tcPr>
            <w:tcW w:w="4242" w:type="dxa"/>
            <w:vAlign w:val="center"/>
          </w:tcPr>
          <w:p w14:paraId="00B565B8" w14:textId="77777777" w:rsidR="00877449" w:rsidRPr="006B2A10" w:rsidRDefault="00877449" w:rsidP="00FC0A6B">
            <w:pPr>
              <w:rPr>
                <w:rFonts w:ascii="Calibri Light" w:hAnsi="Calibri Light" w:cs="Calibri Light"/>
                <w:szCs w:val="20"/>
              </w:rPr>
            </w:pPr>
          </w:p>
        </w:tc>
      </w:tr>
      <w:tr w:rsidR="00877449" w:rsidRPr="006B2A10" w14:paraId="7940542E" w14:textId="77777777" w:rsidTr="00FC0A6B">
        <w:trPr>
          <w:trHeight w:val="241"/>
        </w:trPr>
        <w:tc>
          <w:tcPr>
            <w:tcW w:w="650" w:type="dxa"/>
            <w:vAlign w:val="center"/>
          </w:tcPr>
          <w:p w14:paraId="4A749B6F"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67BC4D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Klapki gniazdek elektrycznych muszą posiadać miejsce do zamontowania opisu gniazdka, przykryte przeźroczystym tworzywem. Klapki  wypukłe, faktura połysk, kolor biały.</w:t>
            </w:r>
          </w:p>
        </w:tc>
        <w:tc>
          <w:tcPr>
            <w:tcW w:w="4242" w:type="dxa"/>
            <w:vAlign w:val="center"/>
          </w:tcPr>
          <w:p w14:paraId="053C66CC" w14:textId="77777777" w:rsidR="00877449" w:rsidRPr="006B2A10" w:rsidRDefault="00877449" w:rsidP="00FC0A6B">
            <w:pPr>
              <w:rPr>
                <w:rFonts w:ascii="Calibri Light" w:hAnsi="Calibri Light" w:cs="Calibri Light"/>
                <w:szCs w:val="20"/>
              </w:rPr>
            </w:pPr>
          </w:p>
        </w:tc>
      </w:tr>
      <w:tr w:rsidR="00877449" w:rsidRPr="006B2A10" w14:paraId="0B0A369B" w14:textId="77777777" w:rsidTr="00FC0A6B">
        <w:trPr>
          <w:trHeight w:val="241"/>
        </w:trPr>
        <w:tc>
          <w:tcPr>
            <w:tcW w:w="650" w:type="dxa"/>
            <w:vAlign w:val="center"/>
          </w:tcPr>
          <w:p w14:paraId="33EA722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4293AE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Gniazda elektryczne wyposażone w bolec, minimalny wymiar klapki gniazdka 65 x 65 mm (potwierdzić fotografią i próbką).</w:t>
            </w:r>
          </w:p>
          <w:p w14:paraId="7CC64EE4" w14:textId="77777777" w:rsidR="00877449" w:rsidRPr="006B2A10" w:rsidRDefault="00877449" w:rsidP="00FC0A6B">
            <w:pPr>
              <w:rPr>
                <w:rFonts w:ascii="Calibri Light" w:hAnsi="Calibri Light" w:cs="Calibri Light"/>
                <w:szCs w:val="20"/>
              </w:rPr>
            </w:pPr>
          </w:p>
        </w:tc>
        <w:tc>
          <w:tcPr>
            <w:tcW w:w="4242" w:type="dxa"/>
            <w:vAlign w:val="center"/>
          </w:tcPr>
          <w:p w14:paraId="5ECD74E4" w14:textId="77777777" w:rsidR="00877449" w:rsidRPr="006B2A10" w:rsidRDefault="00877449" w:rsidP="00FC0A6B">
            <w:pPr>
              <w:rPr>
                <w:rFonts w:ascii="Calibri Light" w:hAnsi="Calibri Light" w:cs="Calibri Light"/>
                <w:szCs w:val="20"/>
              </w:rPr>
            </w:pPr>
          </w:p>
        </w:tc>
      </w:tr>
      <w:tr w:rsidR="00877449" w:rsidRPr="006B2A10" w14:paraId="7DB8C9EF" w14:textId="77777777" w:rsidTr="00FC0A6B">
        <w:trPr>
          <w:trHeight w:val="241"/>
        </w:trPr>
        <w:tc>
          <w:tcPr>
            <w:tcW w:w="650" w:type="dxa"/>
            <w:vAlign w:val="center"/>
          </w:tcPr>
          <w:p w14:paraId="21DDA1B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E92A9C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muszą posiadać możliwość montowania skrzynek bezpiecznikowych, osprzętu elektrycznego oraz  zaworów wody i gazów zarówno w panelach frotowych (gniazda zawory i wylewki dostępne od frontu kolumny) jak i panelach bocznych (gniazda, zawory i wylewki dostępne z boku kolumny).</w:t>
            </w:r>
          </w:p>
        </w:tc>
        <w:tc>
          <w:tcPr>
            <w:tcW w:w="4242" w:type="dxa"/>
            <w:vAlign w:val="center"/>
          </w:tcPr>
          <w:p w14:paraId="6B88E4A7" w14:textId="77777777" w:rsidR="00877449" w:rsidRPr="006B2A10" w:rsidRDefault="00877449" w:rsidP="00FC0A6B">
            <w:pPr>
              <w:rPr>
                <w:rFonts w:ascii="Calibri Light" w:hAnsi="Calibri Light" w:cs="Calibri Light"/>
                <w:szCs w:val="20"/>
              </w:rPr>
            </w:pPr>
          </w:p>
        </w:tc>
      </w:tr>
      <w:tr w:rsidR="00877449" w:rsidRPr="006B2A10" w14:paraId="6F435074" w14:textId="77777777" w:rsidTr="00FC0A6B">
        <w:trPr>
          <w:trHeight w:val="241"/>
        </w:trPr>
        <w:tc>
          <w:tcPr>
            <w:tcW w:w="650" w:type="dxa"/>
            <w:vAlign w:val="center"/>
          </w:tcPr>
          <w:p w14:paraId="3527CBF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2C96D9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frontowe kolumn muszą posiadać możliwość zamontowania 3 zaworów gazu w panelu.</w:t>
            </w:r>
          </w:p>
        </w:tc>
        <w:tc>
          <w:tcPr>
            <w:tcW w:w="4242" w:type="dxa"/>
            <w:vAlign w:val="center"/>
          </w:tcPr>
          <w:p w14:paraId="147F35E5" w14:textId="77777777" w:rsidR="00877449" w:rsidRPr="006B2A10" w:rsidRDefault="00877449" w:rsidP="00FC0A6B">
            <w:pPr>
              <w:rPr>
                <w:rFonts w:ascii="Calibri Light" w:hAnsi="Calibri Light" w:cs="Calibri Light"/>
                <w:szCs w:val="20"/>
              </w:rPr>
            </w:pPr>
          </w:p>
        </w:tc>
      </w:tr>
      <w:tr w:rsidR="00877449" w:rsidRPr="006B2A10" w14:paraId="312DF539" w14:textId="77777777" w:rsidTr="00FC0A6B">
        <w:trPr>
          <w:trHeight w:val="241"/>
        </w:trPr>
        <w:tc>
          <w:tcPr>
            <w:tcW w:w="650" w:type="dxa"/>
            <w:vAlign w:val="center"/>
          </w:tcPr>
          <w:p w14:paraId="0472702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5460F8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muszą posiadać możliwość zamiany miejscami lub wymiany na inaczej wyposażone, paneli z mediami, a także możliwość dodania w terminie późniejszym większej ilości mediów (takich jak woda, woda lodowa, woda demi, gazy techniczne, gniazdka elektryczne itp.) – poprzez wymianę paneli na panele z większa ilością mediów - bez konieczności demontażu kolumny lub odsuwania stołu od ściany.</w:t>
            </w:r>
          </w:p>
        </w:tc>
        <w:tc>
          <w:tcPr>
            <w:tcW w:w="4242" w:type="dxa"/>
            <w:vAlign w:val="center"/>
          </w:tcPr>
          <w:p w14:paraId="5BCF0CE1" w14:textId="77777777" w:rsidR="00877449" w:rsidRPr="006B2A10" w:rsidRDefault="00877449" w:rsidP="00FC0A6B">
            <w:pPr>
              <w:rPr>
                <w:rFonts w:ascii="Calibri Light" w:hAnsi="Calibri Light" w:cs="Calibri Light"/>
                <w:szCs w:val="20"/>
              </w:rPr>
            </w:pPr>
          </w:p>
        </w:tc>
      </w:tr>
      <w:tr w:rsidR="00877449" w:rsidRPr="006B2A10" w14:paraId="41FFA050" w14:textId="77777777" w:rsidTr="00FC0A6B">
        <w:trPr>
          <w:trHeight w:val="241"/>
        </w:trPr>
        <w:tc>
          <w:tcPr>
            <w:tcW w:w="650" w:type="dxa"/>
            <w:vAlign w:val="center"/>
          </w:tcPr>
          <w:p w14:paraId="4B254B3F"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0C48AE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Kolumny przystawek połączone ze sobą półkami szklanymi w metalowej ramie z dnem (wykonanej z </w:t>
            </w:r>
            <w:r w:rsidRPr="006B2A10">
              <w:rPr>
                <w:rFonts w:ascii="Calibri Light" w:hAnsi="Calibri Light" w:cs="Calibri Light"/>
                <w:szCs w:val="20"/>
              </w:rPr>
              <w:lastRenderedPageBreak/>
              <w:t>tego samego materiału co panele w kolumnach) – szkło bezpieczne ESG podparte na całym obwodzie półki.</w:t>
            </w:r>
          </w:p>
        </w:tc>
        <w:tc>
          <w:tcPr>
            <w:tcW w:w="4242" w:type="dxa"/>
            <w:vAlign w:val="center"/>
          </w:tcPr>
          <w:p w14:paraId="3F12742C" w14:textId="77777777" w:rsidR="00877449" w:rsidRPr="006B2A10" w:rsidRDefault="00877449" w:rsidP="00FC0A6B">
            <w:pPr>
              <w:rPr>
                <w:rFonts w:ascii="Calibri Light" w:hAnsi="Calibri Light" w:cs="Calibri Light"/>
                <w:szCs w:val="20"/>
              </w:rPr>
            </w:pPr>
          </w:p>
        </w:tc>
      </w:tr>
      <w:tr w:rsidR="00877449" w:rsidRPr="006B2A10" w14:paraId="631B4C9E" w14:textId="77777777" w:rsidTr="00FC0A6B">
        <w:trPr>
          <w:trHeight w:val="241"/>
        </w:trPr>
        <w:tc>
          <w:tcPr>
            <w:tcW w:w="650" w:type="dxa"/>
            <w:vAlign w:val="center"/>
          </w:tcPr>
          <w:p w14:paraId="06B5FF39"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F0CDF3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przystawek  muszą być podwójne - metalowa rama półki musi mieć formę kuwety, o wysokości 30 +/- 3 mm, zamkniętej od góry szkłem półki, szkło półki nie może wystawać po za  krawędź ramy.</w:t>
            </w:r>
          </w:p>
        </w:tc>
        <w:tc>
          <w:tcPr>
            <w:tcW w:w="4242" w:type="dxa"/>
            <w:vAlign w:val="center"/>
          </w:tcPr>
          <w:p w14:paraId="7BDCDD1B" w14:textId="77777777" w:rsidR="00877449" w:rsidRPr="006B2A10" w:rsidRDefault="00877449" w:rsidP="00FC0A6B">
            <w:pPr>
              <w:rPr>
                <w:rFonts w:ascii="Calibri Light" w:hAnsi="Calibri Light" w:cs="Calibri Light"/>
                <w:szCs w:val="20"/>
              </w:rPr>
            </w:pPr>
          </w:p>
        </w:tc>
      </w:tr>
      <w:tr w:rsidR="00877449" w:rsidRPr="006B2A10" w14:paraId="0FA70207" w14:textId="77777777" w:rsidTr="00FC0A6B">
        <w:trPr>
          <w:trHeight w:val="241"/>
        </w:trPr>
        <w:tc>
          <w:tcPr>
            <w:tcW w:w="650" w:type="dxa"/>
            <w:vAlign w:val="center"/>
          </w:tcPr>
          <w:p w14:paraId="2957345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17F0F5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Rama półki musi wystawać ponad szklaną płaszczyznę półki, tworząc podniesioną krawędź o wysokości około 3 mm i szerokości około 10 mm.</w:t>
            </w:r>
          </w:p>
        </w:tc>
        <w:tc>
          <w:tcPr>
            <w:tcW w:w="4242" w:type="dxa"/>
            <w:vAlign w:val="center"/>
          </w:tcPr>
          <w:p w14:paraId="527C8FD7" w14:textId="77777777" w:rsidR="00877449" w:rsidRPr="006B2A10" w:rsidRDefault="00877449" w:rsidP="00FC0A6B">
            <w:pPr>
              <w:rPr>
                <w:rFonts w:ascii="Calibri Light" w:hAnsi="Calibri Light" w:cs="Calibri Light"/>
                <w:szCs w:val="20"/>
              </w:rPr>
            </w:pPr>
          </w:p>
        </w:tc>
      </w:tr>
      <w:tr w:rsidR="00877449" w:rsidRPr="006B2A10" w14:paraId="5F6BE6E0" w14:textId="77777777" w:rsidTr="00FC0A6B">
        <w:trPr>
          <w:trHeight w:val="241"/>
        </w:trPr>
        <w:tc>
          <w:tcPr>
            <w:tcW w:w="650" w:type="dxa"/>
            <w:vAlign w:val="center"/>
          </w:tcPr>
          <w:p w14:paraId="15056EA2"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C71F72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zależnie od wysokości (1320, 1620, lub 1920 mm) muszą posiadać 1, 2 lub 3 półki.</w:t>
            </w:r>
          </w:p>
        </w:tc>
        <w:tc>
          <w:tcPr>
            <w:tcW w:w="4242" w:type="dxa"/>
            <w:vAlign w:val="center"/>
          </w:tcPr>
          <w:p w14:paraId="0B232C6C" w14:textId="77777777" w:rsidR="00877449" w:rsidRPr="006B2A10" w:rsidRDefault="00877449" w:rsidP="00FC0A6B">
            <w:pPr>
              <w:rPr>
                <w:rFonts w:ascii="Calibri Light" w:hAnsi="Calibri Light" w:cs="Calibri Light"/>
                <w:szCs w:val="20"/>
              </w:rPr>
            </w:pPr>
          </w:p>
        </w:tc>
      </w:tr>
      <w:tr w:rsidR="00877449" w:rsidRPr="006B2A10" w14:paraId="023C0E82" w14:textId="77777777" w:rsidTr="00FC0A6B">
        <w:trPr>
          <w:trHeight w:val="241"/>
        </w:trPr>
        <w:tc>
          <w:tcPr>
            <w:tcW w:w="650" w:type="dxa"/>
            <w:vAlign w:val="center"/>
          </w:tcPr>
          <w:p w14:paraId="49850FB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0B7DDD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Póki do przystawek w wersji jednostronnej muszą mieć głębokość 150 mm i 300 mm (np. dolna półka 150mm, górna 300 mm), do przystawek w wersji dwustronnej 150 mm, 300 mm i 450 mm.</w:t>
            </w:r>
          </w:p>
        </w:tc>
        <w:tc>
          <w:tcPr>
            <w:tcW w:w="4242" w:type="dxa"/>
            <w:vAlign w:val="center"/>
          </w:tcPr>
          <w:p w14:paraId="78C6EB41" w14:textId="77777777" w:rsidR="00877449" w:rsidRPr="006B2A10" w:rsidRDefault="00877449" w:rsidP="00FC0A6B">
            <w:pPr>
              <w:rPr>
                <w:rFonts w:ascii="Calibri Light" w:hAnsi="Calibri Light" w:cs="Calibri Light"/>
                <w:szCs w:val="20"/>
              </w:rPr>
            </w:pPr>
          </w:p>
        </w:tc>
      </w:tr>
      <w:tr w:rsidR="00877449" w:rsidRPr="006B2A10" w14:paraId="755F2FDE" w14:textId="77777777" w:rsidTr="00FC0A6B">
        <w:trPr>
          <w:trHeight w:val="241"/>
        </w:trPr>
        <w:tc>
          <w:tcPr>
            <w:tcW w:w="650" w:type="dxa"/>
            <w:vAlign w:val="center"/>
          </w:tcPr>
          <w:p w14:paraId="5505484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6B378D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muszą być zamontowane w kolumnach na zaczepach, od wewnętrznej strony kolumn, tak aby można było je łatwo zdemontować oraz zablokowane śrubą, tak by zabezpieczyć je przed spadnięciem przy uderzeniu w półkę od dołu.</w:t>
            </w:r>
          </w:p>
          <w:p w14:paraId="6E3053F4" w14:textId="77777777" w:rsidR="00877449" w:rsidRPr="006B2A10" w:rsidRDefault="00877449" w:rsidP="00FC0A6B">
            <w:pPr>
              <w:rPr>
                <w:rFonts w:ascii="Calibri Light" w:hAnsi="Calibri Light" w:cs="Calibri Light"/>
                <w:szCs w:val="20"/>
              </w:rPr>
            </w:pPr>
          </w:p>
        </w:tc>
        <w:tc>
          <w:tcPr>
            <w:tcW w:w="4242" w:type="dxa"/>
            <w:vAlign w:val="center"/>
          </w:tcPr>
          <w:p w14:paraId="4F11B525" w14:textId="77777777" w:rsidR="00877449" w:rsidRPr="006B2A10" w:rsidRDefault="00877449" w:rsidP="00FC0A6B">
            <w:pPr>
              <w:rPr>
                <w:rFonts w:ascii="Calibri Light" w:hAnsi="Calibri Light" w:cs="Calibri Light"/>
                <w:szCs w:val="20"/>
              </w:rPr>
            </w:pPr>
          </w:p>
        </w:tc>
      </w:tr>
      <w:tr w:rsidR="00877449" w:rsidRPr="006B2A10" w14:paraId="15620A7F" w14:textId="77777777" w:rsidTr="00FC0A6B">
        <w:trPr>
          <w:trHeight w:val="241"/>
        </w:trPr>
        <w:tc>
          <w:tcPr>
            <w:tcW w:w="650" w:type="dxa"/>
            <w:vAlign w:val="center"/>
          </w:tcPr>
          <w:p w14:paraId="5FBC5946"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7B9B58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wyspowe muszą mieć możliwość zastosowania zamiast górnej półki szafki górnej otwieranej dwustronnie (z obu stron stołu wyspowego), z drzwiami szklanymi i pełnymi (zgodne z opisem szafek).</w:t>
            </w:r>
          </w:p>
        </w:tc>
        <w:tc>
          <w:tcPr>
            <w:tcW w:w="4242" w:type="dxa"/>
            <w:vAlign w:val="center"/>
          </w:tcPr>
          <w:p w14:paraId="0A7714B5" w14:textId="77777777" w:rsidR="00877449" w:rsidRPr="006B2A10" w:rsidRDefault="00877449" w:rsidP="00FC0A6B">
            <w:pPr>
              <w:rPr>
                <w:rFonts w:ascii="Calibri Light" w:hAnsi="Calibri Light" w:cs="Calibri Light"/>
                <w:szCs w:val="20"/>
              </w:rPr>
            </w:pPr>
          </w:p>
        </w:tc>
      </w:tr>
      <w:tr w:rsidR="00877449" w:rsidRPr="006B2A10" w14:paraId="51B2C66C" w14:textId="77777777" w:rsidTr="00FC0A6B">
        <w:trPr>
          <w:trHeight w:val="241"/>
        </w:trPr>
        <w:tc>
          <w:tcPr>
            <w:tcW w:w="650" w:type="dxa"/>
            <w:vAlign w:val="center"/>
          </w:tcPr>
          <w:p w14:paraId="6D395A17"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C4207C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muszą posiadać jako opcję oświetlenie LED montowane pod półka na magnes – wyposażanie w oświetlenie według specyfikacji asortymentowej.</w:t>
            </w:r>
          </w:p>
          <w:p w14:paraId="1C31855C" w14:textId="77777777" w:rsidR="00877449" w:rsidRPr="006B2A10" w:rsidRDefault="00877449" w:rsidP="00FC0A6B">
            <w:pPr>
              <w:rPr>
                <w:rFonts w:ascii="Calibri Light" w:hAnsi="Calibri Light" w:cs="Calibri Light"/>
                <w:szCs w:val="20"/>
              </w:rPr>
            </w:pPr>
          </w:p>
        </w:tc>
        <w:tc>
          <w:tcPr>
            <w:tcW w:w="4242" w:type="dxa"/>
            <w:vAlign w:val="center"/>
          </w:tcPr>
          <w:p w14:paraId="32D5DE02" w14:textId="77777777" w:rsidR="00877449" w:rsidRPr="006B2A10" w:rsidRDefault="00877449" w:rsidP="00FC0A6B">
            <w:pPr>
              <w:rPr>
                <w:rFonts w:ascii="Calibri Light" w:hAnsi="Calibri Light" w:cs="Calibri Light"/>
                <w:szCs w:val="20"/>
              </w:rPr>
            </w:pPr>
          </w:p>
        </w:tc>
      </w:tr>
      <w:tr w:rsidR="00877449" w:rsidRPr="006B2A10" w14:paraId="16B6ABD2" w14:textId="77777777" w:rsidTr="00FC0A6B">
        <w:trPr>
          <w:trHeight w:val="241"/>
        </w:trPr>
        <w:tc>
          <w:tcPr>
            <w:tcW w:w="650" w:type="dxa"/>
            <w:vAlign w:val="center"/>
          </w:tcPr>
          <w:p w14:paraId="5272F2F4"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EDF4CB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Kolumny przystawek muszą mieć możliwość połączenia ich na wysokości blatu roboczego stołu zarówno mostkiem konstrukcyjnym (środnikiem w którym można zamontować zlewiki i wylewki) wykonanym z blachy stalowej ocynkowanej i malowanej proszkowo tak jak pozostałe elementy przystawki ponad blatem,  jak i blatem roboczym wchodzącym pomiędzy kolumny przystawek, podpartym od dołu pomiędzy kolumnami elementem łączącym te kolumny. W obydwu przypadkach kolumny muszą stać na podłodze i posiadać własny system poziomowania.</w:t>
            </w:r>
          </w:p>
        </w:tc>
        <w:tc>
          <w:tcPr>
            <w:tcW w:w="4242" w:type="dxa"/>
            <w:vAlign w:val="center"/>
          </w:tcPr>
          <w:p w14:paraId="778DD1CD" w14:textId="77777777" w:rsidR="00877449" w:rsidRPr="006B2A10" w:rsidRDefault="00877449" w:rsidP="00FC0A6B">
            <w:pPr>
              <w:rPr>
                <w:rFonts w:ascii="Calibri Light" w:hAnsi="Calibri Light" w:cs="Calibri Light"/>
                <w:szCs w:val="20"/>
              </w:rPr>
            </w:pPr>
          </w:p>
        </w:tc>
      </w:tr>
      <w:tr w:rsidR="00877449" w:rsidRPr="006B2A10" w14:paraId="0F0B7866" w14:textId="77777777" w:rsidTr="00FC0A6B">
        <w:trPr>
          <w:trHeight w:val="241"/>
        </w:trPr>
        <w:tc>
          <w:tcPr>
            <w:tcW w:w="650" w:type="dxa"/>
            <w:vAlign w:val="center"/>
          </w:tcPr>
          <w:p w14:paraId="78EA64F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5331259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Zlewiki w przystawkach  osadzane stalowym w elemencie łączącym kolumny przystawki, którego górna płaszczyzna jest  15 mm – 25 mm powyżej płaszczyzny blatu, wykonane z polipropylenu w tym samym kolorze co meble.</w:t>
            </w:r>
          </w:p>
        </w:tc>
        <w:tc>
          <w:tcPr>
            <w:tcW w:w="4242" w:type="dxa"/>
            <w:vAlign w:val="center"/>
          </w:tcPr>
          <w:p w14:paraId="1F7CBA80" w14:textId="77777777" w:rsidR="00877449" w:rsidRPr="006B2A10" w:rsidRDefault="00877449" w:rsidP="00FC0A6B">
            <w:pPr>
              <w:rPr>
                <w:rFonts w:ascii="Calibri Light" w:hAnsi="Calibri Light" w:cs="Calibri Light"/>
                <w:szCs w:val="20"/>
              </w:rPr>
            </w:pPr>
          </w:p>
        </w:tc>
      </w:tr>
      <w:tr w:rsidR="00877449" w:rsidRPr="006B2A10" w14:paraId="77A936A4" w14:textId="77777777" w:rsidTr="00FC0A6B">
        <w:trPr>
          <w:trHeight w:val="241"/>
        </w:trPr>
        <w:tc>
          <w:tcPr>
            <w:tcW w:w="650" w:type="dxa"/>
            <w:vAlign w:val="center"/>
          </w:tcPr>
          <w:p w14:paraId="4616A7D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E3295B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Zlewiki prostokątne o wymiarach otwory nie mniejszych niż 250 mm x 85 mm, głębokości co najmniej 150 mm, nakładane z góry, krawędź górna pochyla w kierunku wnętrza zlewika (potwierdzić fotografią i próbką).</w:t>
            </w:r>
          </w:p>
        </w:tc>
        <w:tc>
          <w:tcPr>
            <w:tcW w:w="4242" w:type="dxa"/>
            <w:vAlign w:val="center"/>
          </w:tcPr>
          <w:p w14:paraId="25A64B73" w14:textId="77777777" w:rsidR="00877449" w:rsidRPr="006B2A10" w:rsidRDefault="00877449" w:rsidP="00FC0A6B">
            <w:pPr>
              <w:rPr>
                <w:rFonts w:ascii="Calibri Light" w:hAnsi="Calibri Light" w:cs="Calibri Light"/>
                <w:szCs w:val="20"/>
              </w:rPr>
            </w:pPr>
          </w:p>
        </w:tc>
      </w:tr>
      <w:tr w:rsidR="00877449" w:rsidRPr="006B2A10" w14:paraId="07776930" w14:textId="77777777" w:rsidTr="00FC0A6B">
        <w:trPr>
          <w:trHeight w:val="241"/>
        </w:trPr>
        <w:tc>
          <w:tcPr>
            <w:tcW w:w="650" w:type="dxa"/>
            <w:vAlign w:val="center"/>
          </w:tcPr>
          <w:p w14:paraId="31A236C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71D2ED0" w14:textId="77777777" w:rsidR="00877449" w:rsidRPr="006B2A10" w:rsidRDefault="00877449" w:rsidP="00FC0A6B">
            <w:pPr>
              <w:ind w:firstLine="708"/>
              <w:rPr>
                <w:rFonts w:ascii="Calibri Light" w:hAnsi="Calibri Light" w:cs="Calibri Light"/>
                <w:szCs w:val="20"/>
              </w:rPr>
            </w:pPr>
            <w:r w:rsidRPr="006B2A10">
              <w:rPr>
                <w:rFonts w:ascii="Calibri Light" w:hAnsi="Calibri Light" w:cs="Calibri Light"/>
                <w:szCs w:val="20"/>
              </w:rPr>
              <w:t xml:space="preserve">Rozpiętość przystawek (długość półek i środników) dostosowana do stosowania ze stołami </w:t>
            </w:r>
            <w:r w:rsidRPr="006B2A10">
              <w:rPr>
                <w:rFonts w:ascii="Calibri Light" w:hAnsi="Calibri Light" w:cs="Calibri Light"/>
                <w:szCs w:val="20"/>
              </w:rPr>
              <w:lastRenderedPageBreak/>
              <w:t>laboratoryjnymi o modułach 900 mm, 1200 mm, 1500, 1800 mm.</w:t>
            </w:r>
          </w:p>
          <w:p w14:paraId="7599C151" w14:textId="77777777" w:rsidR="00877449" w:rsidRPr="006B2A10" w:rsidRDefault="00877449" w:rsidP="00FC0A6B">
            <w:pPr>
              <w:rPr>
                <w:rFonts w:ascii="Calibri Light" w:hAnsi="Calibri Light" w:cs="Calibri Light"/>
                <w:szCs w:val="20"/>
              </w:rPr>
            </w:pPr>
          </w:p>
        </w:tc>
        <w:tc>
          <w:tcPr>
            <w:tcW w:w="4242" w:type="dxa"/>
            <w:vAlign w:val="center"/>
          </w:tcPr>
          <w:p w14:paraId="269A45E0" w14:textId="77777777" w:rsidR="00877449" w:rsidRPr="006B2A10" w:rsidRDefault="00877449" w:rsidP="00FC0A6B">
            <w:pPr>
              <w:rPr>
                <w:rFonts w:ascii="Calibri Light" w:hAnsi="Calibri Light" w:cs="Calibri Light"/>
                <w:szCs w:val="20"/>
              </w:rPr>
            </w:pPr>
          </w:p>
        </w:tc>
      </w:tr>
      <w:tr w:rsidR="00877449" w:rsidRPr="006B2A10" w14:paraId="151DF5B1" w14:textId="77777777" w:rsidTr="00FC0A6B">
        <w:trPr>
          <w:trHeight w:val="241"/>
        </w:trPr>
        <w:tc>
          <w:tcPr>
            <w:tcW w:w="650" w:type="dxa"/>
            <w:vAlign w:val="center"/>
          </w:tcPr>
          <w:p w14:paraId="0B0AFC81"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F859ED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Przystawki w układach mebli składających się z więcej niż dwóch modułów muszą posiadać możliwość stosowania zarówno niezależnych jak i wspólnych kolumn dla dwóch sąsiadujących modułów (kolumny w takim układzie nie mogą być dublowane w przylegających do siebie bokiem przystawkach) - według specyfikacji asortymentowej.</w:t>
            </w:r>
          </w:p>
          <w:p w14:paraId="042B0D2D" w14:textId="77777777" w:rsidR="00877449" w:rsidRPr="006B2A10" w:rsidRDefault="00877449" w:rsidP="00FC0A6B">
            <w:pPr>
              <w:rPr>
                <w:rFonts w:ascii="Calibri Light" w:hAnsi="Calibri Light" w:cs="Calibri Light"/>
                <w:szCs w:val="20"/>
              </w:rPr>
            </w:pPr>
          </w:p>
        </w:tc>
        <w:tc>
          <w:tcPr>
            <w:tcW w:w="4242" w:type="dxa"/>
            <w:vAlign w:val="center"/>
          </w:tcPr>
          <w:p w14:paraId="02A528E1" w14:textId="77777777" w:rsidR="00877449" w:rsidRPr="006B2A10" w:rsidRDefault="00877449" w:rsidP="00FC0A6B">
            <w:pPr>
              <w:rPr>
                <w:rFonts w:ascii="Calibri Light" w:hAnsi="Calibri Light" w:cs="Calibri Light"/>
                <w:szCs w:val="20"/>
              </w:rPr>
            </w:pPr>
          </w:p>
        </w:tc>
      </w:tr>
      <w:tr w:rsidR="00877449" w:rsidRPr="006B2A10" w14:paraId="78C75115" w14:textId="77777777" w:rsidTr="00FC0A6B">
        <w:trPr>
          <w:trHeight w:val="241"/>
        </w:trPr>
        <w:tc>
          <w:tcPr>
            <w:tcW w:w="650" w:type="dxa"/>
            <w:vAlign w:val="center"/>
          </w:tcPr>
          <w:p w14:paraId="3967326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704DB7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Armatura zainstalowana w panelach kolumny instalacyjnej przystawki zarówno do wody ciepłej, zimnej oraz gazów mosiężna, pokryta lakierem poliuretanowym chemoodpornym. </w:t>
            </w:r>
          </w:p>
          <w:p w14:paraId="2063C2AA" w14:textId="77777777" w:rsidR="00877449" w:rsidRPr="006B2A10" w:rsidRDefault="00877449" w:rsidP="00FC0A6B">
            <w:pPr>
              <w:rPr>
                <w:rFonts w:ascii="Calibri Light" w:hAnsi="Calibri Light" w:cs="Calibri Light"/>
                <w:szCs w:val="20"/>
              </w:rPr>
            </w:pPr>
          </w:p>
        </w:tc>
        <w:tc>
          <w:tcPr>
            <w:tcW w:w="4242" w:type="dxa"/>
            <w:vAlign w:val="center"/>
          </w:tcPr>
          <w:p w14:paraId="2E2FBF36" w14:textId="77777777" w:rsidR="00877449" w:rsidRPr="006B2A10" w:rsidRDefault="00877449" w:rsidP="00FC0A6B">
            <w:pPr>
              <w:rPr>
                <w:rFonts w:ascii="Calibri Light" w:hAnsi="Calibri Light" w:cs="Calibri Light"/>
                <w:szCs w:val="20"/>
              </w:rPr>
            </w:pPr>
          </w:p>
        </w:tc>
      </w:tr>
      <w:tr w:rsidR="00877449" w:rsidRPr="006B2A10" w14:paraId="732BE380" w14:textId="77777777" w:rsidTr="00FC0A6B">
        <w:trPr>
          <w:trHeight w:val="241"/>
        </w:trPr>
        <w:tc>
          <w:tcPr>
            <w:tcW w:w="650" w:type="dxa"/>
            <w:vAlign w:val="center"/>
          </w:tcPr>
          <w:p w14:paraId="117E8400"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3D9AA0B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Armatura do wody zimnej użytkowej z wylewką obrotową (obrót wylewki 270 stopni) z wylewką ukształtowana pod katem 90 + 90 stopni, zakończona odkręcaną oliwką gwarantująca możliwości szczelnego podłączenia węży giętkich o różnych średnicach, kolor biały. Otwieranie za pomocą pokrętła czterostronnego (podwójny „motylek”), 2 x 360 stopni do pełniono otwarcia</w:t>
            </w:r>
          </w:p>
        </w:tc>
        <w:tc>
          <w:tcPr>
            <w:tcW w:w="4242" w:type="dxa"/>
            <w:vAlign w:val="center"/>
          </w:tcPr>
          <w:p w14:paraId="701510A1" w14:textId="77777777" w:rsidR="00877449" w:rsidRPr="006B2A10" w:rsidRDefault="00877449" w:rsidP="00FC0A6B">
            <w:pPr>
              <w:rPr>
                <w:rFonts w:ascii="Calibri Light" w:hAnsi="Calibri Light" w:cs="Calibri Light"/>
                <w:szCs w:val="20"/>
              </w:rPr>
            </w:pPr>
          </w:p>
        </w:tc>
      </w:tr>
      <w:tr w:rsidR="00877449" w:rsidRPr="006B2A10" w14:paraId="58F812B7" w14:textId="77777777" w:rsidTr="00FC0A6B">
        <w:trPr>
          <w:trHeight w:val="253"/>
        </w:trPr>
        <w:tc>
          <w:tcPr>
            <w:tcW w:w="650" w:type="dxa"/>
            <w:vAlign w:val="center"/>
          </w:tcPr>
          <w:p w14:paraId="75C39EC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CB0480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Armatura do gazu montowana w panelach kolumny instalacyjnej przystawki z wylewką stałą, skierowaną pionowo do dołu  zakończona nieodkręcaną oliwka gwarantująca możliwości szczelnego podłączenia węży giętkich o różnych średnicach, mosiężna, kolor biały. Otwieranie za pomocą pokrętła czterostronnego (podwójny „motylek”), 3 x 360 stopni do pełniono otwarcia.</w:t>
            </w:r>
          </w:p>
          <w:p w14:paraId="41C85D3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Pokrętła zaworów muszą być oznakowane kodem barwnym zgodnie z normą PN-EN 13792:2003.</w:t>
            </w:r>
          </w:p>
          <w:p w14:paraId="3EAC8F4C" w14:textId="77777777" w:rsidR="00877449" w:rsidRPr="006B2A10" w:rsidRDefault="00877449" w:rsidP="00FC0A6B">
            <w:pPr>
              <w:rPr>
                <w:rFonts w:ascii="Calibri Light" w:hAnsi="Calibri Light" w:cs="Calibri Light"/>
                <w:szCs w:val="20"/>
              </w:rPr>
            </w:pPr>
          </w:p>
        </w:tc>
        <w:tc>
          <w:tcPr>
            <w:tcW w:w="4242" w:type="dxa"/>
            <w:vAlign w:val="center"/>
          </w:tcPr>
          <w:p w14:paraId="7D0236AA" w14:textId="77777777" w:rsidR="00877449" w:rsidRPr="006B2A10" w:rsidRDefault="00877449" w:rsidP="00FC0A6B">
            <w:pPr>
              <w:rPr>
                <w:rFonts w:ascii="Calibri Light" w:hAnsi="Calibri Light" w:cs="Calibri Light"/>
                <w:szCs w:val="20"/>
              </w:rPr>
            </w:pPr>
          </w:p>
        </w:tc>
      </w:tr>
      <w:tr w:rsidR="00877449" w:rsidRPr="006B2A10" w14:paraId="668157AA" w14:textId="77777777" w:rsidTr="00FC0A6B">
        <w:trPr>
          <w:trHeight w:val="241"/>
        </w:trPr>
        <w:tc>
          <w:tcPr>
            <w:tcW w:w="650" w:type="dxa"/>
            <w:vAlign w:val="center"/>
          </w:tcPr>
          <w:p w14:paraId="3FF2D32B"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619BE68B" w14:textId="77777777" w:rsidR="00877449" w:rsidRPr="006B2A10" w:rsidRDefault="00877449" w:rsidP="00FC0A6B">
            <w:pPr>
              <w:shd w:val="clear" w:color="auto" w:fill="FFFFFF"/>
              <w:rPr>
                <w:rFonts w:ascii="Calibri Light" w:hAnsi="Calibri Light" w:cs="Calibri Light"/>
                <w:color w:val="222222"/>
                <w:szCs w:val="20"/>
              </w:rPr>
            </w:pPr>
            <w:r w:rsidRPr="006B2A10">
              <w:rPr>
                <w:rFonts w:ascii="Calibri Light" w:hAnsi="Calibri Light" w:cs="Calibri Light"/>
                <w:color w:val="222222"/>
                <w:szCs w:val="20"/>
              </w:rPr>
              <w:t>Klapki gniazdek elektrycznych umiejscowione w wymiennych kasetach, które posiadają miejsce do zamontowania opisu gniazdka, przykryte przeźroczystym tworzywem, wypukłe, faktura połysk, kolor biały musza być odporne na działanie promieniowania UV, tzn. aby nie odbarwiały się na żółto pod wpływem np. lamp UV i światła słonecznego.  Wymaga się przedstawienia sprawozdania z badań oferowanych klapek gniazdek elektrycznych,  wykonanych przez niezależne akredytowane laboratorium badawcze wg. Polskiej Normy PN-ISO 7724-3:2003 przedstawiającej metodę oceny próbek (pomiar delta E) wystawionych, zgodnie z  Polską Normą PN-EN ISO 16474-3:2014, cykl 3, na ekspozycję laboratoryjnego źródła światła lamp UV (metoda badania).</w:t>
            </w:r>
          </w:p>
          <w:p w14:paraId="34E85F1A" w14:textId="77777777" w:rsidR="00877449" w:rsidRPr="006B2A10" w:rsidRDefault="00877449" w:rsidP="00FC0A6B">
            <w:pPr>
              <w:rPr>
                <w:rFonts w:ascii="Calibri Light" w:hAnsi="Calibri Light" w:cs="Calibri Light"/>
                <w:szCs w:val="20"/>
              </w:rPr>
            </w:pPr>
          </w:p>
        </w:tc>
        <w:tc>
          <w:tcPr>
            <w:tcW w:w="4242" w:type="dxa"/>
            <w:vAlign w:val="center"/>
          </w:tcPr>
          <w:p w14:paraId="519544E8" w14:textId="77777777" w:rsidR="00877449" w:rsidRPr="006B2A10" w:rsidRDefault="00877449" w:rsidP="00FC0A6B">
            <w:pPr>
              <w:rPr>
                <w:rFonts w:ascii="Calibri Light" w:hAnsi="Calibri Light" w:cs="Calibri Light"/>
                <w:szCs w:val="20"/>
              </w:rPr>
            </w:pPr>
          </w:p>
        </w:tc>
      </w:tr>
      <w:tr w:rsidR="00877449" w:rsidRPr="006B2A10" w14:paraId="590516DB" w14:textId="77777777" w:rsidTr="00FC0A6B">
        <w:trPr>
          <w:trHeight w:val="253"/>
        </w:trPr>
        <w:tc>
          <w:tcPr>
            <w:tcW w:w="650" w:type="dxa"/>
            <w:vAlign w:val="center"/>
          </w:tcPr>
          <w:p w14:paraId="0B0CF75E"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B7A862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Panele przystawek muszą zapewniać możliwość zamontowania przez użytkownika dodatkowych gniazd i zawrotów. Zastrzega się prawo do montowania zaworów gazów technicznych przez zamawiającego o innej konstrukcji niż standardowo oferowana przez producenta mebli, bez utraty gwarancji.</w:t>
            </w:r>
          </w:p>
          <w:p w14:paraId="76783D35" w14:textId="77777777" w:rsidR="00877449" w:rsidRPr="006B2A10" w:rsidRDefault="00877449" w:rsidP="00FC0A6B">
            <w:pPr>
              <w:rPr>
                <w:rFonts w:ascii="Calibri Light" w:eastAsia="Lucida Sans Unicode" w:hAnsi="Calibri Light" w:cs="Calibri Light"/>
                <w:kern w:val="1"/>
                <w:szCs w:val="20"/>
              </w:rPr>
            </w:pPr>
          </w:p>
        </w:tc>
        <w:tc>
          <w:tcPr>
            <w:tcW w:w="4242" w:type="dxa"/>
            <w:vAlign w:val="center"/>
          </w:tcPr>
          <w:p w14:paraId="7DD1144F" w14:textId="77777777" w:rsidR="00877449" w:rsidRPr="006B2A10" w:rsidRDefault="00877449" w:rsidP="00FC0A6B">
            <w:pPr>
              <w:rPr>
                <w:rFonts w:ascii="Calibri Light" w:hAnsi="Calibri Light" w:cs="Calibri Light"/>
                <w:szCs w:val="20"/>
              </w:rPr>
            </w:pPr>
          </w:p>
        </w:tc>
      </w:tr>
      <w:tr w:rsidR="00877449" w:rsidRPr="006B2A10" w14:paraId="5234C105" w14:textId="77777777" w:rsidTr="00FC0A6B">
        <w:trPr>
          <w:trHeight w:val="265"/>
        </w:trPr>
        <w:tc>
          <w:tcPr>
            <w:tcW w:w="9186" w:type="dxa"/>
            <w:gridSpan w:val="3"/>
            <w:shd w:val="clear" w:color="auto" w:fill="D9D9D9" w:themeFill="background1" w:themeFillShade="D9"/>
            <w:vAlign w:val="center"/>
          </w:tcPr>
          <w:p w14:paraId="334AA8A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63371371" w14:textId="77777777" w:rsidTr="00FC0A6B">
        <w:trPr>
          <w:trHeight w:val="241"/>
        </w:trPr>
        <w:tc>
          <w:tcPr>
            <w:tcW w:w="650" w:type="dxa"/>
            <w:vAlign w:val="center"/>
          </w:tcPr>
          <w:p w14:paraId="4CDDB90D"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7111189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 oferty należy dołączyć dokument potwierdzający badanie odporności korozyjnej blach ocynkowanych (lub blach ze stali OH18N9 – jeżeli jest użyty ten materiał zamiast blachy ocynkowanej), pokrytych powłoką lakierniczą poliuretanową z których wykonane są dygestoria, profile stelaży, szafki i przystawki, z badania odporności korozyjnej blach, w obojętnej i kwaśnej mgle solnej wg normy  PN – EN ISO 9227: 2012, gdzie wskaźniki RP i RA wyglądu wszystkich badanych próbek, zgodnie z nomą PN – EN ISO 10289:2002 mają wynosić nie mniej niż 10, zaś wskaźniki spękania, złuszczenia, zardzewienia i spęcherzenia, według normy PN-EN ISO 4628:2005, mają wynosić nie więcej niż 0. Dokument ten musi dotyczyć wszystkich w/w norm i być wystawiony przez laboratorium akredytowane i notyfikowane przez Komisję Europejską.</w:t>
            </w:r>
          </w:p>
        </w:tc>
        <w:tc>
          <w:tcPr>
            <w:tcW w:w="4242" w:type="dxa"/>
            <w:vAlign w:val="center"/>
          </w:tcPr>
          <w:p w14:paraId="37E83B48" w14:textId="77777777" w:rsidR="00877449" w:rsidRPr="006B2A10" w:rsidRDefault="00877449" w:rsidP="00FC0A6B">
            <w:pPr>
              <w:rPr>
                <w:rFonts w:ascii="Calibri Light" w:hAnsi="Calibri Light" w:cs="Calibri Light"/>
                <w:szCs w:val="20"/>
              </w:rPr>
            </w:pPr>
          </w:p>
        </w:tc>
      </w:tr>
      <w:tr w:rsidR="00877449" w:rsidRPr="006B2A10" w14:paraId="04036099" w14:textId="77777777" w:rsidTr="00FC0A6B">
        <w:trPr>
          <w:trHeight w:val="241"/>
        </w:trPr>
        <w:tc>
          <w:tcPr>
            <w:tcW w:w="650" w:type="dxa"/>
            <w:vAlign w:val="center"/>
          </w:tcPr>
          <w:p w14:paraId="52F1D188"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200356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Farba użyta do pokrywania mebli musi posiadać ważną klasyfikację w zakresie reakcji na ogień, o stopniu co najmniej: A2-s1, d0, według normy EN 13501-1, wystawioną przez uprawnioną jednostkę  akredytowaną i notyfikowaną przez Komisję Europejską, którą należy dołączyć do oferty.</w:t>
            </w:r>
          </w:p>
          <w:p w14:paraId="7D0EB3CB" w14:textId="77777777" w:rsidR="00877449" w:rsidRPr="006B2A10" w:rsidRDefault="00877449" w:rsidP="00FC0A6B">
            <w:pPr>
              <w:rPr>
                <w:rFonts w:ascii="Calibri Light" w:hAnsi="Calibri Light" w:cs="Calibri Light"/>
                <w:szCs w:val="20"/>
              </w:rPr>
            </w:pPr>
          </w:p>
        </w:tc>
        <w:tc>
          <w:tcPr>
            <w:tcW w:w="4242" w:type="dxa"/>
            <w:vAlign w:val="center"/>
          </w:tcPr>
          <w:p w14:paraId="38147619" w14:textId="77777777" w:rsidR="00877449" w:rsidRPr="006B2A10" w:rsidRDefault="00877449" w:rsidP="00FC0A6B">
            <w:pPr>
              <w:rPr>
                <w:rFonts w:ascii="Calibri Light" w:hAnsi="Calibri Light" w:cs="Calibri Light"/>
                <w:szCs w:val="20"/>
              </w:rPr>
            </w:pPr>
          </w:p>
        </w:tc>
      </w:tr>
      <w:tr w:rsidR="00877449" w:rsidRPr="006B2A10" w14:paraId="4DB93FFB" w14:textId="77777777" w:rsidTr="00FC0A6B">
        <w:trPr>
          <w:trHeight w:val="241"/>
        </w:trPr>
        <w:tc>
          <w:tcPr>
            <w:tcW w:w="650" w:type="dxa"/>
            <w:vAlign w:val="center"/>
          </w:tcPr>
          <w:p w14:paraId="109D73F3"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0375E4C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Producent mebli musi posiadać następujące certyfikaty, które należy dołączyć do oferty:</w:t>
            </w:r>
          </w:p>
          <w:p w14:paraId="5CD591C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Certyfikat dla Systemu Zarządzania wg EN ISO 9001: 2008 (lub równoważny), wydany przez jednostkę akredytowaną notyfikowaną przez Komisję Europejską, zaświadczający, że stosuje system zarządzania zgodnie z normą w zakresie projektowania, produkcji i sprzedaży kompleksowego wyposażenia laboratoryjnego;</w:t>
            </w:r>
          </w:p>
          <w:p w14:paraId="0846A56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Certyfikat ISO 45001: 2007 (lub równoważny), wydany przez jednostkę akredytowaną notyfikowaną przez Komisję Europejską, stosowanego Systemu Zarządzania bezpieczeństwem i higieną pracy w zakresie projektowania, produkcji i sprzedaży kompleksowego wyposażenia laboratoryjnego;</w:t>
            </w:r>
          </w:p>
          <w:p w14:paraId="19447B5F"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Certyfikat dla Systemu Zarządzania wg EN ISO 14001: 2005 (lub równoważny), wydany przez jednostkę akredytowaną notyfikowaną przez Komisję Europejską, zaświadczający, że stosuje system zarządzania środowiskiem zgodnie z normą </w:t>
            </w:r>
            <w:r w:rsidRPr="006B2A10">
              <w:rPr>
                <w:rFonts w:ascii="Calibri Light" w:hAnsi="Calibri Light" w:cs="Calibri Light"/>
                <w:szCs w:val="20"/>
              </w:rPr>
              <w:lastRenderedPageBreak/>
              <w:t>w zakresie projektowania, produkcji i sprzedaży kompleksowego wyposażenia laboratoryjnego;</w:t>
            </w:r>
          </w:p>
          <w:p w14:paraId="733DB74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Certyfikat dla Systemu Zarządzania Energią wg EN ISO 50001: 2011 (lub równoważny), wydany przez jednostkę akredytowaną notyfikowaną przez Komisję Europejską, zaświadczający, że stosuje system zarządzania energią zgodnie z normą w zakresie projektowania, produkcji i sprzedaży kompleksowego wyposażenia laboratoryjnego.</w:t>
            </w:r>
          </w:p>
          <w:p w14:paraId="21AC77AF" w14:textId="77777777" w:rsidR="00877449" w:rsidRPr="006B2A10" w:rsidRDefault="00877449" w:rsidP="00FC0A6B">
            <w:pPr>
              <w:rPr>
                <w:rFonts w:ascii="Calibri Light" w:hAnsi="Calibri Light" w:cs="Calibri Light"/>
                <w:szCs w:val="20"/>
              </w:rPr>
            </w:pPr>
          </w:p>
        </w:tc>
        <w:tc>
          <w:tcPr>
            <w:tcW w:w="4242" w:type="dxa"/>
            <w:vAlign w:val="center"/>
          </w:tcPr>
          <w:p w14:paraId="70782F3E" w14:textId="77777777" w:rsidR="00877449" w:rsidRPr="006B2A10" w:rsidRDefault="00877449" w:rsidP="00FC0A6B">
            <w:pPr>
              <w:rPr>
                <w:rFonts w:ascii="Calibri Light" w:hAnsi="Calibri Light" w:cs="Calibri Light"/>
                <w:szCs w:val="20"/>
              </w:rPr>
            </w:pPr>
          </w:p>
        </w:tc>
      </w:tr>
      <w:tr w:rsidR="00877449" w:rsidRPr="006B2A10" w14:paraId="27E43F15" w14:textId="77777777" w:rsidTr="00FC0A6B">
        <w:trPr>
          <w:trHeight w:val="241"/>
        </w:trPr>
        <w:tc>
          <w:tcPr>
            <w:tcW w:w="650" w:type="dxa"/>
            <w:vAlign w:val="center"/>
          </w:tcPr>
          <w:p w14:paraId="56D84DBC"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432AFF1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Farba proszkowa poliuretanowa użyta do pokrywania blach dygestorium i mebli (szafek, szaf, stelaży, przystawek, belek instalacyjnych, itp.) musi posiadać udowodnioną odporność na działanie promieniowa UV - sprawozdanie z badań oferowanej białej powłoki lakierniczej położnej na oferowanym materiale, wykonanych przez niezależne laboratorium badawcze notyfikowane  przez Komisję Europejską  wg. Polskiej Normy PN EN ISO 16474:3014 i przedstawiającej metodę oceny próbek wystawionych, zgodnie Polska Normą PN-EN ISO 7724:2003, na 240 godzinną ekspozycję laboratoryjnego źródła światła lamp UV, gdzie różnica barwy ΔE jest nie wiesza niż 1,7.</w:t>
            </w:r>
          </w:p>
          <w:p w14:paraId="6387D384" w14:textId="77777777" w:rsidR="00877449" w:rsidRPr="006B2A10" w:rsidRDefault="00877449" w:rsidP="00FC0A6B">
            <w:pPr>
              <w:rPr>
                <w:rFonts w:ascii="Calibri Light" w:hAnsi="Calibri Light" w:cs="Calibri Light"/>
                <w:szCs w:val="20"/>
              </w:rPr>
            </w:pPr>
          </w:p>
        </w:tc>
        <w:tc>
          <w:tcPr>
            <w:tcW w:w="4242" w:type="dxa"/>
            <w:vAlign w:val="center"/>
          </w:tcPr>
          <w:p w14:paraId="6CCA4C76" w14:textId="77777777" w:rsidR="00877449" w:rsidRPr="006B2A10" w:rsidRDefault="00877449" w:rsidP="00FC0A6B">
            <w:pPr>
              <w:rPr>
                <w:rFonts w:ascii="Calibri Light" w:hAnsi="Calibri Light" w:cs="Calibri Light"/>
                <w:szCs w:val="20"/>
              </w:rPr>
            </w:pPr>
          </w:p>
        </w:tc>
      </w:tr>
      <w:tr w:rsidR="00877449" w:rsidRPr="006B2A10" w14:paraId="2E5686CA" w14:textId="77777777" w:rsidTr="00FC0A6B">
        <w:trPr>
          <w:trHeight w:val="241"/>
        </w:trPr>
        <w:tc>
          <w:tcPr>
            <w:tcW w:w="650" w:type="dxa"/>
            <w:vAlign w:val="center"/>
          </w:tcPr>
          <w:p w14:paraId="7A54D7F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23EE796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Meble muszą posiadać certyfikaty zgodności z normą wystawiony przez akredytowane i notyfikowane przez Komisję Europejską laboratorium, EN 13150 (stoły laboratoryjne) i EN 16121+A1 (szafki, szafy, szafy na odczynniki), które należy dołączyć do oferty.</w:t>
            </w:r>
          </w:p>
          <w:p w14:paraId="0EB30C8E" w14:textId="77777777" w:rsidR="00877449" w:rsidRPr="006B2A10" w:rsidRDefault="00877449" w:rsidP="00FC0A6B">
            <w:pPr>
              <w:rPr>
                <w:rFonts w:ascii="Calibri Light" w:hAnsi="Calibri Light" w:cs="Calibri Light"/>
                <w:szCs w:val="20"/>
              </w:rPr>
            </w:pPr>
          </w:p>
        </w:tc>
        <w:tc>
          <w:tcPr>
            <w:tcW w:w="4242" w:type="dxa"/>
            <w:vAlign w:val="center"/>
          </w:tcPr>
          <w:p w14:paraId="05F54B4D" w14:textId="77777777" w:rsidR="00877449" w:rsidRPr="006B2A10" w:rsidRDefault="00877449" w:rsidP="00FC0A6B">
            <w:pPr>
              <w:rPr>
                <w:rFonts w:ascii="Calibri Light" w:hAnsi="Calibri Light" w:cs="Calibri Light"/>
                <w:szCs w:val="20"/>
              </w:rPr>
            </w:pPr>
          </w:p>
        </w:tc>
      </w:tr>
      <w:tr w:rsidR="00877449" w:rsidRPr="006B2A10" w14:paraId="171BB090" w14:textId="77777777" w:rsidTr="00FC0A6B">
        <w:trPr>
          <w:trHeight w:val="241"/>
        </w:trPr>
        <w:tc>
          <w:tcPr>
            <w:tcW w:w="650" w:type="dxa"/>
            <w:vAlign w:val="center"/>
          </w:tcPr>
          <w:p w14:paraId="487DC79A" w14:textId="77777777" w:rsidR="00877449" w:rsidRPr="006B2A10" w:rsidRDefault="00877449" w:rsidP="005C1FA2">
            <w:pPr>
              <w:pStyle w:val="Akapitzlist"/>
              <w:numPr>
                <w:ilvl w:val="0"/>
                <w:numId w:val="8"/>
              </w:numPr>
              <w:spacing w:after="0"/>
              <w:ind w:left="170" w:firstLine="0"/>
              <w:jc w:val="left"/>
              <w:rPr>
                <w:rFonts w:ascii="Calibri Light" w:hAnsi="Calibri Light" w:cs="Calibri Light"/>
                <w:szCs w:val="20"/>
              </w:rPr>
            </w:pPr>
          </w:p>
        </w:tc>
        <w:tc>
          <w:tcPr>
            <w:tcW w:w="4294" w:type="dxa"/>
          </w:tcPr>
          <w:p w14:paraId="1C5F3F1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 oferty należy dołączyć protokół z badań zgodnie z normą PN EN 2808: 2008, wydany przez akredytowane i notyfikowane przez Komisję Europejską laboratorium, potwierdzający grubość poliuretanowej powłoki lakierniczej nakładanej proszkowo na blachę ocynkowaną.</w:t>
            </w:r>
          </w:p>
          <w:p w14:paraId="0D03BDD5" w14:textId="77777777" w:rsidR="00877449" w:rsidRPr="006B2A10" w:rsidRDefault="00877449" w:rsidP="00FC0A6B">
            <w:pPr>
              <w:rPr>
                <w:rFonts w:ascii="Calibri Light" w:hAnsi="Calibri Light" w:cs="Calibri Light"/>
                <w:szCs w:val="20"/>
              </w:rPr>
            </w:pPr>
          </w:p>
        </w:tc>
        <w:tc>
          <w:tcPr>
            <w:tcW w:w="4242" w:type="dxa"/>
            <w:vAlign w:val="center"/>
          </w:tcPr>
          <w:p w14:paraId="63964681" w14:textId="77777777" w:rsidR="00877449" w:rsidRPr="006B2A10" w:rsidRDefault="00877449" w:rsidP="00FC0A6B">
            <w:pPr>
              <w:rPr>
                <w:rFonts w:ascii="Calibri Light" w:hAnsi="Calibri Light" w:cs="Calibri Light"/>
                <w:szCs w:val="20"/>
              </w:rPr>
            </w:pPr>
          </w:p>
        </w:tc>
      </w:tr>
    </w:tbl>
    <w:p w14:paraId="1C5134CB" w14:textId="77777777" w:rsidR="00877449" w:rsidRPr="006B2A10" w:rsidRDefault="00877449" w:rsidP="00877449">
      <w:pPr>
        <w:pStyle w:val="Tekstpodstawowy"/>
        <w:spacing w:before="45"/>
        <w:rPr>
          <w:rFonts w:ascii="Calibri Light" w:hAnsi="Calibri Light" w:cs="Calibri Light"/>
          <w:szCs w:val="20"/>
        </w:rPr>
      </w:pPr>
    </w:p>
    <w:p w14:paraId="7263173A" w14:textId="77777777" w:rsidR="00877449" w:rsidRPr="006B2A10" w:rsidRDefault="00877449" w:rsidP="00877449">
      <w:pPr>
        <w:rPr>
          <w:rFonts w:ascii="Calibri Light" w:hAnsi="Calibri Light" w:cs="Calibri Light"/>
        </w:rPr>
      </w:pPr>
    </w:p>
    <w:p w14:paraId="5E7EF0D9"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11" w:name="_Toc223022449"/>
      <w:r w:rsidRPr="006B2A10">
        <w:rPr>
          <w:rFonts w:ascii="Calibri Light" w:hAnsi="Calibri Light" w:cs="Calibri Light"/>
          <w:spacing w:val="-8"/>
        </w:rPr>
        <w:lastRenderedPageBreak/>
        <w:t>STÓŁ MOBILNY STALOWY</w:t>
      </w:r>
      <w:bookmarkEnd w:id="11"/>
    </w:p>
    <w:p w14:paraId="46EA9A82"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313659B9"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0D1CE8A6"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2915E500"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47FEE96C" w14:textId="77777777" w:rsidR="00877449" w:rsidRPr="006B2A10" w:rsidRDefault="00877449" w:rsidP="00877449">
      <w:pPr>
        <w:rPr>
          <w:rFonts w:ascii="Calibri Light" w:hAnsi="Calibri Light" w:cs="Calibri Light"/>
        </w:rPr>
      </w:pPr>
    </w:p>
    <w:tbl>
      <w:tblPr>
        <w:tblW w:w="9498" w:type="dxa"/>
        <w:tblInd w:w="-287" w:type="dxa"/>
        <w:tblLayout w:type="fixed"/>
        <w:tblCellMar>
          <w:left w:w="10" w:type="dxa"/>
          <w:right w:w="10" w:type="dxa"/>
        </w:tblCellMar>
        <w:tblLook w:val="04A0" w:firstRow="1" w:lastRow="0" w:firstColumn="1" w:lastColumn="0" w:noHBand="0" w:noVBand="1"/>
      </w:tblPr>
      <w:tblGrid>
        <w:gridCol w:w="568"/>
        <w:gridCol w:w="6095"/>
        <w:gridCol w:w="2835"/>
      </w:tblGrid>
      <w:tr w:rsidR="00877449" w:rsidRPr="006B2A10" w14:paraId="671172A7" w14:textId="77777777" w:rsidTr="00FC0A6B">
        <w:trPr>
          <w:trHeight w:val="510"/>
        </w:trPr>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94DA576" w14:textId="77777777" w:rsidR="00877449" w:rsidRPr="006B2A10" w:rsidRDefault="00877449" w:rsidP="00FC0A6B">
            <w:pPr>
              <w:pStyle w:val="Standard"/>
              <w:spacing w:before="280" w:after="119"/>
              <w:jc w:val="center"/>
              <w:rPr>
                <w:rFonts w:ascii="Calibri Light" w:hAnsi="Calibri Light" w:cs="Calibri Light"/>
                <w:color w:val="000000"/>
                <w:lang w:eastAsia="pl-PL"/>
              </w:rPr>
            </w:pPr>
            <w:r w:rsidRPr="006B2A10">
              <w:rPr>
                <w:rFonts w:ascii="Calibri Light" w:hAnsi="Calibri Light" w:cs="Calibri Light"/>
                <w:color w:val="000000"/>
                <w:lang w:eastAsia="pl-PL"/>
              </w:rPr>
              <w:t>L.p.</w:t>
            </w:r>
          </w:p>
        </w:tc>
        <w:tc>
          <w:tcPr>
            <w:tcW w:w="609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2D14F72" w14:textId="77777777" w:rsidR="00877449" w:rsidRPr="006B2A10" w:rsidRDefault="00877449" w:rsidP="00FC0A6B">
            <w:pPr>
              <w:pStyle w:val="Standard"/>
              <w:spacing w:before="280"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 warunek wymagany</w:t>
            </w:r>
          </w:p>
        </w:tc>
        <w:tc>
          <w:tcPr>
            <w:tcW w:w="2835" w:type="dxa"/>
            <w:tcBorders>
              <w:top w:val="single" w:sz="2" w:space="0" w:color="000000"/>
              <w:left w:val="single" w:sz="2" w:space="0" w:color="000000"/>
              <w:bottom w:val="single" w:sz="2" w:space="0" w:color="000000"/>
              <w:right w:val="single" w:sz="2" w:space="0" w:color="000000"/>
            </w:tcBorders>
          </w:tcPr>
          <w:p w14:paraId="42E1AF5E" w14:textId="77777777" w:rsidR="00877449" w:rsidRPr="006B2A10" w:rsidRDefault="00877449" w:rsidP="00FC0A6B">
            <w:pPr>
              <w:pStyle w:val="Standard"/>
              <w:spacing w:before="280"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 oferowany</w:t>
            </w:r>
          </w:p>
        </w:tc>
      </w:tr>
      <w:tr w:rsidR="00877449" w:rsidRPr="006B2A10" w14:paraId="427CA3F5"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36851C7" w14:textId="77777777" w:rsidR="00877449" w:rsidRPr="006B2A10" w:rsidRDefault="00877449" w:rsidP="00FC0A6B">
            <w:pPr>
              <w:pStyle w:val="Akapitzlist"/>
              <w:ind w:left="0"/>
              <w:jc w:val="center"/>
              <w:rPr>
                <w:rFonts w:ascii="Calibri Light" w:eastAsia="Arial" w:hAnsi="Calibri Light" w:cs="Calibri Light"/>
                <w:sz w:val="22"/>
              </w:rPr>
            </w:pPr>
            <w:r w:rsidRPr="006B2A10">
              <w:rPr>
                <w:rFonts w:ascii="Calibri Light" w:eastAsia="Arial" w:hAnsi="Calibri Light" w:cs="Calibri Light"/>
                <w:sz w:val="22"/>
              </w:rPr>
              <w:t>1.</w:t>
            </w:r>
          </w:p>
        </w:tc>
        <w:tc>
          <w:tcPr>
            <w:tcW w:w="609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7416025A" w14:textId="77777777" w:rsidR="00877449" w:rsidRPr="006B2A10" w:rsidRDefault="00877449" w:rsidP="00FC0A6B">
            <w:pPr>
              <w:pStyle w:val="Standard"/>
              <w:rPr>
                <w:rFonts w:ascii="Calibri Light" w:eastAsia="MS Mincho" w:hAnsi="Calibri Light" w:cs="Calibri Light"/>
                <w:sz w:val="22"/>
                <w:szCs w:val="22"/>
              </w:rPr>
            </w:pPr>
            <w:r w:rsidRPr="006B2A10">
              <w:rPr>
                <w:rFonts w:ascii="Calibri Light" w:hAnsi="Calibri Light" w:cs="Calibri Light"/>
                <w:color w:val="2B2B2B"/>
                <w:sz w:val="22"/>
                <w:szCs w:val="22"/>
                <w:shd w:val="clear" w:color="auto" w:fill="FFFFFF"/>
              </w:rPr>
              <w:t>Stół wykonany w całości ze stali kwasoodpornej AISI 304 lub AISI 316</w:t>
            </w:r>
          </w:p>
        </w:tc>
        <w:tc>
          <w:tcPr>
            <w:tcW w:w="2835" w:type="dxa"/>
            <w:tcBorders>
              <w:top w:val="single" w:sz="2" w:space="0" w:color="000000"/>
              <w:left w:val="single" w:sz="2" w:space="0" w:color="000000"/>
              <w:bottom w:val="single" w:sz="2" w:space="0" w:color="000000"/>
              <w:right w:val="single" w:sz="2" w:space="0" w:color="000000"/>
            </w:tcBorders>
          </w:tcPr>
          <w:p w14:paraId="0B652658" w14:textId="77777777" w:rsidR="00877449" w:rsidRPr="006B2A10" w:rsidRDefault="00877449" w:rsidP="00FC0A6B">
            <w:pPr>
              <w:pStyle w:val="Standard"/>
              <w:rPr>
                <w:rFonts w:ascii="Calibri Light" w:eastAsia="MS Mincho" w:hAnsi="Calibri Light" w:cs="Calibri Light"/>
                <w:sz w:val="22"/>
                <w:szCs w:val="22"/>
              </w:rPr>
            </w:pPr>
          </w:p>
        </w:tc>
      </w:tr>
      <w:tr w:rsidR="00877449" w:rsidRPr="006B2A10" w14:paraId="01AE9C5A"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2AACB5D" w14:textId="77777777" w:rsidR="00877449" w:rsidRPr="006B2A10" w:rsidRDefault="00877449" w:rsidP="00FC0A6B">
            <w:pPr>
              <w:pStyle w:val="Akapitzlist"/>
              <w:ind w:left="0"/>
              <w:jc w:val="center"/>
              <w:rPr>
                <w:rFonts w:ascii="Calibri Light" w:eastAsia="Arial" w:hAnsi="Calibri Light" w:cs="Calibri Light"/>
                <w:sz w:val="22"/>
              </w:rPr>
            </w:pPr>
            <w:r w:rsidRPr="006B2A10">
              <w:rPr>
                <w:rFonts w:ascii="Calibri Light" w:eastAsia="Arial" w:hAnsi="Calibri Light" w:cs="Calibri Light"/>
                <w:sz w:val="22"/>
              </w:rPr>
              <w:t>2</w:t>
            </w:r>
          </w:p>
        </w:tc>
        <w:tc>
          <w:tcPr>
            <w:tcW w:w="609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D489510" w14:textId="77777777" w:rsidR="00877449" w:rsidRPr="006B2A10" w:rsidRDefault="00877449" w:rsidP="00FC0A6B">
            <w:pPr>
              <w:pStyle w:val="Standard"/>
              <w:rPr>
                <w:rFonts w:ascii="Calibri Light" w:eastAsia="Calibri" w:hAnsi="Calibri Light" w:cs="Calibri Light"/>
                <w:sz w:val="22"/>
                <w:szCs w:val="22"/>
              </w:rPr>
            </w:pPr>
            <w:r w:rsidRPr="006B2A10">
              <w:rPr>
                <w:rFonts w:ascii="Calibri Light" w:eastAsia="Calibri" w:hAnsi="Calibri Light" w:cs="Calibri Light"/>
                <w:sz w:val="22"/>
                <w:szCs w:val="22"/>
              </w:rPr>
              <w:t>Stół przeznaczony do użytkowania w pomieszczeniach czystych pomieszczeniach czystych klasy B i C</w:t>
            </w:r>
          </w:p>
        </w:tc>
        <w:tc>
          <w:tcPr>
            <w:tcW w:w="2835" w:type="dxa"/>
            <w:tcBorders>
              <w:top w:val="single" w:sz="2" w:space="0" w:color="000000"/>
              <w:left w:val="single" w:sz="2" w:space="0" w:color="000000"/>
              <w:bottom w:val="single" w:sz="2" w:space="0" w:color="000000"/>
              <w:right w:val="single" w:sz="2" w:space="0" w:color="000000"/>
            </w:tcBorders>
          </w:tcPr>
          <w:p w14:paraId="548B5E54" w14:textId="77777777" w:rsidR="00877449" w:rsidRPr="006B2A10" w:rsidRDefault="00877449" w:rsidP="00FC0A6B">
            <w:pPr>
              <w:pStyle w:val="Standard"/>
              <w:rPr>
                <w:rFonts w:ascii="Calibri Light" w:eastAsia="Calibri" w:hAnsi="Calibri Light" w:cs="Calibri Light"/>
                <w:sz w:val="22"/>
                <w:szCs w:val="22"/>
              </w:rPr>
            </w:pPr>
          </w:p>
        </w:tc>
      </w:tr>
      <w:tr w:rsidR="00877449" w:rsidRPr="006B2A10" w14:paraId="54F171E2"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2B0E863" w14:textId="77777777" w:rsidR="00877449" w:rsidRPr="006B2A10" w:rsidRDefault="00877449" w:rsidP="00FC0A6B">
            <w:pPr>
              <w:pStyle w:val="Akapitzlist"/>
              <w:ind w:left="0"/>
              <w:jc w:val="center"/>
              <w:rPr>
                <w:rFonts w:ascii="Calibri Light" w:eastAsia="Arial" w:hAnsi="Calibri Light" w:cs="Calibri Light"/>
                <w:sz w:val="22"/>
              </w:rPr>
            </w:pPr>
            <w:r w:rsidRPr="006B2A10">
              <w:rPr>
                <w:rFonts w:ascii="Calibri Light" w:eastAsia="Arial" w:hAnsi="Calibri Light" w:cs="Calibri Light"/>
                <w:sz w:val="22"/>
              </w:rPr>
              <w:t>3</w:t>
            </w:r>
          </w:p>
        </w:tc>
        <w:tc>
          <w:tcPr>
            <w:tcW w:w="609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77CFE093" w14:textId="77777777" w:rsidR="00877449" w:rsidRPr="006B2A10" w:rsidRDefault="00877449" w:rsidP="00FC0A6B">
            <w:pPr>
              <w:pStyle w:val="Standard"/>
              <w:rPr>
                <w:rFonts w:ascii="Calibri Light" w:hAnsi="Calibri Light" w:cs="Calibri Light"/>
                <w:color w:val="000000"/>
                <w:sz w:val="22"/>
                <w:szCs w:val="22"/>
              </w:rPr>
            </w:pPr>
            <w:r w:rsidRPr="006B2A10">
              <w:rPr>
                <w:rFonts w:ascii="Calibri Light" w:hAnsi="Calibri Light" w:cs="Calibri Light"/>
                <w:color w:val="000000"/>
                <w:sz w:val="22"/>
                <w:szCs w:val="22"/>
              </w:rPr>
              <w:t>Powierzchnie i łączenia gładkie b</w:t>
            </w:r>
            <w:r w:rsidRPr="006B2A10">
              <w:rPr>
                <w:rFonts w:ascii="Calibri Light" w:hAnsi="Calibri Light" w:cs="Calibri Light"/>
                <w:color w:val="0A0A0A"/>
                <w:spacing w:val="1"/>
                <w:sz w:val="22"/>
                <w:szCs w:val="22"/>
                <w:shd w:val="clear" w:color="auto" w:fill="FFFFFF"/>
              </w:rPr>
              <w:t>ez szorstkich krawędzi, porów czy wgłębień.</w:t>
            </w:r>
          </w:p>
        </w:tc>
        <w:tc>
          <w:tcPr>
            <w:tcW w:w="2835" w:type="dxa"/>
            <w:tcBorders>
              <w:top w:val="single" w:sz="2" w:space="0" w:color="000000"/>
              <w:left w:val="single" w:sz="2" w:space="0" w:color="000000"/>
              <w:bottom w:val="single" w:sz="2" w:space="0" w:color="000000"/>
              <w:right w:val="single" w:sz="2" w:space="0" w:color="000000"/>
            </w:tcBorders>
          </w:tcPr>
          <w:p w14:paraId="7CE76A99" w14:textId="77777777" w:rsidR="00877449" w:rsidRPr="006B2A10" w:rsidRDefault="00877449" w:rsidP="00FC0A6B">
            <w:pPr>
              <w:pStyle w:val="Standard"/>
              <w:rPr>
                <w:rFonts w:ascii="Calibri Light" w:hAnsi="Calibri Light" w:cs="Calibri Light"/>
                <w:color w:val="000000"/>
                <w:sz w:val="22"/>
                <w:szCs w:val="22"/>
              </w:rPr>
            </w:pPr>
          </w:p>
        </w:tc>
      </w:tr>
      <w:tr w:rsidR="00877449" w:rsidRPr="006B2A10" w14:paraId="0FEE4F55" w14:textId="77777777" w:rsidTr="00FC0A6B">
        <w:trPr>
          <w:trHeight w:val="503"/>
        </w:trPr>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DAAC025" w14:textId="77777777" w:rsidR="00877449" w:rsidRPr="006B2A10" w:rsidRDefault="00877449" w:rsidP="00FC0A6B">
            <w:pPr>
              <w:pStyle w:val="Akapitzlist"/>
              <w:ind w:left="0"/>
              <w:jc w:val="center"/>
              <w:rPr>
                <w:rFonts w:ascii="Calibri Light" w:eastAsia="Arial" w:hAnsi="Calibri Light" w:cs="Calibri Light"/>
                <w:sz w:val="22"/>
              </w:rPr>
            </w:pPr>
            <w:r w:rsidRPr="006B2A10">
              <w:rPr>
                <w:rFonts w:ascii="Calibri Light" w:eastAsia="Arial" w:hAnsi="Calibri Light" w:cs="Calibri Light"/>
                <w:sz w:val="22"/>
              </w:rPr>
              <w:t>4</w:t>
            </w:r>
          </w:p>
        </w:tc>
        <w:tc>
          <w:tcPr>
            <w:tcW w:w="609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A9A2B80" w14:textId="77777777" w:rsidR="00877449" w:rsidRPr="006B2A10" w:rsidRDefault="00877449" w:rsidP="00FC0A6B">
            <w:pPr>
              <w:pStyle w:val="Standard"/>
              <w:rPr>
                <w:rFonts w:ascii="Calibri Light" w:hAnsi="Calibri Light" w:cs="Calibri Light"/>
                <w:sz w:val="22"/>
                <w:szCs w:val="22"/>
              </w:rPr>
            </w:pPr>
            <w:r w:rsidRPr="006B2A10">
              <w:rPr>
                <w:rFonts w:ascii="Calibri Light" w:hAnsi="Calibri Light" w:cs="Calibri Light"/>
                <w:sz w:val="22"/>
                <w:szCs w:val="22"/>
              </w:rPr>
              <w:t>Wszystkie krawędzie zaokrąglone</w:t>
            </w:r>
          </w:p>
        </w:tc>
        <w:tc>
          <w:tcPr>
            <w:tcW w:w="2835" w:type="dxa"/>
            <w:tcBorders>
              <w:top w:val="single" w:sz="2" w:space="0" w:color="000000"/>
              <w:left w:val="single" w:sz="2" w:space="0" w:color="000000"/>
              <w:bottom w:val="single" w:sz="2" w:space="0" w:color="000000"/>
              <w:right w:val="single" w:sz="2" w:space="0" w:color="000000"/>
            </w:tcBorders>
          </w:tcPr>
          <w:p w14:paraId="7783A217" w14:textId="77777777" w:rsidR="00877449" w:rsidRPr="006B2A10" w:rsidRDefault="00877449" w:rsidP="00FC0A6B">
            <w:pPr>
              <w:pStyle w:val="Standard"/>
              <w:rPr>
                <w:rFonts w:ascii="Calibri Light" w:eastAsia="Calibri" w:hAnsi="Calibri Light" w:cs="Calibri Light"/>
                <w:sz w:val="22"/>
                <w:szCs w:val="22"/>
              </w:rPr>
            </w:pPr>
          </w:p>
        </w:tc>
      </w:tr>
      <w:tr w:rsidR="00877449" w:rsidRPr="006B2A10" w14:paraId="394D7919" w14:textId="77777777" w:rsidTr="00FC0A6B">
        <w:trPr>
          <w:trHeight w:val="503"/>
        </w:trPr>
        <w:tc>
          <w:tcPr>
            <w:tcW w:w="568"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446636D6" w14:textId="77777777" w:rsidR="00877449" w:rsidRPr="006B2A10" w:rsidRDefault="00877449" w:rsidP="00FC0A6B">
            <w:pPr>
              <w:pStyle w:val="Akapitzlist"/>
              <w:ind w:left="0"/>
              <w:jc w:val="center"/>
              <w:rPr>
                <w:rFonts w:ascii="Calibri Light" w:eastAsia="Arial" w:hAnsi="Calibri Light" w:cs="Calibri Light"/>
                <w:sz w:val="22"/>
              </w:rPr>
            </w:pPr>
            <w:r w:rsidRPr="006B2A10">
              <w:rPr>
                <w:rFonts w:ascii="Calibri Light" w:eastAsia="Arial" w:hAnsi="Calibri Light" w:cs="Calibri Light"/>
                <w:sz w:val="22"/>
              </w:rPr>
              <w:t>5</w:t>
            </w:r>
          </w:p>
        </w:tc>
        <w:tc>
          <w:tcPr>
            <w:tcW w:w="6095" w:type="dxa"/>
            <w:tcBorders>
              <w:left w:val="single" w:sz="2" w:space="0" w:color="000000"/>
              <w:bottom w:val="single" w:sz="2" w:space="0" w:color="000000"/>
              <w:right w:val="single" w:sz="2" w:space="0" w:color="000000"/>
            </w:tcBorders>
            <w:tcMar>
              <w:top w:w="75" w:type="dxa"/>
              <w:left w:w="75" w:type="dxa"/>
              <w:bottom w:w="75" w:type="dxa"/>
              <w:right w:w="75" w:type="dxa"/>
            </w:tcMar>
          </w:tcPr>
          <w:p w14:paraId="20528A1C" w14:textId="77777777" w:rsidR="00877449" w:rsidRPr="006B2A10" w:rsidRDefault="00877449" w:rsidP="00FC0A6B">
            <w:pPr>
              <w:pStyle w:val="Standard"/>
              <w:rPr>
                <w:rFonts w:ascii="Calibri Light" w:hAnsi="Calibri Light" w:cs="Calibri Light"/>
                <w:sz w:val="22"/>
                <w:szCs w:val="22"/>
              </w:rPr>
            </w:pPr>
            <w:r w:rsidRPr="006B2A10">
              <w:rPr>
                <w:rFonts w:ascii="Calibri Light" w:hAnsi="Calibri Light" w:cs="Calibri Light"/>
                <w:sz w:val="22"/>
                <w:szCs w:val="22"/>
              </w:rPr>
              <w:t>Wymiary blatu roboczego 200x80 cm</w:t>
            </w:r>
          </w:p>
        </w:tc>
        <w:tc>
          <w:tcPr>
            <w:tcW w:w="2835" w:type="dxa"/>
            <w:tcBorders>
              <w:left w:val="single" w:sz="2" w:space="0" w:color="000000"/>
              <w:bottom w:val="single" w:sz="2" w:space="0" w:color="000000"/>
              <w:right w:val="single" w:sz="2" w:space="0" w:color="000000"/>
            </w:tcBorders>
          </w:tcPr>
          <w:p w14:paraId="198909E6" w14:textId="77777777" w:rsidR="00877449" w:rsidRPr="006B2A10" w:rsidRDefault="00877449" w:rsidP="00FC0A6B">
            <w:pPr>
              <w:pStyle w:val="Standard"/>
              <w:rPr>
                <w:rFonts w:ascii="Calibri Light" w:eastAsia="Calibri" w:hAnsi="Calibri Light" w:cs="Calibri Light"/>
                <w:sz w:val="22"/>
                <w:szCs w:val="22"/>
              </w:rPr>
            </w:pPr>
          </w:p>
        </w:tc>
      </w:tr>
    </w:tbl>
    <w:p w14:paraId="6C2B84ED" w14:textId="77777777" w:rsidR="00877449" w:rsidRPr="006B2A10" w:rsidRDefault="00877449" w:rsidP="00877449">
      <w:pPr>
        <w:pStyle w:val="Nagwek1"/>
        <w:spacing w:before="121"/>
        <w:rPr>
          <w:rFonts w:ascii="Calibri Light" w:hAnsi="Calibri Light" w:cs="Calibri Light"/>
          <w:spacing w:val="-8"/>
        </w:rPr>
      </w:pPr>
    </w:p>
    <w:p w14:paraId="5C9777ED"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spacing w:val="-8"/>
        </w:rPr>
        <w:br w:type="column"/>
      </w:r>
      <w:bookmarkStart w:id="12" w:name="_Toc223022450"/>
      <w:r w:rsidRPr="006B2A10">
        <w:rPr>
          <w:rFonts w:ascii="Calibri Light" w:hAnsi="Calibri Light" w:cs="Calibri Light"/>
          <w:spacing w:val="-8"/>
        </w:rPr>
        <w:lastRenderedPageBreak/>
        <w:t>ZESTAW MEBLI KUCHENNYCH</w:t>
      </w:r>
      <w:bookmarkEnd w:id="12"/>
    </w:p>
    <w:p w14:paraId="39E09471"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77AB889E"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0AA4FFE0"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76F8EC32"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468A205E" w14:textId="77777777" w:rsidR="00877449" w:rsidRPr="006B2A10" w:rsidRDefault="00877449" w:rsidP="00877449">
      <w:pPr>
        <w:spacing w:before="155"/>
        <w:ind w:left="140"/>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2365DA67" w14:textId="77777777" w:rsidTr="00FC0A6B">
        <w:trPr>
          <w:trHeight w:val="542"/>
        </w:trPr>
        <w:tc>
          <w:tcPr>
            <w:tcW w:w="650" w:type="dxa"/>
            <w:shd w:val="clear" w:color="auto" w:fill="D9D9D9" w:themeFill="background1" w:themeFillShade="D9"/>
            <w:vAlign w:val="center"/>
          </w:tcPr>
          <w:p w14:paraId="3C0886B2"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2E243E9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3F831914"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12FB4DB3" w14:textId="77777777" w:rsidTr="00FC0A6B">
        <w:trPr>
          <w:trHeight w:val="241"/>
        </w:trPr>
        <w:tc>
          <w:tcPr>
            <w:tcW w:w="650" w:type="dxa"/>
            <w:vAlign w:val="center"/>
          </w:tcPr>
          <w:p w14:paraId="1578557F" w14:textId="77777777" w:rsidR="00877449" w:rsidRPr="006B2A10" w:rsidRDefault="00877449" w:rsidP="005C1FA2">
            <w:pPr>
              <w:pStyle w:val="Akapitzlist"/>
              <w:numPr>
                <w:ilvl w:val="0"/>
                <w:numId w:val="16"/>
              </w:numPr>
              <w:spacing w:after="0"/>
              <w:jc w:val="center"/>
              <w:rPr>
                <w:rFonts w:ascii="Calibri Light" w:hAnsi="Calibri Light" w:cs="Calibri Light"/>
              </w:rPr>
            </w:pPr>
          </w:p>
        </w:tc>
        <w:tc>
          <w:tcPr>
            <w:tcW w:w="4294" w:type="dxa"/>
            <w:vAlign w:val="center"/>
          </w:tcPr>
          <w:p w14:paraId="4474A5D4" w14:textId="77777777" w:rsidR="00877449" w:rsidRPr="006B2A10" w:rsidRDefault="00877449" w:rsidP="00FC0A6B">
            <w:pPr>
              <w:rPr>
                <w:rFonts w:ascii="Calibri Light" w:hAnsi="Calibri Light" w:cs="Calibri Light"/>
              </w:rPr>
            </w:pPr>
            <w:r w:rsidRPr="006B2A10">
              <w:rPr>
                <w:rFonts w:ascii="Calibri Light" w:hAnsi="Calibri Light" w:cs="Calibri Light"/>
              </w:rPr>
              <w:t>PRODUCENT</w:t>
            </w:r>
          </w:p>
        </w:tc>
        <w:tc>
          <w:tcPr>
            <w:tcW w:w="4242" w:type="dxa"/>
            <w:vAlign w:val="center"/>
          </w:tcPr>
          <w:p w14:paraId="4A0A94CD" w14:textId="77777777" w:rsidR="00877449" w:rsidRPr="006B2A10" w:rsidRDefault="00877449" w:rsidP="00FC0A6B">
            <w:pPr>
              <w:jc w:val="center"/>
              <w:rPr>
                <w:rFonts w:ascii="Calibri Light" w:hAnsi="Calibri Light" w:cs="Calibri Light"/>
              </w:rPr>
            </w:pPr>
          </w:p>
        </w:tc>
      </w:tr>
      <w:tr w:rsidR="00877449" w:rsidRPr="006B2A10" w14:paraId="37F2D043" w14:textId="77777777" w:rsidTr="00FC0A6B">
        <w:trPr>
          <w:trHeight w:val="265"/>
        </w:trPr>
        <w:tc>
          <w:tcPr>
            <w:tcW w:w="9186" w:type="dxa"/>
            <w:gridSpan w:val="3"/>
            <w:shd w:val="clear" w:color="auto" w:fill="D9D9D9" w:themeFill="background1" w:themeFillShade="D9"/>
            <w:vAlign w:val="center"/>
          </w:tcPr>
          <w:p w14:paraId="4DE07B9B"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09BD244D" w14:textId="77777777" w:rsidTr="00FC0A6B">
        <w:trPr>
          <w:trHeight w:val="241"/>
        </w:trPr>
        <w:tc>
          <w:tcPr>
            <w:tcW w:w="650" w:type="dxa"/>
            <w:vAlign w:val="center"/>
          </w:tcPr>
          <w:p w14:paraId="792C63D7"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36FF3694"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Meble wykonane na wymiar, długość zabudowy według tabeli</w:t>
            </w:r>
          </w:p>
        </w:tc>
        <w:tc>
          <w:tcPr>
            <w:tcW w:w="4242" w:type="dxa"/>
            <w:vAlign w:val="center"/>
          </w:tcPr>
          <w:p w14:paraId="77DD8ED3" w14:textId="77777777" w:rsidR="00877449" w:rsidRPr="006B2A10" w:rsidRDefault="00877449" w:rsidP="00FC0A6B">
            <w:pPr>
              <w:rPr>
                <w:rFonts w:ascii="Calibri Light" w:hAnsi="Calibri Light" w:cs="Calibri Light"/>
                <w:szCs w:val="20"/>
              </w:rPr>
            </w:pPr>
          </w:p>
        </w:tc>
      </w:tr>
      <w:tr w:rsidR="00877449" w:rsidRPr="006B2A10" w14:paraId="12AF465A" w14:textId="77777777" w:rsidTr="00FC0A6B">
        <w:trPr>
          <w:trHeight w:val="241"/>
        </w:trPr>
        <w:tc>
          <w:tcPr>
            <w:tcW w:w="650" w:type="dxa"/>
            <w:vAlign w:val="center"/>
          </w:tcPr>
          <w:p w14:paraId="382643F6"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2F0A11BB"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Podział oraz funkcja szafek do ustalenia z Zamawiającym na etapie realizacji</w:t>
            </w:r>
          </w:p>
        </w:tc>
        <w:tc>
          <w:tcPr>
            <w:tcW w:w="4242" w:type="dxa"/>
            <w:vAlign w:val="center"/>
          </w:tcPr>
          <w:p w14:paraId="3056F2D9" w14:textId="77777777" w:rsidR="00877449" w:rsidRPr="006B2A10" w:rsidRDefault="00877449" w:rsidP="00FC0A6B">
            <w:pPr>
              <w:rPr>
                <w:rFonts w:ascii="Calibri Light" w:hAnsi="Calibri Light" w:cs="Calibri Light"/>
                <w:szCs w:val="20"/>
              </w:rPr>
            </w:pPr>
          </w:p>
        </w:tc>
      </w:tr>
      <w:tr w:rsidR="00877449" w:rsidRPr="006B2A10" w14:paraId="25B1C2AF" w14:textId="77777777" w:rsidTr="00FC0A6B">
        <w:trPr>
          <w:trHeight w:val="253"/>
        </w:trPr>
        <w:tc>
          <w:tcPr>
            <w:tcW w:w="650" w:type="dxa"/>
            <w:vAlign w:val="center"/>
          </w:tcPr>
          <w:p w14:paraId="692AA42A"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23E8C550"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Korpusy z płyty wiórowej obustronnie laminowanej o klasie higieniczności E1 o grubości 18 mm. Krawędzie widoczne oklejone obrzeżem PCV gr. 2 mm, pozostałe krawędzie zabezpieczone PCV grubości min. 0,5 mm</w:t>
            </w:r>
          </w:p>
        </w:tc>
        <w:tc>
          <w:tcPr>
            <w:tcW w:w="4242" w:type="dxa"/>
            <w:vAlign w:val="center"/>
          </w:tcPr>
          <w:p w14:paraId="33E650AD" w14:textId="77777777" w:rsidR="00877449" w:rsidRPr="006B2A10" w:rsidRDefault="00877449" w:rsidP="00FC0A6B">
            <w:pPr>
              <w:rPr>
                <w:rFonts w:ascii="Calibri Light" w:hAnsi="Calibri Light" w:cs="Calibri Light"/>
                <w:szCs w:val="20"/>
              </w:rPr>
            </w:pPr>
          </w:p>
        </w:tc>
      </w:tr>
      <w:tr w:rsidR="00877449" w:rsidRPr="006B2A10" w14:paraId="3824C4DD" w14:textId="77777777" w:rsidTr="00FC0A6B">
        <w:trPr>
          <w:trHeight w:val="241"/>
        </w:trPr>
        <w:tc>
          <w:tcPr>
            <w:tcW w:w="650" w:type="dxa"/>
            <w:vAlign w:val="center"/>
          </w:tcPr>
          <w:p w14:paraId="2F867224"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53D59C41"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Fronty wykonane z płyty wiórowej obustronnie laminowanej o klasie higieniczności E1 o grubości 18 mm. Krawędzie oklejone obrzeżem PCV o grubości min. 2 mm</w:t>
            </w:r>
          </w:p>
        </w:tc>
        <w:tc>
          <w:tcPr>
            <w:tcW w:w="4242" w:type="dxa"/>
            <w:vAlign w:val="center"/>
          </w:tcPr>
          <w:p w14:paraId="44D846E6" w14:textId="77777777" w:rsidR="00877449" w:rsidRPr="006B2A10" w:rsidRDefault="00877449" w:rsidP="00FC0A6B">
            <w:pPr>
              <w:rPr>
                <w:rFonts w:ascii="Calibri Light" w:hAnsi="Calibri Light" w:cs="Calibri Light"/>
                <w:szCs w:val="20"/>
              </w:rPr>
            </w:pPr>
          </w:p>
        </w:tc>
      </w:tr>
      <w:tr w:rsidR="00877449" w:rsidRPr="006B2A10" w14:paraId="3A595CD5" w14:textId="77777777" w:rsidTr="00FC0A6B">
        <w:trPr>
          <w:trHeight w:val="241"/>
        </w:trPr>
        <w:tc>
          <w:tcPr>
            <w:tcW w:w="650" w:type="dxa"/>
            <w:vAlign w:val="center"/>
          </w:tcPr>
          <w:p w14:paraId="75A12DEB"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436B9631"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Półki z płyty wiórowej obustronnie laminowanej o klasie higieniczności E1 o grubości 18 mm. Krawędzie widoczne zabezpieczone obrzeżem PCV gr. 2 mm, pozostałe zabezpieczone PCV o grubości min. 0,5 mm</w:t>
            </w:r>
          </w:p>
        </w:tc>
        <w:tc>
          <w:tcPr>
            <w:tcW w:w="4242" w:type="dxa"/>
            <w:vAlign w:val="center"/>
          </w:tcPr>
          <w:p w14:paraId="116DBF87" w14:textId="77777777" w:rsidR="00877449" w:rsidRPr="006B2A10" w:rsidRDefault="00877449" w:rsidP="00FC0A6B">
            <w:pPr>
              <w:rPr>
                <w:rFonts w:ascii="Calibri Light" w:hAnsi="Calibri Light" w:cs="Calibri Light"/>
                <w:szCs w:val="20"/>
              </w:rPr>
            </w:pPr>
          </w:p>
        </w:tc>
      </w:tr>
      <w:tr w:rsidR="00877449" w:rsidRPr="006B2A10" w14:paraId="070B6801" w14:textId="77777777" w:rsidTr="00FC0A6B">
        <w:trPr>
          <w:trHeight w:val="241"/>
        </w:trPr>
        <w:tc>
          <w:tcPr>
            <w:tcW w:w="650" w:type="dxa"/>
            <w:vAlign w:val="center"/>
          </w:tcPr>
          <w:p w14:paraId="114B3977"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0DE834CB"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Uchwyty metalowe</w:t>
            </w:r>
          </w:p>
        </w:tc>
        <w:tc>
          <w:tcPr>
            <w:tcW w:w="4242" w:type="dxa"/>
            <w:vAlign w:val="center"/>
          </w:tcPr>
          <w:p w14:paraId="203E09D1" w14:textId="77777777" w:rsidR="00877449" w:rsidRPr="006B2A10" w:rsidRDefault="00877449" w:rsidP="00FC0A6B">
            <w:pPr>
              <w:rPr>
                <w:rFonts w:ascii="Calibri Light" w:hAnsi="Calibri Light" w:cs="Calibri Light"/>
                <w:szCs w:val="20"/>
              </w:rPr>
            </w:pPr>
          </w:p>
        </w:tc>
      </w:tr>
      <w:tr w:rsidR="00877449" w:rsidRPr="006B2A10" w14:paraId="4E07CC8A" w14:textId="77777777" w:rsidTr="00FC0A6B">
        <w:trPr>
          <w:trHeight w:val="241"/>
        </w:trPr>
        <w:tc>
          <w:tcPr>
            <w:tcW w:w="650" w:type="dxa"/>
            <w:vAlign w:val="center"/>
          </w:tcPr>
          <w:p w14:paraId="5BA19001"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601E658E"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Stopki o przekroju okrągłym, metalowe z możliwością regulacji, wysokość stopek min. 10 cm</w:t>
            </w:r>
          </w:p>
        </w:tc>
        <w:tc>
          <w:tcPr>
            <w:tcW w:w="4242" w:type="dxa"/>
            <w:vAlign w:val="center"/>
          </w:tcPr>
          <w:p w14:paraId="092AE7B5" w14:textId="77777777" w:rsidR="00877449" w:rsidRPr="006B2A10" w:rsidRDefault="00877449" w:rsidP="00FC0A6B">
            <w:pPr>
              <w:rPr>
                <w:rFonts w:ascii="Calibri Light" w:hAnsi="Calibri Light" w:cs="Calibri Light"/>
                <w:szCs w:val="20"/>
              </w:rPr>
            </w:pPr>
          </w:p>
        </w:tc>
      </w:tr>
      <w:tr w:rsidR="00877449" w:rsidRPr="006B2A10" w14:paraId="51110958" w14:textId="77777777" w:rsidTr="00FC0A6B">
        <w:trPr>
          <w:trHeight w:val="241"/>
        </w:trPr>
        <w:tc>
          <w:tcPr>
            <w:tcW w:w="650" w:type="dxa"/>
            <w:vAlign w:val="center"/>
          </w:tcPr>
          <w:p w14:paraId="1C3EB668"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2CE87951"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Blaty laminowane typu postforming o grubości 38 mm, boczne krawędzie zabezpieczone PCV o grubości 2 mm</w:t>
            </w:r>
          </w:p>
        </w:tc>
        <w:tc>
          <w:tcPr>
            <w:tcW w:w="4242" w:type="dxa"/>
            <w:vAlign w:val="center"/>
          </w:tcPr>
          <w:p w14:paraId="6D82E17A" w14:textId="77777777" w:rsidR="00877449" w:rsidRPr="006B2A10" w:rsidRDefault="00877449" w:rsidP="00FC0A6B">
            <w:pPr>
              <w:rPr>
                <w:rFonts w:ascii="Calibri Light" w:hAnsi="Calibri Light" w:cs="Calibri Light"/>
                <w:szCs w:val="20"/>
              </w:rPr>
            </w:pPr>
          </w:p>
        </w:tc>
      </w:tr>
      <w:tr w:rsidR="00877449" w:rsidRPr="006B2A10" w14:paraId="04D64353" w14:textId="77777777" w:rsidTr="00FC0A6B">
        <w:trPr>
          <w:trHeight w:val="253"/>
        </w:trPr>
        <w:tc>
          <w:tcPr>
            <w:tcW w:w="650" w:type="dxa"/>
            <w:vAlign w:val="center"/>
          </w:tcPr>
          <w:p w14:paraId="15A050E9"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424CA940"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Listwa częściowo aluminiowa przyblatowa zabezpieczająca połączenie na styku ze ścianą wraz z elementami typu łączniki i zakończenia. Nie dopuszcza się listwy w całości tworzywowej</w:t>
            </w:r>
          </w:p>
        </w:tc>
        <w:tc>
          <w:tcPr>
            <w:tcW w:w="4242" w:type="dxa"/>
            <w:vAlign w:val="center"/>
          </w:tcPr>
          <w:p w14:paraId="1205D558" w14:textId="77777777" w:rsidR="00877449" w:rsidRPr="006B2A10" w:rsidRDefault="00877449" w:rsidP="00FC0A6B">
            <w:pPr>
              <w:rPr>
                <w:rFonts w:ascii="Calibri Light" w:hAnsi="Calibri Light" w:cs="Calibri Light"/>
                <w:szCs w:val="20"/>
              </w:rPr>
            </w:pPr>
          </w:p>
        </w:tc>
      </w:tr>
      <w:tr w:rsidR="00877449" w:rsidRPr="006B2A10" w14:paraId="5C9F6F3B" w14:textId="77777777" w:rsidTr="00FC0A6B">
        <w:trPr>
          <w:trHeight w:val="241"/>
        </w:trPr>
        <w:tc>
          <w:tcPr>
            <w:tcW w:w="650" w:type="dxa"/>
            <w:vAlign w:val="center"/>
          </w:tcPr>
          <w:p w14:paraId="2AE17D07"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27864006"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Wycięcia w blacie pod zlew/umywalkę przed montażem należy zabezpieczyć silikonem wodoodpornym. Połączenia blatów przed montażem należy zabezpieczyć silikonem wodoodpornym</w:t>
            </w:r>
          </w:p>
        </w:tc>
        <w:tc>
          <w:tcPr>
            <w:tcW w:w="4242" w:type="dxa"/>
            <w:vAlign w:val="center"/>
          </w:tcPr>
          <w:p w14:paraId="6452EEC9" w14:textId="77777777" w:rsidR="00877449" w:rsidRPr="006B2A10" w:rsidRDefault="00877449" w:rsidP="00FC0A6B">
            <w:pPr>
              <w:rPr>
                <w:rFonts w:ascii="Calibri Light" w:hAnsi="Calibri Light" w:cs="Calibri Light"/>
                <w:szCs w:val="20"/>
              </w:rPr>
            </w:pPr>
          </w:p>
        </w:tc>
      </w:tr>
      <w:tr w:rsidR="00877449" w:rsidRPr="006B2A10" w14:paraId="6EC248F7" w14:textId="77777777" w:rsidTr="00FC0A6B">
        <w:trPr>
          <w:trHeight w:val="241"/>
        </w:trPr>
        <w:tc>
          <w:tcPr>
            <w:tcW w:w="650" w:type="dxa"/>
            <w:vAlign w:val="center"/>
          </w:tcPr>
          <w:p w14:paraId="6B7B1EF2"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6D5F150F"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Szafki górne zawieszone na listwach oraz zawieszkach z możliwością regulacji, elementy montażowe takie jak kołki/ śruby należy dopasować do istniejących ścian budynku</w:t>
            </w:r>
          </w:p>
        </w:tc>
        <w:tc>
          <w:tcPr>
            <w:tcW w:w="4242" w:type="dxa"/>
            <w:vAlign w:val="center"/>
          </w:tcPr>
          <w:p w14:paraId="73B7D70F" w14:textId="77777777" w:rsidR="00877449" w:rsidRPr="006B2A10" w:rsidRDefault="00877449" w:rsidP="00FC0A6B">
            <w:pPr>
              <w:rPr>
                <w:rFonts w:ascii="Calibri Light" w:hAnsi="Calibri Light" w:cs="Calibri Light"/>
                <w:szCs w:val="20"/>
              </w:rPr>
            </w:pPr>
          </w:p>
        </w:tc>
      </w:tr>
      <w:tr w:rsidR="00877449" w:rsidRPr="006B2A10" w14:paraId="6525B10C" w14:textId="77777777" w:rsidTr="00FC0A6B">
        <w:trPr>
          <w:trHeight w:val="241"/>
        </w:trPr>
        <w:tc>
          <w:tcPr>
            <w:tcW w:w="650" w:type="dxa"/>
            <w:vAlign w:val="center"/>
          </w:tcPr>
          <w:p w14:paraId="2E7628F0"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060D46BF"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Szafki górne z drzwiami otwieranymi uchylnie o wysokości pomiędzy 55 – 70 cm</w:t>
            </w:r>
          </w:p>
        </w:tc>
        <w:tc>
          <w:tcPr>
            <w:tcW w:w="4242" w:type="dxa"/>
            <w:vAlign w:val="center"/>
          </w:tcPr>
          <w:p w14:paraId="465FD2C5" w14:textId="77777777" w:rsidR="00877449" w:rsidRPr="006B2A10" w:rsidRDefault="00877449" w:rsidP="00FC0A6B">
            <w:pPr>
              <w:rPr>
                <w:rFonts w:ascii="Calibri Light" w:hAnsi="Calibri Light" w:cs="Calibri Light"/>
                <w:szCs w:val="20"/>
              </w:rPr>
            </w:pPr>
          </w:p>
        </w:tc>
      </w:tr>
      <w:tr w:rsidR="00877449" w:rsidRPr="006B2A10" w14:paraId="20552431" w14:textId="77777777" w:rsidTr="00FC0A6B">
        <w:trPr>
          <w:trHeight w:val="253"/>
        </w:trPr>
        <w:tc>
          <w:tcPr>
            <w:tcW w:w="650" w:type="dxa"/>
            <w:vAlign w:val="center"/>
          </w:tcPr>
          <w:p w14:paraId="7205FF42"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6B1E8860"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 xml:space="preserve">Jeśli występują szafki górne przeszklone – szkło w ramce aluminiowej – szkło przeźroczyste lub matowe </w:t>
            </w:r>
          </w:p>
        </w:tc>
        <w:tc>
          <w:tcPr>
            <w:tcW w:w="4242" w:type="dxa"/>
            <w:vAlign w:val="center"/>
          </w:tcPr>
          <w:p w14:paraId="0D62BF64" w14:textId="77777777" w:rsidR="00877449" w:rsidRPr="006B2A10" w:rsidRDefault="00877449" w:rsidP="00FC0A6B">
            <w:pPr>
              <w:rPr>
                <w:rFonts w:ascii="Calibri Light" w:hAnsi="Calibri Light" w:cs="Calibri Light"/>
                <w:szCs w:val="20"/>
              </w:rPr>
            </w:pPr>
          </w:p>
        </w:tc>
      </w:tr>
      <w:tr w:rsidR="00877449" w:rsidRPr="006B2A10" w14:paraId="52DF985B" w14:textId="77777777" w:rsidTr="00FC0A6B">
        <w:trPr>
          <w:trHeight w:val="241"/>
        </w:trPr>
        <w:tc>
          <w:tcPr>
            <w:tcW w:w="650" w:type="dxa"/>
            <w:vAlign w:val="center"/>
          </w:tcPr>
          <w:p w14:paraId="7D5A1C80"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05045D41"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Zawiasy z cichym domykiem oraz możliwością wypięcia frontu bez użycia narzędzi w celu łatwiejszego umycia</w:t>
            </w:r>
          </w:p>
        </w:tc>
        <w:tc>
          <w:tcPr>
            <w:tcW w:w="4242" w:type="dxa"/>
            <w:vAlign w:val="center"/>
          </w:tcPr>
          <w:p w14:paraId="137A38BE" w14:textId="77777777" w:rsidR="00877449" w:rsidRPr="006B2A10" w:rsidRDefault="00877449" w:rsidP="00FC0A6B">
            <w:pPr>
              <w:rPr>
                <w:rFonts w:ascii="Calibri Light" w:hAnsi="Calibri Light" w:cs="Calibri Light"/>
                <w:szCs w:val="20"/>
              </w:rPr>
            </w:pPr>
          </w:p>
        </w:tc>
      </w:tr>
      <w:tr w:rsidR="00877449" w:rsidRPr="006B2A10" w14:paraId="639DEC0E" w14:textId="77777777" w:rsidTr="00FC0A6B">
        <w:trPr>
          <w:trHeight w:val="241"/>
        </w:trPr>
        <w:tc>
          <w:tcPr>
            <w:tcW w:w="650" w:type="dxa"/>
            <w:vAlign w:val="center"/>
          </w:tcPr>
          <w:p w14:paraId="66E4B1E6"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6E89B266"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Szuflady z cichym domykiem oraz dociągiem typu Gametbox</w:t>
            </w:r>
          </w:p>
        </w:tc>
        <w:tc>
          <w:tcPr>
            <w:tcW w:w="4242" w:type="dxa"/>
            <w:vAlign w:val="center"/>
          </w:tcPr>
          <w:p w14:paraId="338DD7D6" w14:textId="77777777" w:rsidR="00877449" w:rsidRPr="006B2A10" w:rsidRDefault="00877449" w:rsidP="00FC0A6B">
            <w:pPr>
              <w:rPr>
                <w:rFonts w:ascii="Calibri Light" w:hAnsi="Calibri Light" w:cs="Calibri Light"/>
                <w:szCs w:val="20"/>
              </w:rPr>
            </w:pPr>
          </w:p>
        </w:tc>
      </w:tr>
      <w:tr w:rsidR="00877449" w:rsidRPr="006B2A10" w14:paraId="0C904B92" w14:textId="77777777" w:rsidTr="00FC0A6B">
        <w:trPr>
          <w:trHeight w:val="265"/>
        </w:trPr>
        <w:tc>
          <w:tcPr>
            <w:tcW w:w="9186" w:type="dxa"/>
            <w:gridSpan w:val="3"/>
            <w:shd w:val="clear" w:color="auto" w:fill="D9D9D9" w:themeFill="background1" w:themeFillShade="D9"/>
            <w:vAlign w:val="center"/>
          </w:tcPr>
          <w:p w14:paraId="3C75C195"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4052061E" w14:textId="77777777" w:rsidTr="00FC0A6B">
        <w:trPr>
          <w:trHeight w:val="241"/>
        </w:trPr>
        <w:tc>
          <w:tcPr>
            <w:tcW w:w="650" w:type="dxa"/>
            <w:vAlign w:val="center"/>
          </w:tcPr>
          <w:p w14:paraId="16AFDCBC"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73B3D0B7"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 xml:space="preserve">Meble wykonane z materiałów posiadających wymagane świadectwa dopuszczające do eksploatacji w pomieszczeniach medycznych. Atest Higieniczny na system mebli - </w:t>
            </w:r>
            <w:r w:rsidRPr="006B2A10">
              <w:rPr>
                <w:rFonts w:ascii="Calibri Light" w:hAnsi="Calibri Light" w:cs="Calibri Light"/>
                <w:szCs w:val="20"/>
              </w:rPr>
              <w:t>stosowny dokument należy przedstawić na etapie składania oferty</w:t>
            </w:r>
            <w:r w:rsidRPr="006B2A10">
              <w:rPr>
                <w:rStyle w:val="FontStyle128"/>
                <w:rFonts w:ascii="Calibri Light" w:hAnsi="Calibri Light" w:cs="Calibri Light"/>
              </w:rPr>
              <w:t>. Nie dopuszcza się przedstawienia atestów na poszczególne składowe mebla.</w:t>
            </w:r>
          </w:p>
        </w:tc>
        <w:tc>
          <w:tcPr>
            <w:tcW w:w="4242" w:type="dxa"/>
            <w:vAlign w:val="center"/>
          </w:tcPr>
          <w:p w14:paraId="545AF411" w14:textId="77777777" w:rsidR="00877449" w:rsidRPr="006B2A10" w:rsidRDefault="00877449" w:rsidP="00FC0A6B">
            <w:pPr>
              <w:rPr>
                <w:rFonts w:ascii="Calibri Light" w:hAnsi="Calibri Light" w:cs="Calibri Light"/>
                <w:szCs w:val="20"/>
              </w:rPr>
            </w:pPr>
          </w:p>
        </w:tc>
      </w:tr>
      <w:tr w:rsidR="00877449" w:rsidRPr="006B2A10" w14:paraId="6F2A58C6" w14:textId="77777777" w:rsidTr="00FC0A6B">
        <w:trPr>
          <w:trHeight w:val="241"/>
        </w:trPr>
        <w:tc>
          <w:tcPr>
            <w:tcW w:w="650" w:type="dxa"/>
            <w:vAlign w:val="center"/>
          </w:tcPr>
          <w:p w14:paraId="25C193DA"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0E51DBB4"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Meble powinny być wpasowane w miejsce instalacji, dopasowane do istniejących instalacji wod/kan oraz fartuchów zabezpieczających ściany</w:t>
            </w:r>
          </w:p>
        </w:tc>
        <w:tc>
          <w:tcPr>
            <w:tcW w:w="4242" w:type="dxa"/>
            <w:vAlign w:val="center"/>
          </w:tcPr>
          <w:p w14:paraId="75664322" w14:textId="77777777" w:rsidR="00877449" w:rsidRPr="006B2A10" w:rsidRDefault="00877449" w:rsidP="00FC0A6B">
            <w:pPr>
              <w:rPr>
                <w:rFonts w:ascii="Calibri Light" w:hAnsi="Calibri Light" w:cs="Calibri Light"/>
                <w:szCs w:val="20"/>
              </w:rPr>
            </w:pPr>
          </w:p>
        </w:tc>
      </w:tr>
      <w:tr w:rsidR="00877449" w:rsidRPr="006B2A10" w14:paraId="102E7DB3" w14:textId="77777777" w:rsidTr="00FC0A6B">
        <w:trPr>
          <w:trHeight w:val="253"/>
        </w:trPr>
        <w:tc>
          <w:tcPr>
            <w:tcW w:w="650" w:type="dxa"/>
            <w:vAlign w:val="center"/>
          </w:tcPr>
          <w:p w14:paraId="469C93A6" w14:textId="77777777" w:rsidR="00877449" w:rsidRPr="006B2A10" w:rsidRDefault="00877449" w:rsidP="005C1FA2">
            <w:pPr>
              <w:pStyle w:val="Akapitzlist"/>
              <w:numPr>
                <w:ilvl w:val="0"/>
                <w:numId w:val="16"/>
              </w:numPr>
              <w:spacing w:after="0"/>
              <w:ind w:left="170" w:firstLine="0"/>
              <w:jc w:val="left"/>
              <w:rPr>
                <w:rFonts w:ascii="Calibri Light" w:hAnsi="Calibri Light" w:cs="Calibri Light"/>
                <w:szCs w:val="20"/>
              </w:rPr>
            </w:pPr>
          </w:p>
        </w:tc>
        <w:tc>
          <w:tcPr>
            <w:tcW w:w="4294" w:type="dxa"/>
          </w:tcPr>
          <w:p w14:paraId="7FD91A8C" w14:textId="77777777" w:rsidR="00877449" w:rsidRPr="006B2A10" w:rsidRDefault="00877449" w:rsidP="00FC0A6B">
            <w:pPr>
              <w:rPr>
                <w:rFonts w:ascii="Calibri Light" w:hAnsi="Calibri Light" w:cs="Calibri Light"/>
                <w:szCs w:val="20"/>
              </w:rPr>
            </w:pPr>
            <w:r w:rsidRPr="006B2A10">
              <w:rPr>
                <w:rStyle w:val="FontStyle128"/>
                <w:rFonts w:ascii="Calibri Light" w:hAnsi="Calibri Light" w:cs="Calibri Light"/>
              </w:rPr>
              <w:t>Meble powinny mieć możliwość wykonania ich na wymiar, nie mogą być kolizyjne z innym wyposażeniem typu instalacje, włączniki, sterowniki urządzeń etc. oraz pozostałym wyposażeniem pomieszczenia – wymiary należy dopasować do wyżej wymienionych. W związku z czym Zamawiający dopuszcza zmiany wymiarów w zakresie +/- 15%.</w:t>
            </w:r>
          </w:p>
        </w:tc>
        <w:tc>
          <w:tcPr>
            <w:tcW w:w="4242" w:type="dxa"/>
            <w:vAlign w:val="center"/>
          </w:tcPr>
          <w:p w14:paraId="46DC657E" w14:textId="77777777" w:rsidR="00877449" w:rsidRPr="006B2A10" w:rsidRDefault="00877449" w:rsidP="00FC0A6B">
            <w:pPr>
              <w:rPr>
                <w:rFonts w:ascii="Calibri Light" w:hAnsi="Calibri Light" w:cs="Calibri Light"/>
                <w:szCs w:val="20"/>
              </w:rPr>
            </w:pPr>
          </w:p>
        </w:tc>
      </w:tr>
    </w:tbl>
    <w:p w14:paraId="6298F738" w14:textId="77777777" w:rsidR="00877449" w:rsidRPr="006B2A10" w:rsidRDefault="00877449" w:rsidP="00877449">
      <w:pPr>
        <w:rPr>
          <w:rFonts w:ascii="Calibri Light" w:hAnsi="Calibri Light" w:cs="Calibri Light"/>
        </w:rPr>
      </w:pPr>
    </w:p>
    <w:p w14:paraId="21510C37" w14:textId="77777777" w:rsidR="00877449" w:rsidRPr="006B2A10" w:rsidRDefault="00877449" w:rsidP="00877449">
      <w:pPr>
        <w:pStyle w:val="Nagwek1"/>
        <w:spacing w:before="121"/>
        <w:rPr>
          <w:rFonts w:ascii="Calibri Light" w:hAnsi="Calibri Light" w:cs="Calibri Light"/>
          <w:spacing w:val="-8"/>
        </w:rPr>
      </w:pPr>
      <w:r w:rsidRPr="006B2A10">
        <w:rPr>
          <w:rFonts w:ascii="Calibri Light" w:hAnsi="Calibri Light" w:cs="Calibri Light"/>
          <w:spacing w:val="-8"/>
        </w:rPr>
        <w:br w:type="column"/>
      </w:r>
      <w:r w:rsidRPr="006B2A10">
        <w:rPr>
          <w:rFonts w:ascii="Calibri Light" w:hAnsi="Calibri Light" w:cs="Calibri Light"/>
          <w:spacing w:val="-8"/>
        </w:rPr>
        <w:lastRenderedPageBreak/>
        <w:t xml:space="preserve"> </w:t>
      </w:r>
      <w:bookmarkStart w:id="13" w:name="_Toc223022451"/>
      <w:r w:rsidRPr="006B2A10">
        <w:rPr>
          <w:rFonts w:ascii="Calibri Light" w:hAnsi="Calibri Light" w:cs="Calibri Light"/>
          <w:spacing w:val="-8"/>
        </w:rPr>
        <w:t>REGAŁ PORZĄDKOWY</w:t>
      </w:r>
      <w:bookmarkEnd w:id="13"/>
    </w:p>
    <w:p w14:paraId="3D4E70E6"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054DF602"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1AE36506"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20A756CC"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4EB98BC0" w14:textId="77777777" w:rsidR="00877449" w:rsidRPr="006B2A10" w:rsidRDefault="00877449" w:rsidP="00877449">
      <w:pPr>
        <w:spacing w:before="155"/>
        <w:ind w:left="140"/>
        <w:rPr>
          <w:rFonts w:ascii="Calibri Light" w:hAnsi="Calibri Light" w:cs="Calibri Light"/>
          <w:spacing w:val="-2"/>
        </w:rPr>
      </w:pPr>
    </w:p>
    <w:tbl>
      <w:tblPr>
        <w:tblW w:w="9267" w:type="dxa"/>
        <w:tblInd w:w="-198" w:type="dxa"/>
        <w:tblLayout w:type="fixed"/>
        <w:tblCellMar>
          <w:top w:w="75" w:type="dxa"/>
          <w:left w:w="75" w:type="dxa"/>
          <w:bottom w:w="75" w:type="dxa"/>
          <w:right w:w="75" w:type="dxa"/>
        </w:tblCellMar>
        <w:tblLook w:val="04A0" w:firstRow="1" w:lastRow="0" w:firstColumn="1" w:lastColumn="0" w:noHBand="0" w:noVBand="1"/>
      </w:tblPr>
      <w:tblGrid>
        <w:gridCol w:w="627"/>
        <w:gridCol w:w="6737"/>
        <w:gridCol w:w="1903"/>
      </w:tblGrid>
      <w:tr w:rsidR="00877449" w:rsidRPr="006B2A10" w14:paraId="29F5C962" w14:textId="77777777" w:rsidTr="00FC0A6B">
        <w:trPr>
          <w:trHeight w:val="510"/>
        </w:trPr>
        <w:tc>
          <w:tcPr>
            <w:tcW w:w="627" w:type="dxa"/>
            <w:tcBorders>
              <w:top w:val="single" w:sz="2" w:space="0" w:color="000000"/>
              <w:left w:val="single" w:sz="2" w:space="0" w:color="000000"/>
              <w:bottom w:val="single" w:sz="2" w:space="0" w:color="000000"/>
              <w:right w:val="single" w:sz="2" w:space="0" w:color="000000"/>
            </w:tcBorders>
            <w:vAlign w:val="center"/>
          </w:tcPr>
          <w:p w14:paraId="3F333511" w14:textId="77777777" w:rsidR="00877449" w:rsidRPr="006B2A10" w:rsidRDefault="00877449" w:rsidP="00FC0A6B">
            <w:pPr>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L.p.</w:t>
            </w:r>
          </w:p>
        </w:tc>
        <w:tc>
          <w:tcPr>
            <w:tcW w:w="6737" w:type="dxa"/>
            <w:tcBorders>
              <w:top w:val="single" w:sz="2" w:space="0" w:color="000000"/>
              <w:left w:val="single" w:sz="2" w:space="0" w:color="000000"/>
              <w:bottom w:val="single" w:sz="2" w:space="0" w:color="000000"/>
              <w:right w:val="single" w:sz="2" w:space="0" w:color="000000"/>
            </w:tcBorders>
            <w:vAlign w:val="center"/>
          </w:tcPr>
          <w:p w14:paraId="2A87B1BB"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 warunek wymagany</w:t>
            </w:r>
          </w:p>
        </w:tc>
        <w:tc>
          <w:tcPr>
            <w:tcW w:w="1903" w:type="dxa"/>
            <w:tcBorders>
              <w:top w:val="single" w:sz="2" w:space="0" w:color="000000"/>
              <w:left w:val="single" w:sz="2" w:space="0" w:color="000000"/>
              <w:bottom w:val="single" w:sz="2" w:space="0" w:color="000000"/>
              <w:right w:val="single" w:sz="2" w:space="0" w:color="000000"/>
            </w:tcBorders>
            <w:vAlign w:val="center"/>
          </w:tcPr>
          <w:p w14:paraId="32BA23A2"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oferowany</w:t>
            </w:r>
          </w:p>
        </w:tc>
      </w:tr>
      <w:tr w:rsidR="00877449" w:rsidRPr="006B2A10" w14:paraId="5978799D" w14:textId="77777777" w:rsidTr="00FC0A6B">
        <w:tc>
          <w:tcPr>
            <w:tcW w:w="627" w:type="dxa"/>
            <w:tcBorders>
              <w:top w:val="single" w:sz="2" w:space="0" w:color="000000"/>
              <w:left w:val="single" w:sz="2" w:space="0" w:color="000000"/>
              <w:bottom w:val="single" w:sz="2" w:space="0" w:color="000000"/>
              <w:right w:val="single" w:sz="2" w:space="0" w:color="000000"/>
            </w:tcBorders>
            <w:vAlign w:val="center"/>
          </w:tcPr>
          <w:p w14:paraId="553B6BAC"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w:t>
            </w:r>
          </w:p>
        </w:tc>
        <w:tc>
          <w:tcPr>
            <w:tcW w:w="6737" w:type="dxa"/>
            <w:tcBorders>
              <w:top w:val="single" w:sz="2" w:space="0" w:color="000000"/>
              <w:left w:val="single" w:sz="2" w:space="0" w:color="000000"/>
              <w:bottom w:val="single" w:sz="2" w:space="0" w:color="000000"/>
              <w:right w:val="single" w:sz="2" w:space="0" w:color="000000"/>
            </w:tcBorders>
            <w:vAlign w:val="center"/>
          </w:tcPr>
          <w:p w14:paraId="639E92BA"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Szafa o wymiarze gabarytowym: +/- 10 mm</w:t>
            </w:r>
          </w:p>
          <w:p w14:paraId="556FE354"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Szerokość = 800mm,</w:t>
            </w:r>
          </w:p>
          <w:p w14:paraId="4070EDB9"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Głębokość = 550 mm,</w:t>
            </w:r>
          </w:p>
          <w:p w14:paraId="475CB4BD"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Wysokość = 2020mm.</w:t>
            </w:r>
          </w:p>
        </w:tc>
        <w:tc>
          <w:tcPr>
            <w:tcW w:w="1903" w:type="dxa"/>
            <w:tcBorders>
              <w:top w:val="single" w:sz="2" w:space="0" w:color="000000"/>
              <w:left w:val="single" w:sz="2" w:space="0" w:color="000000"/>
              <w:bottom w:val="single" w:sz="2" w:space="0" w:color="000000"/>
              <w:right w:val="single" w:sz="2" w:space="0" w:color="000000"/>
            </w:tcBorders>
          </w:tcPr>
          <w:p w14:paraId="4A8E8B07"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3102C35D" w14:textId="77777777" w:rsidTr="00FC0A6B">
        <w:tc>
          <w:tcPr>
            <w:tcW w:w="627" w:type="dxa"/>
            <w:tcBorders>
              <w:top w:val="single" w:sz="2" w:space="0" w:color="000000"/>
              <w:left w:val="single" w:sz="2" w:space="0" w:color="000000"/>
              <w:bottom w:val="single" w:sz="2" w:space="0" w:color="000000"/>
              <w:right w:val="single" w:sz="2" w:space="0" w:color="000000"/>
            </w:tcBorders>
            <w:vAlign w:val="center"/>
          </w:tcPr>
          <w:p w14:paraId="7DDE4F5A"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2.</w:t>
            </w:r>
          </w:p>
        </w:tc>
        <w:tc>
          <w:tcPr>
            <w:tcW w:w="6737" w:type="dxa"/>
            <w:tcBorders>
              <w:top w:val="single" w:sz="2" w:space="0" w:color="000000"/>
              <w:left w:val="single" w:sz="2" w:space="0" w:color="000000"/>
              <w:bottom w:val="single" w:sz="2" w:space="0" w:color="000000"/>
              <w:right w:val="single" w:sz="2" w:space="0" w:color="000000"/>
            </w:tcBorders>
            <w:vAlign w:val="center"/>
          </w:tcPr>
          <w:p w14:paraId="54972F4C" w14:textId="77777777" w:rsidR="00877449" w:rsidRPr="006B2A10" w:rsidRDefault="00877449" w:rsidP="00FC0A6B">
            <w:pPr>
              <w:widowControl w:val="0"/>
              <w:rPr>
                <w:rFonts w:ascii="Calibri Light" w:eastAsia="MS Mincho;ＭＳ 明朝" w:hAnsi="Calibri Light" w:cs="Calibri Light"/>
                <w:color w:val="000000"/>
                <w:szCs w:val="20"/>
                <w:lang w:eastAsia="ja-JP"/>
              </w:rPr>
            </w:pPr>
            <w:r w:rsidRPr="006B2A10">
              <w:rPr>
                <w:rFonts w:ascii="Calibri Light" w:eastAsia="MS Mincho;ＭＳ 明朝" w:hAnsi="Calibri Light" w:cs="Calibri Light"/>
                <w:color w:val="000000"/>
                <w:szCs w:val="20"/>
                <w:lang w:eastAsia="ja-JP"/>
              </w:rPr>
              <w:t>Szafa wykonana w całości ( łącznie z plecami ) z płyty wiórowej trzywarstwowej dwustronnie laminowanej o strukturze antyrefleksyjnej wg DIN68765 o gęstości 660 - 690 kg/m3, w klasie higieniczności E1. Wymagany pionowy lub poziomy układ słojów z zachowaniem rysunku dekoru płyty laminowanej. Struktura powierzchni i kolorystyka do uzgodnienia z Użytkownikiem przed realizacją przedmiotu zamówienia, na podstawie dostarczonych próbek. Powtarzalny dobór kolorystyczny całości, symetria oraz powtarzalność  rysunku drewna na elementach w danym komplecie,</w:t>
            </w:r>
          </w:p>
          <w:p w14:paraId="46FE5D56" w14:textId="77777777" w:rsidR="00877449" w:rsidRPr="006B2A10" w:rsidRDefault="00877449" w:rsidP="00FC0A6B">
            <w:pPr>
              <w:widowControl w:val="0"/>
              <w:rPr>
                <w:rFonts w:ascii="Calibri Light" w:eastAsia="MS Mincho;ＭＳ 明朝" w:hAnsi="Calibri Light" w:cs="Calibri Light"/>
                <w:color w:val="000000"/>
                <w:szCs w:val="20"/>
                <w:lang w:eastAsia="ja-JP"/>
              </w:rPr>
            </w:pPr>
            <w:r w:rsidRPr="006B2A10">
              <w:rPr>
                <w:rFonts w:ascii="Calibri Light" w:eastAsia="MS Mincho;ＭＳ 明朝" w:hAnsi="Calibri Light" w:cs="Calibri Light"/>
                <w:color w:val="000000"/>
                <w:szCs w:val="20"/>
                <w:lang w:eastAsia="ja-JP"/>
              </w:rPr>
              <w:t>Do połączeń korpusów mebli zastosowane złącza mimośrodowe metalowe i kołki meblowe. Otwory widoczne po montażu  maskowane zaślepkami PCV w kolorze płyty meblowej. Zamawiający wyklucza połączenia korpusu szafy za pomocą śrub,  wkrętów typu „konfirmat” lub innych podobnych.</w:t>
            </w:r>
          </w:p>
        </w:tc>
        <w:tc>
          <w:tcPr>
            <w:tcW w:w="1903" w:type="dxa"/>
            <w:tcBorders>
              <w:top w:val="single" w:sz="2" w:space="0" w:color="000000"/>
              <w:left w:val="single" w:sz="2" w:space="0" w:color="000000"/>
              <w:bottom w:val="single" w:sz="2" w:space="0" w:color="000000"/>
              <w:right w:val="single" w:sz="2" w:space="0" w:color="000000"/>
            </w:tcBorders>
          </w:tcPr>
          <w:p w14:paraId="274F8735"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3AAE325B" w14:textId="77777777" w:rsidTr="00FC0A6B">
        <w:trPr>
          <w:trHeight w:val="1337"/>
        </w:trPr>
        <w:tc>
          <w:tcPr>
            <w:tcW w:w="627" w:type="dxa"/>
            <w:tcBorders>
              <w:top w:val="single" w:sz="2" w:space="0" w:color="000000"/>
              <w:left w:val="single" w:sz="2" w:space="0" w:color="000000"/>
              <w:bottom w:val="single" w:sz="2" w:space="0" w:color="000000"/>
              <w:right w:val="single" w:sz="2" w:space="0" w:color="000000"/>
            </w:tcBorders>
            <w:vAlign w:val="center"/>
          </w:tcPr>
          <w:p w14:paraId="520D88B9" w14:textId="77777777" w:rsidR="00877449" w:rsidRPr="006B2A10" w:rsidRDefault="00877449" w:rsidP="00FC0A6B">
            <w:pPr>
              <w:pStyle w:val="Akapitzlist"/>
              <w:widowControl w:val="0"/>
              <w:ind w:left="0"/>
              <w:rPr>
                <w:rFonts w:ascii="Calibri Light" w:hAnsi="Calibri Light" w:cs="Calibri Light"/>
                <w:szCs w:val="20"/>
              </w:rPr>
            </w:pPr>
          </w:p>
          <w:p w14:paraId="6C42F50D"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3.</w:t>
            </w:r>
          </w:p>
        </w:tc>
        <w:tc>
          <w:tcPr>
            <w:tcW w:w="6737" w:type="dxa"/>
            <w:tcBorders>
              <w:top w:val="single" w:sz="2" w:space="0" w:color="000000"/>
              <w:left w:val="single" w:sz="2" w:space="0" w:color="000000"/>
              <w:bottom w:val="single" w:sz="2" w:space="0" w:color="000000"/>
              <w:right w:val="single" w:sz="2" w:space="0" w:color="000000"/>
            </w:tcBorders>
            <w:vAlign w:val="center"/>
          </w:tcPr>
          <w:p w14:paraId="5FBFD760" w14:textId="77777777" w:rsidR="00877449" w:rsidRPr="006B2A10" w:rsidRDefault="00877449" w:rsidP="00FC0A6B">
            <w:pPr>
              <w:widowControl w:val="0"/>
              <w:rPr>
                <w:rFonts w:ascii="Calibri Light" w:eastAsia="MS Mincho;ＭＳ 明朝" w:hAnsi="Calibri Light" w:cs="Calibri Light"/>
                <w:lang w:eastAsia="ja-JP"/>
              </w:rPr>
            </w:pPr>
            <w:r w:rsidRPr="006B2A10">
              <w:rPr>
                <w:rFonts w:ascii="Calibri Light" w:eastAsia="MS Mincho;ＭＳ 明朝;MS PMincho" w:hAnsi="Calibri Light" w:cs="Calibri Light"/>
                <w:color w:val="000000"/>
                <w:szCs w:val="20"/>
                <w:lang w:eastAsia="ja-JP"/>
              </w:rPr>
              <w:t>Korpus i drzwi szafy wykonane z płyty o grubości 18 mm, natomiast półki, wieniec górny i dolny z płyty o grubości 25 mm. Tylna ścianka szaf o grubości 18 mm. Szafa z przegrodą poziomą stałą zwiększającą  sztywność szafy, połączona z korpusem szafy za pomocą złączy mimośrodowych i kołków meblowych. Wysokość umiejscowienia przegrody pozwalająca na całkowite i efektywne wykorzystanie obu powstałych komór.</w:t>
            </w:r>
          </w:p>
        </w:tc>
        <w:tc>
          <w:tcPr>
            <w:tcW w:w="1903" w:type="dxa"/>
            <w:tcBorders>
              <w:top w:val="single" w:sz="2" w:space="0" w:color="000000"/>
              <w:left w:val="single" w:sz="2" w:space="0" w:color="000000"/>
              <w:bottom w:val="single" w:sz="2" w:space="0" w:color="000000"/>
              <w:right w:val="single" w:sz="2" w:space="0" w:color="000000"/>
            </w:tcBorders>
          </w:tcPr>
          <w:p w14:paraId="5DB66E31"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74CDF55A" w14:textId="77777777" w:rsidTr="00FC0A6B">
        <w:trPr>
          <w:trHeight w:val="1395"/>
        </w:trPr>
        <w:tc>
          <w:tcPr>
            <w:tcW w:w="627" w:type="dxa"/>
            <w:tcBorders>
              <w:left w:val="single" w:sz="2" w:space="0" w:color="000000"/>
              <w:bottom w:val="single" w:sz="2" w:space="0" w:color="000000"/>
              <w:right w:val="single" w:sz="2" w:space="0" w:color="000000"/>
            </w:tcBorders>
            <w:vAlign w:val="center"/>
          </w:tcPr>
          <w:p w14:paraId="47CE9DC2"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4.</w:t>
            </w:r>
          </w:p>
        </w:tc>
        <w:tc>
          <w:tcPr>
            <w:tcW w:w="6737" w:type="dxa"/>
            <w:tcBorders>
              <w:left w:val="single" w:sz="2" w:space="0" w:color="000000"/>
              <w:bottom w:val="single" w:sz="2" w:space="0" w:color="000000"/>
              <w:right w:val="single" w:sz="2" w:space="0" w:color="000000"/>
            </w:tcBorders>
            <w:vAlign w:val="center"/>
          </w:tcPr>
          <w:p w14:paraId="5C86E701" w14:textId="77777777" w:rsidR="00877449" w:rsidRPr="006B2A10" w:rsidRDefault="00877449" w:rsidP="00FC0A6B">
            <w:pPr>
              <w:widowControl w:val="0"/>
              <w:spacing w:line="252" w:lineRule="auto"/>
              <w:rPr>
                <w:rFonts w:ascii="Calibri Light" w:eastAsia="MS Mincho;ＭＳ 明朝;MS PMincho" w:hAnsi="Calibri Light" w:cs="Calibri Light"/>
                <w:color w:val="000000"/>
                <w:szCs w:val="20"/>
                <w:lang w:eastAsia="ja-JP"/>
              </w:rPr>
            </w:pPr>
            <w:r w:rsidRPr="006B2A10">
              <w:rPr>
                <w:rFonts w:ascii="Calibri Light" w:eastAsia="MS Mincho;ＭＳ 明朝;MS PMincho" w:hAnsi="Calibri Light" w:cs="Calibri Light"/>
                <w:color w:val="000000"/>
                <w:szCs w:val="20"/>
                <w:lang w:eastAsia="ja-JP"/>
              </w:rPr>
              <w:t>Nóżki ze stali wysokowęglowej, cynkowane galwanicznie, wykonane z fartucha blachy 3-4mm, spawanie technologią "cold welding", regulator poziomu 20 mm. Płaszczyzna mocowania do wieńca mebla o wymiarach 80x80 mm, montowana na 4 drewnowkręty w wykonstruowane gniazda w wieńcu, kolumna nóżki o przekroju 25x25 mm (wykonanie z blachy 3-4mm) zakończona regulatorem dostosowanym do podłóg twardych.</w:t>
            </w:r>
          </w:p>
        </w:tc>
        <w:tc>
          <w:tcPr>
            <w:tcW w:w="1903" w:type="dxa"/>
            <w:tcBorders>
              <w:left w:val="single" w:sz="2" w:space="0" w:color="000000"/>
              <w:bottom w:val="single" w:sz="2" w:space="0" w:color="000000"/>
              <w:right w:val="single" w:sz="2" w:space="0" w:color="000000"/>
            </w:tcBorders>
          </w:tcPr>
          <w:p w14:paraId="3E58EECD"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7532D98B" w14:textId="77777777" w:rsidTr="00FC0A6B">
        <w:trPr>
          <w:trHeight w:val="568"/>
        </w:trPr>
        <w:tc>
          <w:tcPr>
            <w:tcW w:w="627" w:type="dxa"/>
            <w:tcBorders>
              <w:left w:val="single" w:sz="2" w:space="0" w:color="000000"/>
              <w:bottom w:val="single" w:sz="2" w:space="0" w:color="000000"/>
              <w:right w:val="single" w:sz="2" w:space="0" w:color="000000"/>
            </w:tcBorders>
            <w:vAlign w:val="center"/>
          </w:tcPr>
          <w:p w14:paraId="1C4A7775"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5.</w:t>
            </w:r>
          </w:p>
        </w:tc>
        <w:tc>
          <w:tcPr>
            <w:tcW w:w="6737" w:type="dxa"/>
            <w:tcBorders>
              <w:left w:val="single" w:sz="2" w:space="0" w:color="000000"/>
              <w:bottom w:val="single" w:sz="2" w:space="0" w:color="000000"/>
              <w:right w:val="single" w:sz="2" w:space="0" w:color="000000"/>
            </w:tcBorders>
            <w:vAlign w:val="center"/>
          </w:tcPr>
          <w:p w14:paraId="6FD57D6C" w14:textId="77777777" w:rsidR="00877449" w:rsidRPr="006B2A10" w:rsidRDefault="00877449" w:rsidP="00FC0A6B">
            <w:pPr>
              <w:widowControl w:val="0"/>
              <w:spacing w:line="252" w:lineRule="auto"/>
              <w:rPr>
                <w:rFonts w:ascii="Calibri Light" w:eastAsia="Liberation Mono;Courier New" w:hAnsi="Calibri Light" w:cs="Calibri Light"/>
                <w:color w:val="000000"/>
                <w:szCs w:val="20"/>
                <w:lang w:eastAsia="ar-SA"/>
              </w:rPr>
            </w:pPr>
            <w:r w:rsidRPr="006B2A10">
              <w:rPr>
                <w:rFonts w:ascii="Calibri Light" w:eastAsia="Liberation Mono;Courier New" w:hAnsi="Calibri Light" w:cs="Calibri Light"/>
                <w:color w:val="000000"/>
                <w:szCs w:val="20"/>
                <w:lang w:eastAsia="ar-SA"/>
              </w:rPr>
              <w:t>Mebel posiadający certyfikat badań w zakresie bezpieczeństwa wystawiony przez niezależną jednostkę badawczą.</w:t>
            </w:r>
          </w:p>
        </w:tc>
        <w:tc>
          <w:tcPr>
            <w:tcW w:w="1903" w:type="dxa"/>
            <w:tcBorders>
              <w:left w:val="single" w:sz="2" w:space="0" w:color="000000"/>
              <w:bottom w:val="single" w:sz="2" w:space="0" w:color="000000"/>
              <w:right w:val="single" w:sz="2" w:space="0" w:color="000000"/>
            </w:tcBorders>
          </w:tcPr>
          <w:p w14:paraId="6C3981BB"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2749DE49" w14:textId="77777777" w:rsidTr="00FC0A6B">
        <w:trPr>
          <w:trHeight w:val="1684"/>
        </w:trPr>
        <w:tc>
          <w:tcPr>
            <w:tcW w:w="627" w:type="dxa"/>
            <w:tcBorders>
              <w:left w:val="single" w:sz="2" w:space="0" w:color="000000"/>
              <w:bottom w:val="single" w:sz="2" w:space="0" w:color="000000"/>
              <w:right w:val="single" w:sz="2" w:space="0" w:color="000000"/>
            </w:tcBorders>
            <w:vAlign w:val="center"/>
          </w:tcPr>
          <w:p w14:paraId="3AD09804"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lastRenderedPageBreak/>
              <w:t xml:space="preserve"> 6.</w:t>
            </w:r>
          </w:p>
        </w:tc>
        <w:tc>
          <w:tcPr>
            <w:tcW w:w="6737" w:type="dxa"/>
            <w:tcBorders>
              <w:left w:val="single" w:sz="2" w:space="0" w:color="000000"/>
              <w:bottom w:val="single" w:sz="2" w:space="0" w:color="000000"/>
              <w:right w:val="single" w:sz="2" w:space="0" w:color="000000"/>
            </w:tcBorders>
            <w:vAlign w:val="center"/>
          </w:tcPr>
          <w:p w14:paraId="6F64A84B" w14:textId="77777777" w:rsidR="00877449" w:rsidRPr="006B2A10" w:rsidRDefault="00877449" w:rsidP="00FC0A6B">
            <w:pPr>
              <w:widowControl w:val="0"/>
              <w:snapToGrid w:val="0"/>
              <w:rPr>
                <w:rFonts w:ascii="Calibri Light" w:eastAsia="MS Mincho" w:hAnsi="Calibri Light" w:cs="Calibri Light"/>
                <w:color w:val="000000"/>
                <w:szCs w:val="20"/>
              </w:rPr>
            </w:pPr>
            <w:r w:rsidRPr="006B2A10">
              <w:rPr>
                <w:rFonts w:ascii="Calibri Light" w:eastAsia="MS Mincho" w:hAnsi="Calibri Light" w:cs="Calibri Light"/>
                <w:color w:val="000000"/>
                <w:szCs w:val="20"/>
                <w:lang w:eastAsia="ar-SA"/>
              </w:rPr>
              <w:t xml:space="preserve">Szafa posadowiona na nóżkach integralnie związanych z konstrukcją nośną mebla o wysokości 10-15 mm (do uzgodnienia z Zamawiającym) wyposażona w regulatory wysokości umożliwiające ich wypoziomowanie (wysokość mebli podawana z uwzględnieniem wysokości nóżek). </w:t>
            </w:r>
            <w:r w:rsidRPr="006B2A10">
              <w:rPr>
                <w:rFonts w:ascii="Calibri Light" w:eastAsia="MS Mincho" w:hAnsi="Calibri Light" w:cs="Calibri Light"/>
                <w:color w:val="000000"/>
                <w:szCs w:val="20"/>
              </w:rPr>
              <w:t>Nóżki cofnięte w stosunku do płaszczyzny pleców o odległość 25 mm, umożliwiając dosunięcie mebli plecami do ścian w przypadku gdy krawędź podłoga – ściana jest wyoblona.</w:t>
            </w:r>
          </w:p>
        </w:tc>
        <w:tc>
          <w:tcPr>
            <w:tcW w:w="1903" w:type="dxa"/>
            <w:tcBorders>
              <w:left w:val="single" w:sz="2" w:space="0" w:color="000000"/>
              <w:bottom w:val="single" w:sz="2" w:space="0" w:color="000000"/>
              <w:right w:val="single" w:sz="2" w:space="0" w:color="000000"/>
            </w:tcBorders>
          </w:tcPr>
          <w:p w14:paraId="03993318"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6BCF5B21" w14:textId="77777777" w:rsidTr="00FC0A6B">
        <w:trPr>
          <w:trHeight w:val="2192"/>
        </w:trPr>
        <w:tc>
          <w:tcPr>
            <w:tcW w:w="627" w:type="dxa"/>
            <w:tcBorders>
              <w:left w:val="single" w:sz="2" w:space="0" w:color="000000"/>
              <w:bottom w:val="single" w:sz="2" w:space="0" w:color="000000"/>
              <w:right w:val="single" w:sz="2" w:space="0" w:color="000000"/>
            </w:tcBorders>
            <w:vAlign w:val="center"/>
          </w:tcPr>
          <w:p w14:paraId="57E163B2"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7.</w:t>
            </w:r>
          </w:p>
        </w:tc>
        <w:tc>
          <w:tcPr>
            <w:tcW w:w="6737" w:type="dxa"/>
            <w:tcBorders>
              <w:left w:val="single" w:sz="2" w:space="0" w:color="000000"/>
              <w:bottom w:val="single" w:sz="2" w:space="0" w:color="000000"/>
              <w:right w:val="single" w:sz="2" w:space="0" w:color="000000"/>
            </w:tcBorders>
            <w:vAlign w:val="center"/>
          </w:tcPr>
          <w:p w14:paraId="7CBA80F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Wszystkie krawędzie frontów drzwi uchylnych, półek oraz inne elementy konstrukcyjne nieosłonięte zabezpieczyć obrzeżem ABS o grubości 2 mm,  bez żadnych wyrwań i nierówności. Krawędzie o   brzeża muszą być zaoblone w taki sposób, by uzyskać idealny i gładki promień. Obrzeże ABS musi odzwierciedlać kolor i strukturę dekoru oklejanej płyty laminowanej. Przy klejeniu obrzeży zastosować klej, który daje trwałą, cienką i elastyczną spoinę i podwyższa trwałość mebli. Wszystkie półki oklejone na całym obwodzie.</w:t>
            </w:r>
          </w:p>
        </w:tc>
        <w:tc>
          <w:tcPr>
            <w:tcW w:w="1903" w:type="dxa"/>
            <w:tcBorders>
              <w:left w:val="single" w:sz="2" w:space="0" w:color="000000"/>
              <w:bottom w:val="single" w:sz="2" w:space="0" w:color="000000"/>
              <w:right w:val="single" w:sz="2" w:space="0" w:color="000000"/>
            </w:tcBorders>
          </w:tcPr>
          <w:p w14:paraId="19F1C997"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5A4E74BA" w14:textId="77777777" w:rsidTr="00FC0A6B">
        <w:trPr>
          <w:trHeight w:val="2489"/>
        </w:trPr>
        <w:tc>
          <w:tcPr>
            <w:tcW w:w="627" w:type="dxa"/>
            <w:tcBorders>
              <w:left w:val="single" w:sz="2" w:space="0" w:color="000000"/>
              <w:bottom w:val="single" w:sz="2" w:space="0" w:color="000000"/>
              <w:right w:val="single" w:sz="2" w:space="0" w:color="000000"/>
            </w:tcBorders>
            <w:vAlign w:val="center"/>
          </w:tcPr>
          <w:p w14:paraId="0CE7E073"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8.</w:t>
            </w:r>
          </w:p>
        </w:tc>
        <w:tc>
          <w:tcPr>
            <w:tcW w:w="6737" w:type="dxa"/>
            <w:tcBorders>
              <w:left w:val="single" w:sz="2" w:space="0" w:color="000000"/>
              <w:bottom w:val="single" w:sz="2" w:space="0" w:color="000000"/>
              <w:right w:val="single" w:sz="2" w:space="0" w:color="000000"/>
            </w:tcBorders>
            <w:vAlign w:val="center"/>
          </w:tcPr>
          <w:p w14:paraId="369A5F24"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 dolnej części  drzwi  skrzydłowe  osadzone na samodomykających  stalowych zawiasach typu clip top, z powłoką galwanizowaną, o kącie otwarcia co najmniej 110 stopni, z mechanizmem cichego domyku zintegrowanym w puszce zawiasu. Stalowe prowadniki (proste), mimośrodowa regulacja głębokości w zawiasie, prowadniki z mimośrodową regulacją wysokości, technika montażu typu clip ( bez narzędziowe połączenie prowadnika z ramieniem zawiasu). Wytrzymałość min. 80 tys. cykli otwarcie – zamknięcie, gwarantujące długotrwały i bezawaryjny okres użytkowania. Lewe skrzydło uzbrojone w elastyczną listwę przymykową. Drzwi szaf montowane na zawiasach typu puszkowego w ilości  2 sztuk na skrzydło. Krawędzie oklejone obrzeżem PVC 2 mm</w:t>
            </w:r>
          </w:p>
        </w:tc>
        <w:tc>
          <w:tcPr>
            <w:tcW w:w="1903" w:type="dxa"/>
            <w:tcBorders>
              <w:left w:val="single" w:sz="2" w:space="0" w:color="000000"/>
              <w:bottom w:val="single" w:sz="2" w:space="0" w:color="000000"/>
              <w:right w:val="single" w:sz="2" w:space="0" w:color="000000"/>
            </w:tcBorders>
          </w:tcPr>
          <w:p w14:paraId="5B40A6DE"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2588F070" w14:textId="77777777" w:rsidTr="00FC0A6B">
        <w:trPr>
          <w:trHeight w:val="1251"/>
        </w:trPr>
        <w:tc>
          <w:tcPr>
            <w:tcW w:w="627" w:type="dxa"/>
            <w:tcBorders>
              <w:left w:val="single" w:sz="2" w:space="0" w:color="000000"/>
              <w:bottom w:val="single" w:sz="2" w:space="0" w:color="000000"/>
              <w:right w:val="single" w:sz="2" w:space="0" w:color="000000"/>
            </w:tcBorders>
            <w:vAlign w:val="center"/>
          </w:tcPr>
          <w:p w14:paraId="0EE0FADC"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9.</w:t>
            </w:r>
          </w:p>
        </w:tc>
        <w:tc>
          <w:tcPr>
            <w:tcW w:w="6737" w:type="dxa"/>
            <w:tcBorders>
              <w:left w:val="single" w:sz="2" w:space="0" w:color="000000"/>
              <w:bottom w:val="single" w:sz="2" w:space="0" w:color="000000"/>
              <w:right w:val="single" w:sz="2" w:space="0" w:color="000000"/>
            </w:tcBorders>
            <w:vAlign w:val="center"/>
          </w:tcPr>
          <w:p w14:paraId="680483FD" w14:textId="77777777" w:rsidR="00877449" w:rsidRPr="006B2A10" w:rsidRDefault="00877449" w:rsidP="00FC0A6B">
            <w:pPr>
              <w:widowControl w:val="0"/>
              <w:rPr>
                <w:rFonts w:ascii="Calibri Light" w:hAnsi="Calibri Light" w:cs="Calibri Light"/>
                <w:szCs w:val="20"/>
              </w:rPr>
            </w:pPr>
            <w:r w:rsidRPr="006B2A10">
              <w:rPr>
                <w:rFonts w:ascii="Calibri Light" w:eastAsia="MS Mincho;ＭＳ 明朝" w:hAnsi="Calibri Light" w:cs="Calibri Light"/>
                <w:szCs w:val="20"/>
                <w:lang w:eastAsia="ja-JP"/>
              </w:rPr>
              <w:t xml:space="preserve">W górnej części szafy drzwi żaluzjowe </w:t>
            </w:r>
            <w:r w:rsidRPr="006B2A10">
              <w:rPr>
                <w:rFonts w:ascii="Calibri Light" w:hAnsi="Calibri Light" w:cs="Calibri Light"/>
                <w:szCs w:val="20"/>
                <w:shd w:val="clear" w:color="auto" w:fill="FFFFFF"/>
                <w:lang w:eastAsia="ar-SA"/>
              </w:rPr>
              <w:t>o ruchu pionowym</w:t>
            </w:r>
            <w:r w:rsidRPr="006B2A10">
              <w:rPr>
                <w:rFonts w:ascii="Calibri Light" w:eastAsia="MS Mincho;ＭＳ 明朝" w:hAnsi="Calibri Light" w:cs="Calibri Light"/>
                <w:szCs w:val="20"/>
                <w:lang w:eastAsia="ja-JP"/>
              </w:rPr>
              <w:t xml:space="preserve"> z tworzywa wraz  zamkiem z wymienną  wkładką patentową wyposażoną w dwa klucze z możliwością zastosowania klucza master,</w:t>
            </w:r>
          </w:p>
          <w:p w14:paraId="10487859"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Drzwi żaluzjowe wykonane z polipropylenu w kolorze srebrnym  aluminiowym lub do uzgodnienia .</w:t>
            </w:r>
          </w:p>
        </w:tc>
        <w:tc>
          <w:tcPr>
            <w:tcW w:w="1903" w:type="dxa"/>
            <w:tcBorders>
              <w:left w:val="single" w:sz="2" w:space="0" w:color="000000"/>
              <w:bottom w:val="single" w:sz="2" w:space="0" w:color="000000"/>
              <w:right w:val="single" w:sz="2" w:space="0" w:color="000000"/>
            </w:tcBorders>
          </w:tcPr>
          <w:p w14:paraId="473DB657"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5D52D040" w14:textId="77777777" w:rsidTr="00FC0A6B">
        <w:tc>
          <w:tcPr>
            <w:tcW w:w="627" w:type="dxa"/>
            <w:tcBorders>
              <w:left w:val="single" w:sz="2" w:space="0" w:color="000000"/>
              <w:bottom w:val="single" w:sz="2" w:space="0" w:color="000000"/>
              <w:right w:val="single" w:sz="2" w:space="0" w:color="000000"/>
            </w:tcBorders>
            <w:vAlign w:val="center"/>
          </w:tcPr>
          <w:p w14:paraId="117CC172"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10.</w:t>
            </w:r>
          </w:p>
        </w:tc>
        <w:tc>
          <w:tcPr>
            <w:tcW w:w="6737" w:type="dxa"/>
            <w:tcBorders>
              <w:left w:val="single" w:sz="2" w:space="0" w:color="000000"/>
              <w:bottom w:val="single" w:sz="2" w:space="0" w:color="000000"/>
              <w:right w:val="single" w:sz="2" w:space="0" w:color="000000"/>
            </w:tcBorders>
            <w:vAlign w:val="center"/>
          </w:tcPr>
          <w:p w14:paraId="7A15F433"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Wewnątrz  szafy na wysokości 900 mm od podłogi blat połączony z korpusem szafy za pomocą złączy mimośrodowych i kołków meblowych wykonany  w wykonany w technologii mineralno-akrylowej składającej się w 1/3 z żywicy akrylowej oraz 1/7 wodorotlenku  glinu z tylnym i bocznymi rantami o wysokości min. 40 mm</w:t>
            </w:r>
          </w:p>
          <w:p w14:paraId="374634CD"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 blacie zintegrowana umywalka w kolorze białym wykonana z tego samego materiału co blat oraz  bateria  umywalkowa z wysoką wylewką montowaną na blacie.</w:t>
            </w:r>
          </w:p>
          <w:p w14:paraId="1B646215"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 górnej części szafy ociekacz dwu półkowy na naczynia wykonany  w całości z blachy ze stali nierdzewnej gat. 0H18N9, nie lakierowany farbami proszkowymi,</w:t>
            </w:r>
          </w:p>
          <w:p w14:paraId="75138FA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górna perforowana z uchylnymi burtami zapobiegająca spadaniu naczyń</w:t>
            </w:r>
          </w:p>
          <w:p w14:paraId="0A7AD336"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dolna półka wykonana w formie perforowanych i wykształconych  przegródek na składowanie naczyń, pod półką wysuwana tacka ociekowa</w:t>
            </w:r>
          </w:p>
        </w:tc>
        <w:tc>
          <w:tcPr>
            <w:tcW w:w="1903" w:type="dxa"/>
            <w:tcBorders>
              <w:left w:val="single" w:sz="2" w:space="0" w:color="000000"/>
              <w:bottom w:val="single" w:sz="2" w:space="0" w:color="000000"/>
              <w:right w:val="single" w:sz="2" w:space="0" w:color="000000"/>
            </w:tcBorders>
          </w:tcPr>
          <w:p w14:paraId="2505747E"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5448923B" w14:textId="77777777" w:rsidTr="00FC0A6B">
        <w:tc>
          <w:tcPr>
            <w:tcW w:w="627" w:type="dxa"/>
            <w:tcBorders>
              <w:left w:val="single" w:sz="2" w:space="0" w:color="000000"/>
              <w:bottom w:val="single" w:sz="2" w:space="0" w:color="000000"/>
              <w:right w:val="single" w:sz="2" w:space="0" w:color="000000"/>
            </w:tcBorders>
            <w:vAlign w:val="center"/>
          </w:tcPr>
          <w:p w14:paraId="4D0C1638"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11.</w:t>
            </w:r>
          </w:p>
        </w:tc>
        <w:tc>
          <w:tcPr>
            <w:tcW w:w="6737" w:type="dxa"/>
            <w:tcBorders>
              <w:left w:val="single" w:sz="2" w:space="0" w:color="000000"/>
              <w:bottom w:val="single" w:sz="2" w:space="0" w:color="000000"/>
              <w:right w:val="single" w:sz="2" w:space="0" w:color="000000"/>
            </w:tcBorders>
            <w:vAlign w:val="center"/>
          </w:tcPr>
          <w:p w14:paraId="63BD3C8E"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Uchwyty aluminiowe 2 - punktowe o rozstawie 128 mm i szerokości min 10 mm. Lakierowane w kolorze pozostałych elementów metalowych lub w kolorze satynowanego aluminium. Rodzaj i kolorystyka do ustalenia z Użytkownikiem.</w:t>
            </w:r>
          </w:p>
        </w:tc>
        <w:tc>
          <w:tcPr>
            <w:tcW w:w="1903" w:type="dxa"/>
            <w:tcBorders>
              <w:left w:val="single" w:sz="2" w:space="0" w:color="000000"/>
              <w:bottom w:val="single" w:sz="2" w:space="0" w:color="000000"/>
              <w:right w:val="single" w:sz="2" w:space="0" w:color="000000"/>
            </w:tcBorders>
          </w:tcPr>
          <w:p w14:paraId="6DC90819"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6DA58165" w14:textId="77777777" w:rsidTr="00FC0A6B">
        <w:tc>
          <w:tcPr>
            <w:tcW w:w="627" w:type="dxa"/>
            <w:tcBorders>
              <w:left w:val="single" w:sz="2" w:space="0" w:color="000000"/>
              <w:bottom w:val="single" w:sz="2" w:space="0" w:color="000000"/>
              <w:right w:val="single" w:sz="2" w:space="0" w:color="000000"/>
            </w:tcBorders>
            <w:vAlign w:val="center"/>
          </w:tcPr>
          <w:p w14:paraId="7F1EB1AE"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12.</w:t>
            </w:r>
          </w:p>
        </w:tc>
        <w:tc>
          <w:tcPr>
            <w:tcW w:w="6737" w:type="dxa"/>
            <w:tcBorders>
              <w:left w:val="single" w:sz="2" w:space="0" w:color="000000"/>
              <w:bottom w:val="single" w:sz="2" w:space="0" w:color="000000"/>
              <w:right w:val="single" w:sz="2" w:space="0" w:color="000000"/>
            </w:tcBorders>
            <w:vAlign w:val="center"/>
          </w:tcPr>
          <w:p w14:paraId="57934EA7"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xml:space="preserve">Podane  wymiary są wymiarami przybliżonymi. Wymiary pomieszczeń i mebli wymagają pomiarów z natury na wyposażanym obiekcie w czasie wizji lokalnej po podpisaniu umowy. Konstrukcja mebli powinna umożliwiać wykonanie mebli i </w:t>
            </w:r>
            <w:r w:rsidRPr="006B2A10">
              <w:rPr>
                <w:rFonts w:ascii="Calibri Light" w:eastAsia="MS Mincho;ＭＳ 明朝" w:hAnsi="Calibri Light" w:cs="Calibri Light"/>
                <w:szCs w:val="20"/>
                <w:lang w:eastAsia="ja-JP"/>
              </w:rPr>
              <w:lastRenderedPageBreak/>
              <w:t>zabudów na wymiar z zachowaniem oczekiwanych funkcji i warunków technicznych poszczególnych pomieszczeń.</w:t>
            </w:r>
          </w:p>
          <w:p w14:paraId="493D52FB"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Wykonawca będzie zobowiązany do wykonania szczegółowego projektu zabudowy meblowej,  uzgodnionego i zaakceptowanego przez  Zamawiającego. Zamawiający dopuszcza odchyłki wymiarowe w zakresie ± 10%.</w:t>
            </w:r>
          </w:p>
        </w:tc>
        <w:tc>
          <w:tcPr>
            <w:tcW w:w="1903" w:type="dxa"/>
            <w:tcBorders>
              <w:left w:val="single" w:sz="2" w:space="0" w:color="000000"/>
              <w:bottom w:val="single" w:sz="2" w:space="0" w:color="000000"/>
              <w:right w:val="single" w:sz="2" w:space="0" w:color="000000"/>
            </w:tcBorders>
          </w:tcPr>
          <w:p w14:paraId="50A539C1"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68FABDF8" w14:textId="77777777" w:rsidTr="00FC0A6B">
        <w:tc>
          <w:tcPr>
            <w:tcW w:w="627" w:type="dxa"/>
            <w:tcBorders>
              <w:top w:val="single" w:sz="2" w:space="0" w:color="000000"/>
              <w:left w:val="single" w:sz="2" w:space="0" w:color="000000"/>
              <w:bottom w:val="single" w:sz="2" w:space="0" w:color="000000"/>
              <w:right w:val="single" w:sz="2" w:space="0" w:color="000000"/>
            </w:tcBorders>
            <w:vAlign w:val="center"/>
          </w:tcPr>
          <w:p w14:paraId="0161E932" w14:textId="77777777" w:rsidR="00877449" w:rsidRPr="006B2A10" w:rsidRDefault="00877449" w:rsidP="00FC0A6B">
            <w:pPr>
              <w:pStyle w:val="Akapitzlist"/>
              <w:widowControl w:val="0"/>
              <w:ind w:left="0"/>
              <w:rPr>
                <w:rFonts w:ascii="Calibri Light" w:hAnsi="Calibri Light" w:cs="Calibri Light"/>
                <w:szCs w:val="20"/>
              </w:rPr>
            </w:pPr>
          </w:p>
          <w:p w14:paraId="243BCD0D"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13.</w:t>
            </w:r>
          </w:p>
        </w:tc>
        <w:tc>
          <w:tcPr>
            <w:tcW w:w="6737" w:type="dxa"/>
            <w:tcBorders>
              <w:top w:val="single" w:sz="2" w:space="0" w:color="000000"/>
              <w:left w:val="single" w:sz="2" w:space="0" w:color="000000"/>
              <w:bottom w:val="single" w:sz="2" w:space="0" w:color="000000"/>
              <w:right w:val="single" w:sz="2" w:space="0" w:color="000000"/>
            </w:tcBorders>
            <w:vAlign w:val="center"/>
          </w:tcPr>
          <w:p w14:paraId="253633CF" w14:textId="77777777" w:rsidR="00877449" w:rsidRPr="006B2A10" w:rsidRDefault="00877449" w:rsidP="00FC0A6B">
            <w:pPr>
              <w:widowControl w:val="0"/>
              <w:spacing w:line="360" w:lineRule="auto"/>
              <w:rPr>
                <w:rFonts w:ascii="Calibri Light" w:hAnsi="Calibri Light" w:cs="Calibri Light"/>
                <w:szCs w:val="20"/>
              </w:rPr>
            </w:pPr>
            <w:r w:rsidRPr="006B2A10">
              <w:rPr>
                <w:rFonts w:ascii="Calibri Light" w:hAnsi="Calibri Light" w:cs="Calibri Light"/>
                <w:szCs w:val="20"/>
              </w:rPr>
              <w:t>Wymagania  dla produktu</w:t>
            </w:r>
          </w:p>
          <w:p w14:paraId="2B6E4123" w14:textId="77777777" w:rsidR="00877449" w:rsidRPr="006B2A10" w:rsidRDefault="00877449" w:rsidP="00FC0A6B">
            <w:pPr>
              <w:widowControl w:val="0"/>
              <w:spacing w:line="360" w:lineRule="auto"/>
              <w:rPr>
                <w:rFonts w:ascii="Calibri Light" w:hAnsi="Calibri Light" w:cs="Calibri Light"/>
                <w:szCs w:val="20"/>
              </w:rPr>
            </w:pPr>
            <w:r w:rsidRPr="006B2A10">
              <w:rPr>
                <w:rFonts w:ascii="Calibri Light" w:hAnsi="Calibri Light" w:cs="Calibri Light"/>
                <w:szCs w:val="20"/>
              </w:rPr>
              <w:t>Atest Higieniczny dla mebli o konstrukcji płycinowej z płyt meblowych przeznaczonych do wyposażenia placówek medycznych w technologii proponowanej przez Wykonawcę.</w:t>
            </w:r>
          </w:p>
          <w:p w14:paraId="3FC5AEFF" w14:textId="77777777" w:rsidR="00877449" w:rsidRPr="006B2A10" w:rsidRDefault="00877449" w:rsidP="00FC0A6B">
            <w:pPr>
              <w:widowControl w:val="0"/>
              <w:spacing w:line="360" w:lineRule="auto"/>
              <w:rPr>
                <w:rFonts w:ascii="Calibri Light" w:hAnsi="Calibri Light" w:cs="Calibri Light"/>
                <w:szCs w:val="20"/>
              </w:rPr>
            </w:pPr>
            <w:r w:rsidRPr="006B2A10">
              <w:rPr>
                <w:rFonts w:ascii="Calibri Light" w:hAnsi="Calibri Light" w:cs="Calibri Light"/>
                <w:szCs w:val="20"/>
              </w:rPr>
              <w:t>Nie dopuszcza się atestów higienicznych na poszczególne składowe elementy mebla.</w:t>
            </w:r>
          </w:p>
        </w:tc>
        <w:tc>
          <w:tcPr>
            <w:tcW w:w="1903" w:type="dxa"/>
            <w:tcBorders>
              <w:top w:val="single" w:sz="2" w:space="0" w:color="000000"/>
              <w:left w:val="single" w:sz="2" w:space="0" w:color="000000"/>
              <w:bottom w:val="single" w:sz="2" w:space="0" w:color="000000"/>
              <w:right w:val="single" w:sz="2" w:space="0" w:color="000000"/>
            </w:tcBorders>
          </w:tcPr>
          <w:p w14:paraId="1DD75594"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1FA2DEE6" w14:textId="77777777" w:rsidTr="00FC0A6B">
        <w:tc>
          <w:tcPr>
            <w:tcW w:w="627" w:type="dxa"/>
            <w:tcBorders>
              <w:top w:val="single" w:sz="2" w:space="0" w:color="000000"/>
              <w:left w:val="single" w:sz="2" w:space="0" w:color="000000"/>
              <w:bottom w:val="single" w:sz="2" w:space="0" w:color="000000"/>
              <w:right w:val="single" w:sz="2" w:space="0" w:color="000000"/>
            </w:tcBorders>
            <w:vAlign w:val="center"/>
          </w:tcPr>
          <w:p w14:paraId="7656BD90"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14.</w:t>
            </w:r>
          </w:p>
        </w:tc>
        <w:tc>
          <w:tcPr>
            <w:tcW w:w="6737" w:type="dxa"/>
            <w:tcBorders>
              <w:top w:val="single" w:sz="2" w:space="0" w:color="000000"/>
              <w:left w:val="single" w:sz="2" w:space="0" w:color="000000"/>
              <w:bottom w:val="single" w:sz="2" w:space="0" w:color="000000"/>
              <w:right w:val="single" w:sz="2" w:space="0" w:color="000000"/>
            </w:tcBorders>
            <w:vAlign w:val="center"/>
          </w:tcPr>
          <w:p w14:paraId="78B341C8"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Wymagania dla produktu :</w:t>
            </w:r>
          </w:p>
          <w:p w14:paraId="0FEF9B4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1. Atest techniczny potwierdzający spełnienie wymagań bezpiecznego używania mebli biurowo-  administracyjnych, wykonanych w technologii proponowanej przez Wykonawcę a spełniające wymagania zawarte w normach</w:t>
            </w:r>
          </w:p>
          <w:p w14:paraId="7623E15B"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319:1999  Meble biurowe. Stoły , biurka i meble do przechowywania. Metody badań wytrzymałościowych i trwałości części ruchomych.</w:t>
            </w:r>
          </w:p>
          <w:p w14:paraId="59894A9B"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14073-3:2006 - Meble biurowe. Meble do przechowywania. Metody badań stateczności i wytrzymałości konstrukcji lub inne równoważne</w:t>
            </w:r>
          </w:p>
          <w:p w14:paraId="0300018A"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2. Atest techniczny potwierdzający wytrzymałość na odrywanie połączenia obrzeża meblowego z płytą meblową wykonywanego w technologii proponowanej przez Wykonawcę a spełniające wymagania zawarte w normach</w:t>
            </w:r>
          </w:p>
          <w:p w14:paraId="3247CDD2"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311: 2004– Płyty drewnopodobne. Wytrzymałość na odrywanie warstwy przypowierzchniowej. Metoda badania.</w:t>
            </w:r>
          </w:p>
          <w:p w14:paraId="07AFBE19"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3. Atest techniczny potwierdzający właściwą przyczepność i trwałość  powłok lakierniczych z farb proszkowych na elementach stalowych wykonywanej w technologii malowania proponowanej przez Wykonawcę a spełniające wymagania zawarte w normach</w:t>
            </w:r>
          </w:p>
          <w:p w14:paraId="7C1C702A"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 ISO 4211-4- Meble. Badanie powierzchni. Ocena odporności na uderzenie PN-EN ISO 1519- Farby I lakiery. Próba zginania.</w:t>
            </w:r>
          </w:p>
          <w:p w14:paraId="6A07E61A"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 PN-EN 13 438 - Farby I lakiery. Organiczne powłoki z farb proszkowych do ocynkowanych  zanurzeniowo lub szerardyzowanych wyrobów stalowych do celów konstrukcyjnych.</w:t>
            </w:r>
          </w:p>
          <w:p w14:paraId="4C13748C" w14:textId="77777777" w:rsidR="00877449" w:rsidRPr="006B2A10" w:rsidRDefault="00877449" w:rsidP="00FC0A6B">
            <w:pPr>
              <w:widowControl w:val="0"/>
              <w:rPr>
                <w:rFonts w:ascii="Calibri Light" w:hAnsi="Calibri Light" w:cs="Calibri Light"/>
                <w:szCs w:val="20"/>
              </w:rPr>
            </w:pPr>
            <w:r w:rsidRPr="006B2A10">
              <w:rPr>
                <w:rFonts w:ascii="Calibri Light" w:eastAsia="MS Mincho;ＭＳ 明朝" w:hAnsi="Calibri Light" w:cs="Calibri Light"/>
                <w:i/>
                <w:szCs w:val="20"/>
                <w:lang w:eastAsia="ja-JP"/>
              </w:rPr>
              <w:t>Dopuszcza się atesty w odniesieniu do norm równoważnych wskazanych w pkt. 1-3.</w:t>
            </w:r>
          </w:p>
        </w:tc>
        <w:tc>
          <w:tcPr>
            <w:tcW w:w="1903" w:type="dxa"/>
            <w:tcBorders>
              <w:top w:val="single" w:sz="2" w:space="0" w:color="000000"/>
              <w:left w:val="single" w:sz="2" w:space="0" w:color="000000"/>
              <w:bottom w:val="single" w:sz="2" w:space="0" w:color="000000"/>
              <w:right w:val="single" w:sz="2" w:space="0" w:color="000000"/>
            </w:tcBorders>
          </w:tcPr>
          <w:p w14:paraId="216AF76D" w14:textId="77777777" w:rsidR="00877449" w:rsidRPr="006B2A10" w:rsidRDefault="00877449" w:rsidP="00FC0A6B">
            <w:pPr>
              <w:widowControl w:val="0"/>
              <w:snapToGrid w:val="0"/>
              <w:jc w:val="center"/>
              <w:rPr>
                <w:rFonts w:ascii="Calibri Light" w:hAnsi="Calibri Light" w:cs="Calibri Light"/>
                <w:szCs w:val="20"/>
              </w:rPr>
            </w:pPr>
          </w:p>
        </w:tc>
      </w:tr>
    </w:tbl>
    <w:p w14:paraId="464DF047" w14:textId="77777777" w:rsidR="00877449" w:rsidRPr="006B2A10" w:rsidRDefault="00877449" w:rsidP="00877449">
      <w:pPr>
        <w:rPr>
          <w:rFonts w:ascii="Calibri Light" w:hAnsi="Calibri Light" w:cs="Calibri Light"/>
        </w:rPr>
      </w:pPr>
    </w:p>
    <w:p w14:paraId="37079BA6" w14:textId="77777777" w:rsidR="00877449" w:rsidRPr="006B2A10" w:rsidRDefault="00877449" w:rsidP="00877449">
      <w:pPr>
        <w:pStyle w:val="Nagwek1"/>
        <w:spacing w:before="121"/>
        <w:rPr>
          <w:rFonts w:ascii="Calibri Light" w:hAnsi="Calibri Light" w:cs="Calibri Light"/>
        </w:rPr>
      </w:pPr>
    </w:p>
    <w:p w14:paraId="39EB1090"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bookmarkStart w:id="14" w:name="_Toc223022452"/>
      <w:r w:rsidRPr="006B2A10">
        <w:rPr>
          <w:rFonts w:ascii="Calibri Light" w:hAnsi="Calibri Light" w:cs="Calibri Light"/>
          <w:spacing w:val="-8"/>
        </w:rPr>
        <w:lastRenderedPageBreak/>
        <w:t>REGAŁ STALOWY</w:t>
      </w:r>
      <w:bookmarkEnd w:id="14"/>
    </w:p>
    <w:p w14:paraId="09E73550"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05F4FF1B"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22EB5566"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3937F270"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325C77FF" w14:textId="77777777" w:rsidR="00877449" w:rsidRPr="006B2A10" w:rsidRDefault="00877449" w:rsidP="00877449">
      <w:pPr>
        <w:spacing w:before="155"/>
        <w:ind w:left="140"/>
        <w:rPr>
          <w:rFonts w:ascii="Calibri Light" w:hAnsi="Calibri Light" w:cs="Calibri Light"/>
          <w:spacing w:val="-2"/>
        </w:rPr>
      </w:pPr>
    </w:p>
    <w:tbl>
      <w:tblPr>
        <w:tblW w:w="9071" w:type="dxa"/>
        <w:tblInd w:w="-285" w:type="dxa"/>
        <w:tblLayout w:type="fixed"/>
        <w:tblCellMar>
          <w:left w:w="10" w:type="dxa"/>
          <w:right w:w="10" w:type="dxa"/>
        </w:tblCellMar>
        <w:tblLook w:val="0000" w:firstRow="0" w:lastRow="0" w:firstColumn="0" w:lastColumn="0" w:noHBand="0" w:noVBand="0"/>
      </w:tblPr>
      <w:tblGrid>
        <w:gridCol w:w="568"/>
        <w:gridCol w:w="6804"/>
        <w:gridCol w:w="1699"/>
      </w:tblGrid>
      <w:tr w:rsidR="00877449" w:rsidRPr="006B2A10" w14:paraId="5EA6D6CE" w14:textId="77777777" w:rsidTr="00FC0A6B">
        <w:trPr>
          <w:trHeight w:val="356"/>
        </w:trPr>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0744C27" w14:textId="77777777" w:rsidR="00877449" w:rsidRPr="006B2A10" w:rsidRDefault="00877449" w:rsidP="00FC0A6B">
            <w:pPr>
              <w:pStyle w:val="Standard"/>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L.p.</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89A37D4" w14:textId="77777777" w:rsidR="00877449" w:rsidRPr="006B2A10" w:rsidRDefault="00877449" w:rsidP="00FC0A6B">
            <w:pPr>
              <w:pStyle w:val="Standard"/>
              <w:keepNext/>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 warunek wymagany</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F5C9AAE" w14:textId="77777777" w:rsidR="00877449" w:rsidRPr="006B2A10" w:rsidRDefault="00877449" w:rsidP="00FC0A6B">
            <w:pPr>
              <w:pStyle w:val="Standard"/>
              <w:keepNext/>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Parametry wymagane</w:t>
            </w:r>
          </w:p>
        </w:tc>
      </w:tr>
      <w:tr w:rsidR="00877449" w:rsidRPr="006B2A10" w14:paraId="67CA45D6"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18B959F"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1.</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2F7C71C" w14:textId="77777777" w:rsidR="00877449" w:rsidRPr="006B2A10" w:rsidRDefault="00877449" w:rsidP="00FC0A6B">
            <w:pPr>
              <w:pStyle w:val="Standard"/>
              <w:rPr>
                <w:rFonts w:ascii="Calibri Light" w:eastAsia="MS Mincho" w:hAnsi="Calibri Light" w:cs="Calibri Light"/>
                <w:color w:val="000000"/>
              </w:rPr>
            </w:pPr>
            <w:r w:rsidRPr="006B2A10">
              <w:rPr>
                <w:rFonts w:ascii="Calibri Light" w:eastAsia="MS Mincho" w:hAnsi="Calibri Light" w:cs="Calibri Light"/>
                <w:color w:val="000000"/>
              </w:rPr>
              <w:t>Regał o wymiarze gabarytowym:  +/- 10 mm:</w:t>
            </w:r>
          </w:p>
          <w:p w14:paraId="169E488D" w14:textId="77777777" w:rsidR="00877449" w:rsidRPr="006B2A10" w:rsidRDefault="00877449" w:rsidP="00FC0A6B">
            <w:pPr>
              <w:pStyle w:val="Standard"/>
              <w:rPr>
                <w:rFonts w:ascii="Calibri Light" w:eastAsia="MS Mincho" w:hAnsi="Calibri Light" w:cs="Calibri Light"/>
                <w:color w:val="000000"/>
              </w:rPr>
            </w:pPr>
          </w:p>
          <w:p w14:paraId="515218B9" w14:textId="77777777" w:rsidR="00877449" w:rsidRPr="006B2A10" w:rsidRDefault="00877449" w:rsidP="00FC0A6B">
            <w:pPr>
              <w:pStyle w:val="Standard"/>
              <w:spacing w:line="360" w:lineRule="auto"/>
              <w:rPr>
                <w:rFonts w:ascii="Calibri Light" w:eastAsia="MS Mincho" w:hAnsi="Calibri Light" w:cs="Calibri Light"/>
                <w:color w:val="000000"/>
              </w:rPr>
            </w:pPr>
            <w:r w:rsidRPr="006B2A10">
              <w:rPr>
                <w:rFonts w:ascii="Calibri Light" w:eastAsia="MS Mincho" w:hAnsi="Calibri Light" w:cs="Calibri Light"/>
                <w:color w:val="000000"/>
              </w:rPr>
              <w:t>Szerokość = 1000 mm,</w:t>
            </w:r>
          </w:p>
          <w:p w14:paraId="558B4055" w14:textId="77777777" w:rsidR="00877449" w:rsidRPr="006B2A10" w:rsidRDefault="00877449" w:rsidP="00FC0A6B">
            <w:pPr>
              <w:pStyle w:val="Standard"/>
              <w:spacing w:line="360" w:lineRule="auto"/>
              <w:rPr>
                <w:rFonts w:ascii="Calibri Light" w:eastAsia="MS Mincho" w:hAnsi="Calibri Light" w:cs="Calibri Light"/>
                <w:color w:val="000000"/>
              </w:rPr>
            </w:pPr>
            <w:r w:rsidRPr="006B2A10">
              <w:rPr>
                <w:rFonts w:ascii="Calibri Light" w:eastAsia="MS Mincho" w:hAnsi="Calibri Light" w:cs="Calibri Light"/>
                <w:color w:val="000000"/>
              </w:rPr>
              <w:t>Głębokość = 500  mm,</w:t>
            </w:r>
          </w:p>
          <w:p w14:paraId="5A2FCF86" w14:textId="77777777" w:rsidR="00877449" w:rsidRPr="006B2A10" w:rsidRDefault="00877449" w:rsidP="00FC0A6B">
            <w:pPr>
              <w:pStyle w:val="Standard"/>
              <w:spacing w:line="360" w:lineRule="auto"/>
              <w:rPr>
                <w:rFonts w:ascii="Calibri Light" w:eastAsia="MS Mincho" w:hAnsi="Calibri Light" w:cs="Calibri Light"/>
                <w:color w:val="000000"/>
              </w:rPr>
            </w:pPr>
            <w:r w:rsidRPr="006B2A10">
              <w:rPr>
                <w:rFonts w:ascii="Calibri Light" w:eastAsia="MS Mincho" w:hAnsi="Calibri Light" w:cs="Calibri Light"/>
                <w:color w:val="000000"/>
              </w:rPr>
              <w:t>Wysokość = 2000 mm.</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77392EEE"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6210C1AA"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5E619CD"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2.</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778BF5C" w14:textId="77777777" w:rsidR="00877449" w:rsidRPr="006B2A10" w:rsidRDefault="00877449" w:rsidP="00FC0A6B">
            <w:pPr>
              <w:pStyle w:val="Bezodstpw"/>
              <w:rPr>
                <w:rFonts w:ascii="Calibri Light" w:hAnsi="Calibri Light" w:cs="Calibri Light"/>
                <w:sz w:val="20"/>
                <w:szCs w:val="20"/>
              </w:rPr>
            </w:pPr>
            <w:r w:rsidRPr="006B2A10">
              <w:rPr>
                <w:rFonts w:ascii="Calibri Light" w:hAnsi="Calibri Light" w:cs="Calibri Light"/>
                <w:sz w:val="20"/>
                <w:szCs w:val="20"/>
              </w:rPr>
              <w:t>Regał 5-półkowy  wykonany w całości ze stali malowanej farbą proszkową.</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6E523038"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6A0E7835"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7E27132"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3.</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051D6E39" w14:textId="77777777" w:rsidR="00877449" w:rsidRPr="006B2A10" w:rsidRDefault="00877449" w:rsidP="00FC0A6B">
            <w:pPr>
              <w:pStyle w:val="Bezodstpw"/>
              <w:rPr>
                <w:rFonts w:ascii="Calibri Light" w:hAnsi="Calibri Light" w:cs="Calibri Light"/>
                <w:sz w:val="20"/>
                <w:szCs w:val="20"/>
              </w:rPr>
            </w:pPr>
            <w:r w:rsidRPr="006B2A10">
              <w:rPr>
                <w:rFonts w:ascii="Calibri Light" w:hAnsi="Calibri Light" w:cs="Calibri Light"/>
                <w:sz w:val="20"/>
                <w:szCs w:val="20"/>
              </w:rPr>
              <w:t>Regały wykonane na bazie spawanych ram z profili  25x25x2 mm skręcanych za pomocą tylnych elementów stężających, wyposażone w półki metalowe ze stali  malowanej farbą proszkowo gr. min. 1 mm, ze skokową regulacją wysokości co 150 mm (łatwy montaż i demontaż – wyklucza się półki przykręcane na śruby lub wkręty) .</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551A3921"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76400857"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826858F"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4.</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08DEA5E8" w14:textId="77777777" w:rsidR="00877449" w:rsidRPr="006B2A10" w:rsidRDefault="00877449" w:rsidP="00FC0A6B">
            <w:pPr>
              <w:pStyle w:val="Bezodstpw"/>
              <w:rPr>
                <w:rFonts w:ascii="Calibri Light" w:hAnsi="Calibri Light" w:cs="Calibri Light"/>
                <w:sz w:val="20"/>
                <w:szCs w:val="20"/>
              </w:rPr>
            </w:pPr>
            <w:r w:rsidRPr="006B2A10">
              <w:rPr>
                <w:rFonts w:ascii="Calibri Light" w:hAnsi="Calibri Light" w:cs="Calibri Light"/>
                <w:sz w:val="20"/>
                <w:szCs w:val="20"/>
              </w:rPr>
              <w:t>Półki gięte do wewnątrz bez odkrytych ostrych krawędzi z przodu, zamocowane w sposób stabilny zapewniający ich unieruchomienie i odpowiednie usztywnienie.</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608F586C"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501BD8E4"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18CDB08"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5.</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3BB8B42" w14:textId="77777777" w:rsidR="00877449" w:rsidRPr="006B2A10" w:rsidRDefault="00877449" w:rsidP="00FC0A6B">
            <w:pPr>
              <w:pStyle w:val="Bezodstpw"/>
              <w:rPr>
                <w:rFonts w:ascii="Calibri Light" w:hAnsi="Calibri Light" w:cs="Calibri Light"/>
                <w:sz w:val="20"/>
                <w:szCs w:val="20"/>
              </w:rPr>
            </w:pPr>
            <w:r w:rsidRPr="006B2A10">
              <w:rPr>
                <w:rFonts w:ascii="Calibri Light" w:hAnsi="Calibri Light" w:cs="Calibri Light"/>
                <w:sz w:val="20"/>
                <w:szCs w:val="20"/>
              </w:rPr>
              <w:t>Regał wyposażony w stópki tworzywowe o średnicy min. 20 mm. zapobiegające zarysowaniom powierzchni podłoża, umożliwiające regulację wysokości w zakresie 15 mm, w celu wypoziomowania regału.</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CDA5C83"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30164BEB"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75C91B9"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6.</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54F3975" w14:textId="77777777" w:rsidR="00877449" w:rsidRPr="006B2A10" w:rsidRDefault="00877449" w:rsidP="00FC0A6B">
            <w:pPr>
              <w:pStyle w:val="Standard"/>
              <w:rPr>
                <w:rFonts w:ascii="Calibri Light" w:eastAsia="MS Mincho" w:hAnsi="Calibri Light" w:cs="Calibri Light"/>
              </w:rPr>
            </w:pPr>
            <w:r w:rsidRPr="006B2A10">
              <w:rPr>
                <w:rFonts w:ascii="Calibri Light" w:eastAsia="MS Mincho" w:hAnsi="Calibri Light" w:cs="Calibri Light"/>
              </w:rPr>
              <w:t>Podane  wymiary są wymiarami przybliżonymi. Wymiary pomieszczeń i mebli wymagają pomiarów z natury na wyposażanym obiekcie w czasie wizji lokalnej po podpisaniu umowy. Konstrukcja mebli powinna umożliwiać wykonanie mebli i zabudów na wymiar z zachowaniem oczekiwanych funkcji i warunków technicznych poszczególnych pomieszczeń. Wykonawca będzie zobowiązany do wykonania szczegółowego projektu zabudowy meblowej,  uzgodnionego i zaakceptowanego przez  Zamawiającego. Zamawiający dopuszcza odchyłki wymiarowe w zakresie ± 10%.</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1B5BE96A"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3413DA97"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26B49FD"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7.</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9026406" w14:textId="77777777" w:rsidR="00877449" w:rsidRPr="006B2A10" w:rsidRDefault="00877449" w:rsidP="00FC0A6B">
            <w:pPr>
              <w:pStyle w:val="Standard"/>
              <w:rPr>
                <w:rFonts w:ascii="Calibri Light" w:eastAsia="MS Mincho" w:hAnsi="Calibri Light" w:cs="Calibri Light"/>
              </w:rPr>
            </w:pPr>
            <w:r w:rsidRPr="006B2A10">
              <w:rPr>
                <w:rFonts w:ascii="Calibri Light" w:eastAsia="MS Mincho" w:hAnsi="Calibri Light" w:cs="Calibri Light"/>
              </w:rPr>
              <w:t>Wymagania dla produktu :</w:t>
            </w:r>
          </w:p>
          <w:p w14:paraId="7BC41058" w14:textId="77777777" w:rsidR="00877449" w:rsidRPr="006B2A10" w:rsidRDefault="00877449" w:rsidP="00FC0A6B">
            <w:pPr>
              <w:pStyle w:val="Standard"/>
              <w:autoSpaceDE w:val="0"/>
              <w:rPr>
                <w:rFonts w:ascii="Calibri Light" w:eastAsia="MS Mincho" w:hAnsi="Calibri Light" w:cs="Calibri Light"/>
              </w:rPr>
            </w:pPr>
            <w:r w:rsidRPr="006B2A10">
              <w:rPr>
                <w:rFonts w:ascii="Calibri Light" w:eastAsia="MS Mincho" w:hAnsi="Calibri Light" w:cs="Calibri Light"/>
              </w:rPr>
              <w:t>Atest techniczny potwierdzający właściwą przyczepność i trwałość  powłok lakierniczych z farb proszkowych na elementach stalowych wykonywanej w technologii malowania proponowanej przez oferenta a spełniające wymagania zawarte w normach</w:t>
            </w:r>
          </w:p>
          <w:p w14:paraId="2BB3FBD4" w14:textId="77777777" w:rsidR="00877449" w:rsidRPr="006B2A10" w:rsidRDefault="00877449" w:rsidP="00FC0A6B">
            <w:pPr>
              <w:pStyle w:val="Standard"/>
              <w:autoSpaceDE w:val="0"/>
              <w:rPr>
                <w:rFonts w:ascii="Calibri Light" w:eastAsia="MS Mincho" w:hAnsi="Calibri Light" w:cs="Calibri Light"/>
              </w:rPr>
            </w:pPr>
            <w:r w:rsidRPr="006B2A10">
              <w:rPr>
                <w:rFonts w:ascii="Calibri Light" w:eastAsia="MS Mincho" w:hAnsi="Calibri Light" w:cs="Calibri Light"/>
              </w:rPr>
              <w:t xml:space="preserve">- PN- ISO 4211-4- Meble. Badanie powierzchni. Ocena odporności na uderzenie </w:t>
            </w:r>
            <w:r w:rsidRPr="006B2A10">
              <w:rPr>
                <w:rFonts w:ascii="Calibri Light" w:eastAsia="MS Mincho" w:hAnsi="Calibri Light" w:cs="Calibri Light"/>
              </w:rPr>
              <w:br/>
              <w:t>- PN-EN ISO 1519- Farby I lakiery. Próba zginania.</w:t>
            </w:r>
          </w:p>
          <w:p w14:paraId="32D0B13C" w14:textId="77777777" w:rsidR="00877449" w:rsidRPr="006B2A10" w:rsidRDefault="00877449" w:rsidP="00FC0A6B">
            <w:pPr>
              <w:pStyle w:val="Standard"/>
              <w:autoSpaceDE w:val="0"/>
              <w:rPr>
                <w:rFonts w:ascii="Calibri Light" w:eastAsia="MS Mincho" w:hAnsi="Calibri Light" w:cs="Calibri Light"/>
              </w:rPr>
            </w:pPr>
            <w:r w:rsidRPr="006B2A10">
              <w:rPr>
                <w:rFonts w:ascii="Calibri Light" w:eastAsia="MS Mincho" w:hAnsi="Calibri Light" w:cs="Calibri Light"/>
              </w:rPr>
              <w:t>- PN-EN 13 438 - Farby I lakiery. Organiczne powłoki z farb.</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0B2C0DA3"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174C3794"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8B5AB6B" w14:textId="77777777" w:rsidR="00877449" w:rsidRPr="006B2A10" w:rsidRDefault="00877449" w:rsidP="00FC0A6B">
            <w:pPr>
              <w:pStyle w:val="Akapitzlist"/>
              <w:ind w:left="0"/>
              <w:rPr>
                <w:rFonts w:ascii="Calibri Light" w:hAnsi="Calibri Light" w:cs="Calibri Light"/>
                <w:szCs w:val="20"/>
              </w:rPr>
            </w:pPr>
            <w:r w:rsidRPr="006B2A10">
              <w:rPr>
                <w:rFonts w:ascii="Calibri Light" w:hAnsi="Calibri Light" w:cs="Calibri Light"/>
                <w:szCs w:val="20"/>
              </w:rPr>
              <w:t xml:space="preserve"> 8.</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6C7E1C88" w14:textId="77777777" w:rsidR="00877449" w:rsidRPr="006B2A10" w:rsidRDefault="00877449" w:rsidP="00FC0A6B">
            <w:pPr>
              <w:pStyle w:val="Standard"/>
              <w:rPr>
                <w:rFonts w:ascii="Calibri Light" w:hAnsi="Calibri Light" w:cs="Calibri Light"/>
              </w:rPr>
            </w:pPr>
            <w:r w:rsidRPr="006B2A10">
              <w:rPr>
                <w:rFonts w:ascii="Calibri Light" w:hAnsi="Calibri Light" w:cs="Calibri Light"/>
                <w:lang w:eastAsia="pl-PL"/>
              </w:rPr>
              <w:t>Pozostałe wymagania: szkolenia, warunki gwarancji i serwisu.</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D198691" w14:textId="77777777" w:rsidR="00877449" w:rsidRPr="006B2A10" w:rsidRDefault="00877449" w:rsidP="00FC0A6B">
            <w:pPr>
              <w:pStyle w:val="Standard"/>
              <w:jc w:val="center"/>
              <w:rPr>
                <w:rFonts w:ascii="Calibri Light" w:hAnsi="Calibri Light" w:cs="Calibri Light"/>
                <w:lang w:eastAsia="pl-PL"/>
              </w:rPr>
            </w:pPr>
          </w:p>
        </w:tc>
      </w:tr>
      <w:tr w:rsidR="00877449" w:rsidRPr="006B2A10" w14:paraId="7F1EE496"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1FCE681"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a)</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3E23D67A" w14:textId="77777777" w:rsidR="00877449" w:rsidRPr="006B2A10" w:rsidRDefault="00877449" w:rsidP="00FC0A6B">
            <w:pPr>
              <w:pStyle w:val="Standard"/>
              <w:spacing w:after="160" w:line="242" w:lineRule="auto"/>
              <w:textAlignment w:val="auto"/>
              <w:rPr>
                <w:rFonts w:ascii="Calibri Light" w:hAnsi="Calibri Light" w:cs="Calibri Light"/>
              </w:rPr>
            </w:pPr>
            <w:r w:rsidRPr="006B2A10">
              <w:rPr>
                <w:rFonts w:ascii="Calibri Light" w:hAnsi="Calibri Light" w:cs="Calibri Light"/>
                <w:lang w:eastAsia="pl-PL"/>
              </w:rPr>
              <w:t>Instalacja sprzętu w cenie oferty.</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7FE7EA92"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r w:rsidR="00877449" w:rsidRPr="006B2A10" w14:paraId="159BA50E" w14:textId="77777777" w:rsidTr="00FC0A6B">
        <w:tc>
          <w:tcPr>
            <w:tcW w:w="568"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F3450F1"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lastRenderedPageBreak/>
              <w:t>b)</w:t>
            </w:r>
          </w:p>
        </w:tc>
        <w:tc>
          <w:tcPr>
            <w:tcW w:w="6804"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75121087" w14:textId="77777777" w:rsidR="00877449" w:rsidRPr="006B2A10" w:rsidRDefault="00877449" w:rsidP="00FC0A6B">
            <w:pPr>
              <w:pStyle w:val="Standard"/>
              <w:spacing w:after="160" w:line="242" w:lineRule="auto"/>
              <w:textAlignment w:val="auto"/>
              <w:rPr>
                <w:rFonts w:ascii="Calibri Light" w:hAnsi="Calibri Light" w:cs="Calibri Light"/>
              </w:rPr>
            </w:pPr>
            <w:r w:rsidRPr="006B2A10">
              <w:rPr>
                <w:rFonts w:ascii="Calibri Light" w:hAnsi="Calibri Light" w:cs="Calibri Light"/>
                <w:lang w:eastAsia="pl-PL"/>
              </w:rPr>
              <w:t>W trakcie trwania gwarancji wszystkie naprawy wykonywane na koszt Wykonawcy łącznie z dojazdem.</w:t>
            </w:r>
          </w:p>
        </w:tc>
        <w:tc>
          <w:tcPr>
            <w:tcW w:w="1699"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51110939"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r w:rsidR="00877449" w:rsidRPr="006B2A10" w14:paraId="002B0D3B" w14:textId="77777777" w:rsidTr="00FC0A6B">
        <w:tc>
          <w:tcPr>
            <w:tcW w:w="568"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F17B94B"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c)</w:t>
            </w:r>
          </w:p>
        </w:tc>
        <w:tc>
          <w:tcPr>
            <w:tcW w:w="6804" w:type="dxa"/>
            <w:tcBorders>
              <w:left w:val="single" w:sz="2" w:space="0" w:color="000000"/>
              <w:bottom w:val="single" w:sz="2" w:space="0" w:color="000000"/>
              <w:right w:val="single" w:sz="2" w:space="0" w:color="000000"/>
            </w:tcBorders>
            <w:tcMar>
              <w:top w:w="75" w:type="dxa"/>
              <w:left w:w="75" w:type="dxa"/>
              <w:bottom w:w="75" w:type="dxa"/>
              <w:right w:w="75" w:type="dxa"/>
            </w:tcMar>
          </w:tcPr>
          <w:p w14:paraId="1C2C365C" w14:textId="77777777" w:rsidR="00877449" w:rsidRPr="006B2A10" w:rsidRDefault="00877449" w:rsidP="00FC0A6B">
            <w:pPr>
              <w:spacing w:line="249" w:lineRule="auto"/>
              <w:rPr>
                <w:rFonts w:ascii="Calibri Light" w:hAnsi="Calibri Light" w:cs="Calibri Light"/>
                <w:lang w:eastAsia="ar-SA"/>
              </w:rPr>
            </w:pPr>
          </w:p>
          <w:p w14:paraId="672E1F2B" w14:textId="77777777" w:rsidR="00877449" w:rsidRPr="006B2A10" w:rsidRDefault="00877449" w:rsidP="00FC0A6B">
            <w:pPr>
              <w:pStyle w:val="Standard"/>
              <w:spacing w:after="160" w:line="242" w:lineRule="auto"/>
              <w:textAlignment w:val="auto"/>
              <w:rPr>
                <w:rFonts w:ascii="Calibri Light" w:hAnsi="Calibri Light" w:cs="Calibri Light"/>
              </w:rPr>
            </w:pPr>
            <w:r w:rsidRPr="006B2A10">
              <w:rPr>
                <w:rFonts w:ascii="Calibri Light" w:hAnsi="Calibri Light" w:cs="Calibri Light"/>
                <w:lang w:eastAsia="pl-PL"/>
              </w:rPr>
              <w:t>Punkty serwisowe na terenie Polski.</w:t>
            </w:r>
          </w:p>
        </w:tc>
        <w:tc>
          <w:tcPr>
            <w:tcW w:w="1699" w:type="dxa"/>
            <w:tcBorders>
              <w:left w:val="single" w:sz="2" w:space="0" w:color="000000"/>
              <w:bottom w:val="single" w:sz="2" w:space="0" w:color="000000"/>
              <w:right w:val="single" w:sz="2" w:space="0" w:color="000000"/>
            </w:tcBorders>
            <w:tcMar>
              <w:top w:w="75" w:type="dxa"/>
              <w:left w:w="75" w:type="dxa"/>
              <w:bottom w:w="75" w:type="dxa"/>
              <w:right w:w="75" w:type="dxa"/>
            </w:tcMar>
          </w:tcPr>
          <w:p w14:paraId="6F6E93DA"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bl>
    <w:p w14:paraId="0EA74DCE" w14:textId="77777777" w:rsidR="00877449" w:rsidRPr="006B2A10" w:rsidRDefault="00877449" w:rsidP="00877449">
      <w:pPr>
        <w:pStyle w:val="Nagwek1"/>
        <w:spacing w:before="121"/>
        <w:rPr>
          <w:rFonts w:ascii="Calibri Light" w:hAnsi="Calibri Light" w:cs="Calibri Light"/>
        </w:rPr>
      </w:pPr>
    </w:p>
    <w:p w14:paraId="4360823F" w14:textId="77777777" w:rsidR="00877449" w:rsidRPr="006B2A10" w:rsidRDefault="00877449" w:rsidP="00877449">
      <w:pPr>
        <w:pStyle w:val="Nagwek1"/>
        <w:spacing w:before="121"/>
        <w:rPr>
          <w:rFonts w:ascii="Calibri Light" w:hAnsi="Calibri Light" w:cs="Calibri Light"/>
          <w:spacing w:val="-8"/>
        </w:rPr>
      </w:pPr>
      <w:r w:rsidRPr="006B2A10">
        <w:rPr>
          <w:rFonts w:ascii="Calibri Light" w:hAnsi="Calibri Light" w:cs="Calibri Light"/>
        </w:rPr>
        <w:br w:type="column"/>
      </w:r>
      <w:bookmarkStart w:id="15" w:name="_Toc223022453"/>
      <w:r w:rsidRPr="006B2A10">
        <w:rPr>
          <w:rFonts w:ascii="Calibri Light" w:hAnsi="Calibri Light" w:cs="Calibri Light"/>
          <w:spacing w:val="-8"/>
        </w:rPr>
        <w:lastRenderedPageBreak/>
        <w:t>STELAŻ NA WORKI FOLIOWE</w:t>
      </w:r>
      <w:bookmarkEnd w:id="15"/>
    </w:p>
    <w:p w14:paraId="68718BC0"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670B2122"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31031422"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5E281CB7"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43E27372" w14:textId="77777777" w:rsidR="00877449" w:rsidRPr="006B2A10" w:rsidRDefault="00877449" w:rsidP="00877449">
      <w:pPr>
        <w:spacing w:before="155"/>
        <w:ind w:left="140"/>
        <w:rPr>
          <w:rFonts w:ascii="Calibri Light" w:hAnsi="Calibri Light" w:cs="Calibri Light"/>
          <w:spacing w:val="-2"/>
        </w:rPr>
      </w:pPr>
    </w:p>
    <w:tbl>
      <w:tblPr>
        <w:tblW w:w="9344" w:type="dxa"/>
        <w:tblInd w:w="-235" w:type="dxa"/>
        <w:tblLayout w:type="fixed"/>
        <w:tblCellMar>
          <w:left w:w="10" w:type="dxa"/>
          <w:right w:w="10" w:type="dxa"/>
        </w:tblCellMar>
        <w:tblLook w:val="0000" w:firstRow="0" w:lastRow="0" w:firstColumn="0" w:lastColumn="0" w:noHBand="0" w:noVBand="0"/>
      </w:tblPr>
      <w:tblGrid>
        <w:gridCol w:w="515"/>
        <w:gridCol w:w="6793"/>
        <w:gridCol w:w="1996"/>
        <w:gridCol w:w="40"/>
      </w:tblGrid>
      <w:tr w:rsidR="00877449" w:rsidRPr="006B2A10" w14:paraId="45ADEE84" w14:textId="77777777" w:rsidTr="00FC0A6B">
        <w:trPr>
          <w:trHeight w:val="510"/>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173A385" w14:textId="77777777" w:rsidR="00877449" w:rsidRPr="006B2A10" w:rsidRDefault="00877449" w:rsidP="00FC0A6B">
            <w:pPr>
              <w:pStyle w:val="Standard"/>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L.p.</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C550D9E" w14:textId="77777777" w:rsidR="00877449" w:rsidRPr="006B2A10" w:rsidRDefault="00877449" w:rsidP="00FC0A6B">
            <w:pPr>
              <w:pStyle w:val="Standard"/>
              <w:keepNext/>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 warunek wymagany</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5F83A3E" w14:textId="77777777" w:rsidR="00877449" w:rsidRPr="006B2A10" w:rsidRDefault="00877449" w:rsidP="00FC0A6B">
            <w:pPr>
              <w:pStyle w:val="Standard"/>
              <w:keepNext/>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OFEROWANY</w:t>
            </w:r>
          </w:p>
        </w:tc>
        <w:tc>
          <w:tcPr>
            <w:tcW w:w="40" w:type="dxa"/>
            <w:tcMar>
              <w:top w:w="0" w:type="dxa"/>
              <w:left w:w="10" w:type="dxa"/>
              <w:bottom w:w="0" w:type="dxa"/>
              <w:right w:w="10" w:type="dxa"/>
            </w:tcMar>
          </w:tcPr>
          <w:p w14:paraId="2EDF402E" w14:textId="77777777" w:rsidR="00877449" w:rsidRPr="006B2A10" w:rsidRDefault="00877449" w:rsidP="00FC0A6B">
            <w:pPr>
              <w:pStyle w:val="Standard"/>
              <w:keepNext/>
              <w:spacing w:after="119"/>
              <w:jc w:val="center"/>
              <w:rPr>
                <w:rFonts w:ascii="Calibri Light" w:hAnsi="Calibri Light" w:cs="Calibri Light"/>
              </w:rPr>
            </w:pPr>
          </w:p>
        </w:tc>
      </w:tr>
      <w:tr w:rsidR="00877449" w:rsidRPr="006B2A10" w14:paraId="4A77D1FF"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CA41492"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1.</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DB5FDFA"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Wózek do odpadów – podwójny stelaż do mocowania płóciennego lub foliowego worka z pokrywami i systemem pedałowym do zamykania.</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49DD50F6"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467B4C41"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1BFFB4D"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2.</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D18A6BD"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Wymiary zewnętrzne wózka bez osprzętu +/- 10 mm:</w:t>
            </w:r>
          </w:p>
          <w:p w14:paraId="65C1A4E8"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Szerokość: 750 mm,</w:t>
            </w:r>
          </w:p>
          <w:p w14:paraId="50E0490C"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Głębokość: 400 mm,</w:t>
            </w:r>
          </w:p>
          <w:p w14:paraId="475F395C"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Wysokość: 890 mm.</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B285CC2"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6B08A46B" w14:textId="77777777" w:rsidTr="00FC0A6B">
        <w:trPr>
          <w:gridAfter w:val="1"/>
          <w:wAfter w:w="40" w:type="dxa"/>
          <w:trHeight w:val="554"/>
        </w:trPr>
        <w:tc>
          <w:tcPr>
            <w:tcW w:w="515"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32921EC"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3.</w:t>
            </w:r>
          </w:p>
        </w:tc>
        <w:tc>
          <w:tcPr>
            <w:tcW w:w="6793"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5C071913" w14:textId="77777777" w:rsidR="00877449" w:rsidRPr="006B2A10" w:rsidRDefault="00877449" w:rsidP="00FC0A6B">
            <w:pPr>
              <w:pStyle w:val="Standard"/>
              <w:spacing w:after="160" w:line="244" w:lineRule="auto"/>
              <w:rPr>
                <w:rFonts w:ascii="Calibri Light" w:hAnsi="Calibri Light" w:cs="Calibri Light"/>
              </w:rPr>
            </w:pPr>
            <w:r w:rsidRPr="006B2A10">
              <w:rPr>
                <w:rFonts w:ascii="Calibri Light" w:eastAsia="MS Mincho" w:hAnsi="Calibri Light" w:cs="Calibri Light"/>
              </w:rPr>
              <w:t>Wózek, wykonany w całości ze stali nierdzewnej kwasoodpornej OH18N9,</w:t>
            </w:r>
            <w:r w:rsidRPr="006B2A10">
              <w:rPr>
                <w:rFonts w:ascii="Calibri Light" w:hAnsi="Calibri Light" w:cs="Calibri Light"/>
              </w:rPr>
              <w:t xml:space="preserve"> </w:t>
            </w:r>
            <w:r w:rsidRPr="006B2A10">
              <w:rPr>
                <w:rFonts w:ascii="Calibri Light" w:eastAsia="MS Mincho" w:hAnsi="Calibri Light" w:cs="Calibri Light"/>
              </w:rPr>
              <w:t>1.4301 (304).   Wózek o konstrukcji szkieletowej z profili zamkniętych.</w:t>
            </w:r>
          </w:p>
        </w:tc>
        <w:tc>
          <w:tcPr>
            <w:tcW w:w="1996" w:type="dxa"/>
            <w:tcBorders>
              <w:left w:val="single" w:sz="2" w:space="0" w:color="000000"/>
              <w:bottom w:val="single" w:sz="2" w:space="0" w:color="000000"/>
              <w:right w:val="single" w:sz="2" w:space="0" w:color="000000"/>
            </w:tcBorders>
            <w:tcMar>
              <w:top w:w="75" w:type="dxa"/>
              <w:left w:w="75" w:type="dxa"/>
              <w:bottom w:w="75" w:type="dxa"/>
              <w:right w:w="75" w:type="dxa"/>
            </w:tcMar>
          </w:tcPr>
          <w:p w14:paraId="1759CC8B"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66404322"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598985A" w14:textId="77777777" w:rsidR="00877449" w:rsidRPr="006B2A10" w:rsidRDefault="00877449" w:rsidP="00FC0A6B">
            <w:pPr>
              <w:pStyle w:val="Akapitzlist"/>
              <w:ind w:left="0"/>
              <w:jc w:val="center"/>
              <w:rPr>
                <w:rFonts w:ascii="Calibri Light" w:hAnsi="Calibri Light" w:cs="Calibri Light"/>
                <w:szCs w:val="20"/>
              </w:rPr>
            </w:pPr>
          </w:p>
          <w:p w14:paraId="0A199BBA" w14:textId="77777777" w:rsidR="00877449" w:rsidRPr="006B2A10" w:rsidRDefault="00877449" w:rsidP="00FC0A6B">
            <w:pPr>
              <w:pStyle w:val="Akapitzlist"/>
              <w:ind w:left="0"/>
              <w:jc w:val="center"/>
              <w:rPr>
                <w:rFonts w:ascii="Calibri Light" w:hAnsi="Calibri Light" w:cs="Calibri Light"/>
                <w:szCs w:val="20"/>
              </w:rPr>
            </w:pPr>
          </w:p>
          <w:p w14:paraId="1377D8AF" w14:textId="77777777" w:rsidR="00877449" w:rsidRPr="006B2A10" w:rsidRDefault="00877449" w:rsidP="00FC0A6B">
            <w:pPr>
              <w:pStyle w:val="Akapitzlist"/>
              <w:ind w:left="0"/>
              <w:jc w:val="center"/>
              <w:rPr>
                <w:rFonts w:ascii="Calibri Light" w:hAnsi="Calibri Light" w:cs="Calibri Light"/>
                <w:szCs w:val="20"/>
              </w:rPr>
            </w:pPr>
          </w:p>
          <w:p w14:paraId="77C06832" w14:textId="77777777" w:rsidR="00877449" w:rsidRPr="006B2A10" w:rsidRDefault="00877449" w:rsidP="00FC0A6B">
            <w:pPr>
              <w:pStyle w:val="Akapitzlist"/>
              <w:ind w:left="0"/>
              <w:jc w:val="center"/>
              <w:rPr>
                <w:rFonts w:ascii="Calibri Light" w:hAnsi="Calibri Light" w:cs="Calibri Light"/>
                <w:szCs w:val="20"/>
              </w:rPr>
            </w:pPr>
          </w:p>
          <w:p w14:paraId="2B6A2FF7" w14:textId="77777777" w:rsidR="00877449" w:rsidRPr="006B2A10" w:rsidRDefault="00877449" w:rsidP="00FC0A6B">
            <w:pPr>
              <w:pStyle w:val="Akapitzlist"/>
              <w:ind w:left="0"/>
              <w:jc w:val="center"/>
              <w:rPr>
                <w:rFonts w:ascii="Calibri Light" w:hAnsi="Calibri Light" w:cs="Calibri Light"/>
                <w:szCs w:val="20"/>
              </w:rPr>
            </w:pPr>
          </w:p>
          <w:p w14:paraId="23BEDC7E" w14:textId="77777777" w:rsidR="00877449" w:rsidRPr="006B2A10" w:rsidRDefault="00877449" w:rsidP="00FC0A6B">
            <w:pPr>
              <w:pStyle w:val="Akapitzlist"/>
              <w:ind w:left="0"/>
              <w:jc w:val="center"/>
              <w:rPr>
                <w:rFonts w:ascii="Calibri Light" w:hAnsi="Calibri Light" w:cs="Calibri Light"/>
                <w:szCs w:val="20"/>
              </w:rPr>
            </w:pPr>
          </w:p>
          <w:p w14:paraId="6C1D855E"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4.</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3925ECF" w14:textId="77777777" w:rsidR="00877449" w:rsidRPr="006B2A10" w:rsidRDefault="00877449" w:rsidP="00FC0A6B">
            <w:pPr>
              <w:pStyle w:val="Standard"/>
              <w:snapToGrid w:val="0"/>
              <w:rPr>
                <w:rFonts w:ascii="Calibri Light" w:eastAsia="MS Mincho" w:hAnsi="Calibri Light" w:cs="Calibri Light"/>
              </w:rPr>
            </w:pPr>
            <w:r w:rsidRPr="006B2A10">
              <w:rPr>
                <w:rFonts w:ascii="Calibri Light" w:eastAsia="MS Mincho" w:hAnsi="Calibri Light" w:cs="Calibri Light"/>
              </w:rPr>
              <w:t xml:space="preserve">Pokrywy wózka wykonana z tworzywa w kolorze niebieskim lub czerwonym. Pokrywa otwierana i zamykana nożnie za pomocą systemu pedałowego. Po otwarciu pokrywa blokuje się samoczynnie w pozycji otwartej. Odblokowanie i zamkniecie pokrywy następuje po powtórnym naciśnięciu  pedału.  Stelaż wyposażony w dodatkowa ruchomą  półkę zabezpieczająca podłogę przed zabrudzeniem. </w:t>
            </w:r>
            <w:r w:rsidRPr="006B2A10">
              <w:rPr>
                <w:rFonts w:ascii="Calibri Light" w:eastAsia="MS Mincho" w:hAnsi="Calibri Light" w:cs="Calibri Light"/>
              </w:rPr>
              <w:br/>
              <w:t>Półka wykonana z tworzywa z możliwością wyjęcia w celu mycia i dezynfekcji.</w:t>
            </w:r>
          </w:p>
          <w:p w14:paraId="614C082F"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Wózek wyposażony w mechanizm spowalniający opadanie pokrywy. Pokrywa opada bardzo wolno redukując hałas w kontakcie z obręczą przez co zwiększa się komfort używania i zmniejsz rozprzestrzenianie się bakterii.</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3CE2DCE0"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37F12CB6"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A5C4D50"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5.</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20EC75C" w14:textId="77777777" w:rsidR="00877449" w:rsidRPr="006B2A10" w:rsidRDefault="00877449" w:rsidP="00FC0A6B">
            <w:pPr>
              <w:pStyle w:val="Standard"/>
              <w:spacing w:after="160"/>
              <w:rPr>
                <w:rFonts w:ascii="Calibri Light" w:eastAsia="MS Mincho" w:hAnsi="Calibri Light" w:cs="Calibri Light"/>
              </w:rPr>
            </w:pPr>
            <w:r w:rsidRPr="006B2A10">
              <w:rPr>
                <w:rFonts w:ascii="Calibri Light" w:eastAsia="MS Mincho" w:hAnsi="Calibri Light" w:cs="Calibri Light"/>
              </w:rPr>
              <w:t>Wózek wyposażony w worki bawełniane z oznaczeniem kolorystycznym.</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1C02F156"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7FF67431" w14:textId="77777777" w:rsidTr="00FC0A6B">
        <w:trPr>
          <w:gridAfter w:val="1"/>
          <w:wAfter w:w="40" w:type="dxa"/>
        </w:trPr>
        <w:tc>
          <w:tcPr>
            <w:tcW w:w="515"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3A4D0BFF"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6.</w:t>
            </w:r>
          </w:p>
        </w:tc>
        <w:tc>
          <w:tcPr>
            <w:tcW w:w="6793"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38D21339" w14:textId="77777777" w:rsidR="00877449" w:rsidRPr="006B2A10" w:rsidRDefault="00877449" w:rsidP="00FC0A6B">
            <w:pPr>
              <w:pStyle w:val="Standard"/>
              <w:spacing w:after="160" w:line="244" w:lineRule="auto"/>
              <w:rPr>
                <w:rFonts w:ascii="Calibri Light" w:hAnsi="Calibri Light" w:cs="Calibri Light"/>
              </w:rPr>
            </w:pPr>
            <w:r w:rsidRPr="006B2A10">
              <w:rPr>
                <w:rFonts w:ascii="Calibri Light" w:eastAsia="MS Mincho" w:hAnsi="Calibri Light" w:cs="Calibri Light"/>
              </w:rPr>
              <w:t>Podstawa wózka wyposażona w odboje chroniące przed uszkodzeniem mechanicznym.</w:t>
            </w:r>
            <w:r w:rsidRPr="006B2A10">
              <w:rPr>
                <w:rFonts w:ascii="Calibri Light" w:hAnsi="Calibri Light" w:cs="Calibri Light"/>
              </w:rPr>
              <w:t xml:space="preserve"> </w:t>
            </w:r>
            <w:r w:rsidRPr="006B2A10">
              <w:rPr>
                <w:rFonts w:ascii="Calibri Light" w:eastAsia="MS Mincho" w:hAnsi="Calibri Light" w:cs="Calibri Light"/>
              </w:rPr>
              <w:t>Wózek wyposażony w 4 skrętne koła jezdne o średnicy min. 125mm, z których przynajmmniej dwa są blokowane hamulcem.</w:t>
            </w:r>
          </w:p>
        </w:tc>
        <w:tc>
          <w:tcPr>
            <w:tcW w:w="1996" w:type="dxa"/>
            <w:tcBorders>
              <w:left w:val="single" w:sz="2" w:space="0" w:color="000000"/>
              <w:bottom w:val="single" w:sz="2" w:space="0" w:color="000000"/>
              <w:right w:val="single" w:sz="2" w:space="0" w:color="000000"/>
            </w:tcBorders>
            <w:tcMar>
              <w:top w:w="75" w:type="dxa"/>
              <w:left w:w="75" w:type="dxa"/>
              <w:bottom w:w="75" w:type="dxa"/>
              <w:right w:w="75" w:type="dxa"/>
            </w:tcMar>
          </w:tcPr>
          <w:p w14:paraId="6E384686"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22EBED21" w14:textId="77777777" w:rsidTr="00FC0A6B">
        <w:trPr>
          <w:gridAfter w:val="1"/>
          <w:wAfter w:w="40" w:type="dxa"/>
          <w:trHeight w:val="506"/>
        </w:trPr>
        <w:tc>
          <w:tcPr>
            <w:tcW w:w="515"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2CD48333"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7.</w:t>
            </w:r>
          </w:p>
        </w:tc>
        <w:tc>
          <w:tcPr>
            <w:tcW w:w="6793"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6FB9F7B1" w14:textId="77777777" w:rsidR="00877449" w:rsidRPr="006B2A10" w:rsidRDefault="00877449" w:rsidP="00FC0A6B">
            <w:pPr>
              <w:pStyle w:val="Standard"/>
              <w:spacing w:after="160" w:line="244" w:lineRule="auto"/>
              <w:rPr>
                <w:rFonts w:ascii="Calibri Light" w:eastAsia="MS Mincho" w:hAnsi="Calibri Light" w:cs="Calibri Light"/>
              </w:rPr>
            </w:pPr>
            <w:r w:rsidRPr="006B2A10">
              <w:rPr>
                <w:rFonts w:ascii="Calibri Light" w:eastAsia="MS Mincho" w:hAnsi="Calibri Light" w:cs="Calibri Light"/>
              </w:rPr>
              <w:t>Uchwyt do przetaczania wózka ze stali nierdzewnej w gatunku 1.4301 (304)  zamontowany na prawym boku wózka.</w:t>
            </w:r>
          </w:p>
        </w:tc>
        <w:tc>
          <w:tcPr>
            <w:tcW w:w="1996" w:type="dxa"/>
            <w:tcBorders>
              <w:left w:val="single" w:sz="2" w:space="0" w:color="000000"/>
              <w:bottom w:val="single" w:sz="2" w:space="0" w:color="000000"/>
              <w:right w:val="single" w:sz="2" w:space="0" w:color="000000"/>
            </w:tcBorders>
            <w:tcMar>
              <w:top w:w="75" w:type="dxa"/>
              <w:left w:w="75" w:type="dxa"/>
              <w:bottom w:w="75" w:type="dxa"/>
              <w:right w:w="75" w:type="dxa"/>
            </w:tcMar>
          </w:tcPr>
          <w:p w14:paraId="4C603C08"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2258F862" w14:textId="77777777" w:rsidTr="00FC0A6B">
        <w:trPr>
          <w:gridAfter w:val="1"/>
          <w:wAfter w:w="40" w:type="dxa"/>
        </w:trPr>
        <w:tc>
          <w:tcPr>
            <w:tcW w:w="515"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4FF4C5E2"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8.</w:t>
            </w:r>
          </w:p>
        </w:tc>
        <w:tc>
          <w:tcPr>
            <w:tcW w:w="6793"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7C584018" w14:textId="77777777" w:rsidR="00877449" w:rsidRPr="006B2A10" w:rsidRDefault="00877449" w:rsidP="00FC0A6B">
            <w:pPr>
              <w:pStyle w:val="Standard"/>
              <w:snapToGrid w:val="0"/>
              <w:rPr>
                <w:rFonts w:ascii="Calibri Light" w:hAnsi="Calibri Light" w:cs="Calibri Light"/>
              </w:rPr>
            </w:pPr>
            <w:r w:rsidRPr="006B2A10">
              <w:rPr>
                <w:rFonts w:ascii="Calibri Light" w:hAnsi="Calibri Light" w:cs="Calibri Light"/>
              </w:rPr>
              <w:t>Wymagania dla produktu:</w:t>
            </w:r>
          </w:p>
          <w:p w14:paraId="609FE67B" w14:textId="77777777" w:rsidR="00877449" w:rsidRPr="006B2A10" w:rsidRDefault="00877449" w:rsidP="00FC0A6B">
            <w:pPr>
              <w:pStyle w:val="Standard"/>
              <w:spacing w:after="160" w:line="244" w:lineRule="auto"/>
              <w:rPr>
                <w:rFonts w:ascii="Calibri Light" w:hAnsi="Calibri Light" w:cs="Calibri Light"/>
              </w:rPr>
            </w:pPr>
            <w:r w:rsidRPr="006B2A10">
              <w:rPr>
                <w:rFonts w:ascii="Calibri Light" w:eastAsia="Arial Narrow" w:hAnsi="Calibri Light" w:cs="Calibri Light"/>
              </w:rPr>
              <w:t xml:space="preserve"> </w:t>
            </w:r>
            <w:r w:rsidRPr="006B2A10">
              <w:rPr>
                <w:rFonts w:ascii="Calibri Light" w:hAnsi="Calibri Light" w:cs="Calibri Light"/>
              </w:rPr>
              <w:t>- Atest Higieniczny dla mebli ze stali kwasoodpornej do wyposażenia placówek medycznych w technologii proponowanej przez Producenta,</w:t>
            </w:r>
            <w:r w:rsidRPr="006B2A10">
              <w:rPr>
                <w:rFonts w:ascii="Calibri Light" w:hAnsi="Calibri Light" w:cs="Calibri Light"/>
              </w:rPr>
              <w:br/>
              <w:t>Nie dopuszcza się atestów higienicznych na poszczególne składowe elementy mebla.</w:t>
            </w:r>
          </w:p>
        </w:tc>
        <w:tc>
          <w:tcPr>
            <w:tcW w:w="1996" w:type="dxa"/>
            <w:tcBorders>
              <w:left w:val="single" w:sz="2" w:space="0" w:color="000000"/>
              <w:bottom w:val="single" w:sz="2" w:space="0" w:color="000000"/>
              <w:right w:val="single" w:sz="2" w:space="0" w:color="000000"/>
            </w:tcBorders>
            <w:tcMar>
              <w:top w:w="75" w:type="dxa"/>
              <w:left w:w="75" w:type="dxa"/>
              <w:bottom w:w="75" w:type="dxa"/>
              <w:right w:w="75" w:type="dxa"/>
            </w:tcMar>
          </w:tcPr>
          <w:p w14:paraId="7159EFFF"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4A8F73A8"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A3D8D0F"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lastRenderedPageBreak/>
              <w:t>9.</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65960E6" w14:textId="77777777" w:rsidR="00877449" w:rsidRPr="006B2A10" w:rsidRDefault="00877449" w:rsidP="00FC0A6B">
            <w:pPr>
              <w:pStyle w:val="Standard"/>
              <w:spacing w:after="160"/>
              <w:rPr>
                <w:rFonts w:ascii="Calibri Light" w:hAnsi="Calibri Light" w:cs="Calibri Light"/>
              </w:rPr>
            </w:pPr>
            <w:r w:rsidRPr="006B2A10">
              <w:rPr>
                <w:rFonts w:ascii="Calibri Light" w:hAnsi="Calibri Light" w:cs="Calibri Light"/>
                <w:lang w:eastAsia="pl-PL"/>
              </w:rPr>
              <w:t>Pozostałe wymagania: szkolenia, warunki gwarancji i serwisu.</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1DE73957" w14:textId="77777777" w:rsidR="00877449" w:rsidRPr="006B2A10" w:rsidRDefault="00877449" w:rsidP="00FC0A6B">
            <w:pPr>
              <w:pStyle w:val="Standard"/>
              <w:snapToGrid w:val="0"/>
              <w:spacing w:after="160"/>
              <w:jc w:val="center"/>
              <w:rPr>
                <w:rFonts w:ascii="Calibri Light" w:hAnsi="Calibri Light" w:cs="Calibri Light"/>
                <w:lang w:eastAsia="ar-SA"/>
              </w:rPr>
            </w:pPr>
          </w:p>
        </w:tc>
      </w:tr>
      <w:tr w:rsidR="00877449" w:rsidRPr="006B2A10" w14:paraId="06AE4F56"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C54BE95"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a)</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5A205011"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Instalacja sprzętu w cenie oferty.</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4AC726C"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r w:rsidR="00877449" w:rsidRPr="006B2A10" w14:paraId="1F3B9B33" w14:textId="77777777" w:rsidTr="00FC0A6B">
        <w:trPr>
          <w:gridAfter w:val="1"/>
          <w:wAfter w:w="40" w:type="dxa"/>
        </w:trPr>
        <w:tc>
          <w:tcPr>
            <w:tcW w:w="515"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8264F43"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b)</w:t>
            </w:r>
          </w:p>
        </w:tc>
        <w:tc>
          <w:tcPr>
            <w:tcW w:w="6793"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20BB9FF3"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W trakcie trwania gwarancji wszystkie naprawy wykonywane na koszt Wykonawcy łącznie z dojazdem.</w:t>
            </w:r>
          </w:p>
        </w:tc>
        <w:tc>
          <w:tcPr>
            <w:tcW w:w="1996"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58F3E240"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r w:rsidR="00877449" w:rsidRPr="006B2A10" w14:paraId="3024CE55" w14:textId="77777777" w:rsidTr="00FC0A6B">
        <w:trPr>
          <w:gridAfter w:val="1"/>
          <w:wAfter w:w="40" w:type="dxa"/>
        </w:trPr>
        <w:tc>
          <w:tcPr>
            <w:tcW w:w="515"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4CBDC739"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c)</w:t>
            </w:r>
          </w:p>
        </w:tc>
        <w:tc>
          <w:tcPr>
            <w:tcW w:w="6793" w:type="dxa"/>
            <w:tcBorders>
              <w:left w:val="single" w:sz="2" w:space="0" w:color="000000"/>
              <w:bottom w:val="single" w:sz="2" w:space="0" w:color="000000"/>
              <w:right w:val="single" w:sz="2" w:space="0" w:color="000000"/>
            </w:tcBorders>
            <w:tcMar>
              <w:top w:w="75" w:type="dxa"/>
              <w:left w:w="75" w:type="dxa"/>
              <w:bottom w:w="75" w:type="dxa"/>
              <w:right w:w="75" w:type="dxa"/>
            </w:tcMar>
          </w:tcPr>
          <w:p w14:paraId="2790AB6D" w14:textId="77777777" w:rsidR="00877449" w:rsidRPr="006B2A10" w:rsidRDefault="00877449" w:rsidP="00FC0A6B">
            <w:pPr>
              <w:spacing w:line="249" w:lineRule="auto"/>
              <w:rPr>
                <w:rFonts w:ascii="Calibri Light" w:hAnsi="Calibri Light" w:cs="Calibri Light"/>
                <w:lang w:eastAsia="ar-SA"/>
              </w:rPr>
            </w:pPr>
          </w:p>
          <w:p w14:paraId="740D46A4"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Punkty serwisowe na terenie Polski.</w:t>
            </w:r>
          </w:p>
        </w:tc>
        <w:tc>
          <w:tcPr>
            <w:tcW w:w="1996" w:type="dxa"/>
            <w:tcBorders>
              <w:left w:val="single" w:sz="2" w:space="0" w:color="000000"/>
              <w:bottom w:val="single" w:sz="2" w:space="0" w:color="000000"/>
              <w:right w:val="single" w:sz="2" w:space="0" w:color="000000"/>
            </w:tcBorders>
            <w:tcMar>
              <w:top w:w="75" w:type="dxa"/>
              <w:left w:w="75" w:type="dxa"/>
              <w:bottom w:w="75" w:type="dxa"/>
              <w:right w:w="75" w:type="dxa"/>
            </w:tcMar>
          </w:tcPr>
          <w:p w14:paraId="3C5BFDCF" w14:textId="77777777" w:rsidR="00877449" w:rsidRPr="006B2A10" w:rsidRDefault="00877449" w:rsidP="00FC0A6B">
            <w:pPr>
              <w:pStyle w:val="Standard"/>
              <w:snapToGrid w:val="0"/>
              <w:spacing w:after="160"/>
              <w:jc w:val="center"/>
              <w:textAlignment w:val="auto"/>
              <w:rPr>
                <w:rFonts w:ascii="Calibri Light" w:hAnsi="Calibri Light" w:cs="Calibri Light"/>
              </w:rPr>
            </w:pPr>
          </w:p>
        </w:tc>
      </w:tr>
    </w:tbl>
    <w:p w14:paraId="0F0C6E72" w14:textId="77777777" w:rsidR="00877449" w:rsidRPr="006B2A10" w:rsidRDefault="00877449" w:rsidP="00877449">
      <w:pPr>
        <w:spacing w:before="155"/>
        <w:ind w:left="140"/>
        <w:rPr>
          <w:rFonts w:ascii="Calibri Light" w:hAnsi="Calibri Light" w:cs="Calibri Light"/>
          <w:spacing w:val="-2"/>
        </w:rPr>
      </w:pPr>
    </w:p>
    <w:p w14:paraId="6AF5BD8A" w14:textId="77777777" w:rsidR="00877449" w:rsidRPr="006B2A10" w:rsidRDefault="00877449" w:rsidP="00877449">
      <w:pPr>
        <w:spacing w:before="155"/>
        <w:ind w:left="140"/>
        <w:rPr>
          <w:rFonts w:ascii="Calibri Light" w:hAnsi="Calibri Light" w:cs="Calibri Light"/>
          <w:spacing w:val="-2"/>
        </w:rPr>
      </w:pPr>
    </w:p>
    <w:p w14:paraId="707544D3" w14:textId="77777777" w:rsidR="00877449" w:rsidRPr="006B2A10" w:rsidRDefault="00877449" w:rsidP="00877449">
      <w:pPr>
        <w:pStyle w:val="Nagwek1"/>
        <w:spacing w:before="121"/>
        <w:rPr>
          <w:rFonts w:ascii="Calibri Light" w:hAnsi="Calibri Light" w:cs="Calibri Light"/>
          <w:sz w:val="16"/>
        </w:rPr>
      </w:pPr>
      <w:r w:rsidRPr="006B2A10">
        <w:rPr>
          <w:rFonts w:ascii="Calibri Light" w:hAnsi="Calibri Light" w:cs="Calibri Light"/>
        </w:rPr>
        <w:br w:type="column"/>
      </w:r>
    </w:p>
    <w:p w14:paraId="5DDE4FDB" w14:textId="77777777" w:rsidR="00877449" w:rsidRPr="006B2A10" w:rsidRDefault="00877449" w:rsidP="00877449">
      <w:pPr>
        <w:pStyle w:val="Nagwek1"/>
        <w:spacing w:before="121"/>
        <w:rPr>
          <w:rFonts w:ascii="Calibri Light" w:hAnsi="Calibri Light" w:cs="Calibri Light"/>
        </w:rPr>
      </w:pPr>
      <w:bookmarkStart w:id="16" w:name="_Toc223022454"/>
      <w:r w:rsidRPr="006B2A10">
        <w:rPr>
          <w:rFonts w:ascii="Calibri Light" w:hAnsi="Calibri Light" w:cs="Calibri Light"/>
          <w:spacing w:val="-8"/>
        </w:rPr>
        <w:t>STÓŁ</w:t>
      </w:r>
      <w:bookmarkEnd w:id="16"/>
    </w:p>
    <w:p w14:paraId="34AA727B"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09F69E12"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551AD3A8"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0136B9F0"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2B87E0DD" w14:textId="77777777" w:rsidR="00877449" w:rsidRPr="006B2A10" w:rsidRDefault="00877449" w:rsidP="00877449">
      <w:pPr>
        <w:tabs>
          <w:tab w:val="left" w:pos="1372"/>
        </w:tabs>
        <w:rPr>
          <w:rFonts w:ascii="Calibri Light" w:hAnsi="Calibri Light" w:cs="Calibri Light"/>
        </w:rPr>
      </w:pPr>
    </w:p>
    <w:tbl>
      <w:tblPr>
        <w:tblW w:w="8647" w:type="dxa"/>
        <w:tblInd w:w="-210" w:type="dxa"/>
        <w:tblLayout w:type="fixed"/>
        <w:tblCellMar>
          <w:top w:w="75" w:type="dxa"/>
          <w:left w:w="75" w:type="dxa"/>
          <w:bottom w:w="75" w:type="dxa"/>
          <w:right w:w="75" w:type="dxa"/>
        </w:tblCellMar>
        <w:tblLook w:val="04A0" w:firstRow="1" w:lastRow="0" w:firstColumn="1" w:lastColumn="0" w:noHBand="0" w:noVBand="1"/>
      </w:tblPr>
      <w:tblGrid>
        <w:gridCol w:w="568"/>
        <w:gridCol w:w="6804"/>
        <w:gridCol w:w="1275"/>
      </w:tblGrid>
      <w:tr w:rsidR="00877449" w:rsidRPr="006B2A10" w14:paraId="18C54293" w14:textId="77777777" w:rsidTr="00FC0A6B">
        <w:trPr>
          <w:trHeight w:val="510"/>
        </w:trPr>
        <w:tc>
          <w:tcPr>
            <w:tcW w:w="568" w:type="dxa"/>
            <w:tcBorders>
              <w:top w:val="single" w:sz="2" w:space="0" w:color="000000"/>
              <w:left w:val="single" w:sz="2" w:space="0" w:color="000000"/>
              <w:bottom w:val="single" w:sz="2" w:space="0" w:color="000000"/>
              <w:right w:val="single" w:sz="2" w:space="0" w:color="000000"/>
            </w:tcBorders>
            <w:vAlign w:val="center"/>
          </w:tcPr>
          <w:p w14:paraId="16CA4C5D" w14:textId="77777777" w:rsidR="00877449" w:rsidRPr="006B2A10" w:rsidRDefault="00877449" w:rsidP="00FC0A6B">
            <w:pPr>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L.p.</w:t>
            </w:r>
          </w:p>
        </w:tc>
        <w:tc>
          <w:tcPr>
            <w:tcW w:w="6804" w:type="dxa"/>
            <w:tcBorders>
              <w:top w:val="single" w:sz="2" w:space="0" w:color="000000"/>
              <w:left w:val="single" w:sz="2" w:space="0" w:color="000000"/>
              <w:bottom w:val="single" w:sz="2" w:space="0" w:color="000000"/>
              <w:right w:val="single" w:sz="2" w:space="0" w:color="000000"/>
            </w:tcBorders>
            <w:vAlign w:val="center"/>
          </w:tcPr>
          <w:p w14:paraId="69E0551A"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 warunek wymagany</w:t>
            </w:r>
          </w:p>
        </w:tc>
        <w:tc>
          <w:tcPr>
            <w:tcW w:w="1275" w:type="dxa"/>
            <w:tcBorders>
              <w:top w:val="single" w:sz="2" w:space="0" w:color="000000"/>
              <w:left w:val="single" w:sz="2" w:space="0" w:color="000000"/>
              <w:bottom w:val="single" w:sz="2" w:space="0" w:color="000000"/>
              <w:right w:val="single" w:sz="2" w:space="0" w:color="000000"/>
            </w:tcBorders>
            <w:vAlign w:val="center"/>
          </w:tcPr>
          <w:p w14:paraId="5E2DA950" w14:textId="77777777" w:rsidR="00877449" w:rsidRPr="006B2A10" w:rsidRDefault="00877449" w:rsidP="00FC0A6B">
            <w:pPr>
              <w:keepNext/>
              <w:widowControl w:val="0"/>
              <w:spacing w:after="119"/>
              <w:jc w:val="center"/>
              <w:rPr>
                <w:rFonts w:ascii="Calibri Light" w:hAnsi="Calibri Light" w:cs="Calibri Light"/>
                <w:color w:val="000000"/>
                <w:szCs w:val="20"/>
              </w:rPr>
            </w:pPr>
            <w:r w:rsidRPr="006B2A10">
              <w:rPr>
                <w:rFonts w:ascii="Calibri Light" w:hAnsi="Calibri Light" w:cs="Calibri Light"/>
                <w:color w:val="000000"/>
                <w:szCs w:val="20"/>
              </w:rPr>
              <w:t>Parametr oferowany</w:t>
            </w:r>
          </w:p>
        </w:tc>
      </w:tr>
      <w:tr w:rsidR="00877449" w:rsidRPr="006B2A10" w14:paraId="1ABF0735"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6297B314"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1.</w:t>
            </w:r>
          </w:p>
        </w:tc>
        <w:tc>
          <w:tcPr>
            <w:tcW w:w="6804" w:type="dxa"/>
            <w:tcBorders>
              <w:top w:val="single" w:sz="2" w:space="0" w:color="000000"/>
              <w:left w:val="single" w:sz="2" w:space="0" w:color="000000"/>
              <w:bottom w:val="single" w:sz="2" w:space="0" w:color="000000"/>
              <w:right w:val="single" w:sz="2" w:space="0" w:color="000000"/>
            </w:tcBorders>
            <w:vAlign w:val="center"/>
          </w:tcPr>
          <w:p w14:paraId="70BDF083"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Stolik kwadratowy.</w:t>
            </w:r>
          </w:p>
        </w:tc>
        <w:tc>
          <w:tcPr>
            <w:tcW w:w="1275" w:type="dxa"/>
            <w:tcBorders>
              <w:top w:val="single" w:sz="2" w:space="0" w:color="000000"/>
              <w:left w:val="single" w:sz="2" w:space="0" w:color="000000"/>
              <w:bottom w:val="single" w:sz="2" w:space="0" w:color="000000"/>
              <w:right w:val="single" w:sz="2" w:space="0" w:color="000000"/>
            </w:tcBorders>
          </w:tcPr>
          <w:p w14:paraId="41C0C129" w14:textId="77777777" w:rsidR="00877449" w:rsidRPr="006B2A10" w:rsidRDefault="00877449" w:rsidP="00FC0A6B">
            <w:pPr>
              <w:widowControl w:val="0"/>
              <w:jc w:val="center"/>
              <w:rPr>
                <w:rFonts w:ascii="Calibri Light" w:hAnsi="Calibri Light" w:cs="Calibri Light"/>
                <w:szCs w:val="20"/>
              </w:rPr>
            </w:pPr>
          </w:p>
        </w:tc>
      </w:tr>
      <w:tr w:rsidR="00877449" w:rsidRPr="006B2A10" w14:paraId="37DC1414"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D843068"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2.</w:t>
            </w:r>
          </w:p>
        </w:tc>
        <w:tc>
          <w:tcPr>
            <w:tcW w:w="6804" w:type="dxa"/>
            <w:tcBorders>
              <w:top w:val="single" w:sz="2" w:space="0" w:color="000000"/>
              <w:left w:val="single" w:sz="2" w:space="0" w:color="000000"/>
              <w:bottom w:val="single" w:sz="2" w:space="0" w:color="000000"/>
              <w:right w:val="single" w:sz="2" w:space="0" w:color="000000"/>
            </w:tcBorders>
            <w:vAlign w:val="center"/>
          </w:tcPr>
          <w:p w14:paraId="4341C971"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Podstawa wykonana z metalowych chromowanych lub lakierowanych proszkowo rur, zakończonych stopkami samopoziomującymi.</w:t>
            </w:r>
          </w:p>
        </w:tc>
        <w:tc>
          <w:tcPr>
            <w:tcW w:w="1275" w:type="dxa"/>
            <w:tcBorders>
              <w:top w:val="single" w:sz="2" w:space="0" w:color="000000"/>
              <w:left w:val="single" w:sz="2" w:space="0" w:color="000000"/>
              <w:bottom w:val="single" w:sz="2" w:space="0" w:color="000000"/>
              <w:right w:val="single" w:sz="2" w:space="0" w:color="000000"/>
            </w:tcBorders>
          </w:tcPr>
          <w:p w14:paraId="4DD9CEB7" w14:textId="77777777" w:rsidR="00877449" w:rsidRPr="006B2A10" w:rsidRDefault="00877449" w:rsidP="00FC0A6B">
            <w:pPr>
              <w:widowControl w:val="0"/>
              <w:jc w:val="center"/>
              <w:rPr>
                <w:rFonts w:ascii="Calibri Light" w:hAnsi="Calibri Light" w:cs="Calibri Light"/>
                <w:szCs w:val="20"/>
              </w:rPr>
            </w:pPr>
          </w:p>
        </w:tc>
      </w:tr>
      <w:tr w:rsidR="00877449" w:rsidRPr="006B2A10" w14:paraId="548FE10D"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10FB15B1"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3.</w:t>
            </w:r>
          </w:p>
        </w:tc>
        <w:tc>
          <w:tcPr>
            <w:tcW w:w="6804" w:type="dxa"/>
            <w:tcBorders>
              <w:top w:val="single" w:sz="2" w:space="0" w:color="000000"/>
              <w:left w:val="single" w:sz="2" w:space="0" w:color="000000"/>
              <w:bottom w:val="single" w:sz="2" w:space="0" w:color="000000"/>
              <w:right w:val="single" w:sz="2" w:space="0" w:color="000000"/>
            </w:tcBorders>
            <w:vAlign w:val="center"/>
          </w:tcPr>
          <w:p w14:paraId="0B7BD34A" w14:textId="77777777" w:rsidR="00877449" w:rsidRPr="006B2A10" w:rsidRDefault="00877449" w:rsidP="00FC0A6B">
            <w:pPr>
              <w:widowControl w:val="0"/>
              <w:rPr>
                <w:rFonts w:ascii="Calibri Light" w:hAnsi="Calibri Light" w:cs="Calibri Light"/>
              </w:rPr>
            </w:pPr>
            <w:r w:rsidRPr="006B2A10">
              <w:rPr>
                <w:rFonts w:ascii="Calibri Light" w:hAnsi="Calibri Light" w:cs="Calibri Light"/>
                <w:szCs w:val="20"/>
              </w:rPr>
              <w:t>Blat laminowany w szerokiej gamie kolorów.</w:t>
            </w:r>
          </w:p>
        </w:tc>
        <w:tc>
          <w:tcPr>
            <w:tcW w:w="1275" w:type="dxa"/>
            <w:tcBorders>
              <w:top w:val="single" w:sz="2" w:space="0" w:color="000000"/>
              <w:left w:val="single" w:sz="2" w:space="0" w:color="000000"/>
              <w:bottom w:val="single" w:sz="2" w:space="0" w:color="000000"/>
              <w:right w:val="single" w:sz="2" w:space="0" w:color="000000"/>
            </w:tcBorders>
          </w:tcPr>
          <w:p w14:paraId="286562E6" w14:textId="77777777" w:rsidR="00877449" w:rsidRPr="006B2A10" w:rsidRDefault="00877449" w:rsidP="00FC0A6B">
            <w:pPr>
              <w:widowControl w:val="0"/>
              <w:jc w:val="center"/>
              <w:rPr>
                <w:rFonts w:ascii="Calibri Light" w:hAnsi="Calibri Light" w:cs="Calibri Light"/>
                <w:szCs w:val="20"/>
              </w:rPr>
            </w:pPr>
          </w:p>
        </w:tc>
      </w:tr>
      <w:tr w:rsidR="00877449" w:rsidRPr="006B2A10" w14:paraId="15F5063D"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EB9A536"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4.</w:t>
            </w:r>
          </w:p>
        </w:tc>
        <w:tc>
          <w:tcPr>
            <w:tcW w:w="6804" w:type="dxa"/>
            <w:tcBorders>
              <w:top w:val="single" w:sz="2" w:space="0" w:color="000000"/>
              <w:left w:val="single" w:sz="2" w:space="0" w:color="000000"/>
              <w:bottom w:val="single" w:sz="2" w:space="0" w:color="000000"/>
              <w:right w:val="single" w:sz="2" w:space="0" w:color="000000"/>
            </w:tcBorders>
            <w:vAlign w:val="center"/>
          </w:tcPr>
          <w:p w14:paraId="2303DB44"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Blat o grubości 25 mm zaokrąglone rogi blatu.</w:t>
            </w:r>
          </w:p>
        </w:tc>
        <w:tc>
          <w:tcPr>
            <w:tcW w:w="1275" w:type="dxa"/>
            <w:tcBorders>
              <w:top w:val="single" w:sz="2" w:space="0" w:color="000000"/>
              <w:left w:val="single" w:sz="2" w:space="0" w:color="000000"/>
              <w:bottom w:val="single" w:sz="2" w:space="0" w:color="000000"/>
              <w:right w:val="single" w:sz="2" w:space="0" w:color="000000"/>
            </w:tcBorders>
          </w:tcPr>
          <w:p w14:paraId="65FF8097" w14:textId="77777777" w:rsidR="00877449" w:rsidRPr="006B2A10" w:rsidRDefault="00877449" w:rsidP="00FC0A6B">
            <w:pPr>
              <w:widowControl w:val="0"/>
              <w:jc w:val="center"/>
              <w:rPr>
                <w:rFonts w:ascii="Calibri Light" w:hAnsi="Calibri Light" w:cs="Calibri Light"/>
                <w:szCs w:val="20"/>
              </w:rPr>
            </w:pPr>
          </w:p>
        </w:tc>
      </w:tr>
      <w:tr w:rsidR="00877449" w:rsidRPr="006B2A10" w14:paraId="49776968"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73FCFC6B"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5.</w:t>
            </w:r>
          </w:p>
        </w:tc>
        <w:tc>
          <w:tcPr>
            <w:tcW w:w="6804" w:type="dxa"/>
            <w:tcBorders>
              <w:top w:val="single" w:sz="2" w:space="0" w:color="000000"/>
              <w:left w:val="single" w:sz="2" w:space="0" w:color="000000"/>
              <w:bottom w:val="single" w:sz="4" w:space="0" w:color="auto"/>
              <w:right w:val="single" w:sz="2" w:space="0" w:color="000000"/>
            </w:tcBorders>
            <w:vAlign w:val="center"/>
          </w:tcPr>
          <w:p w14:paraId="4B6C7FCB" w14:textId="77777777" w:rsidR="00877449" w:rsidRPr="006B2A10" w:rsidRDefault="00877449" w:rsidP="00FC0A6B">
            <w:pPr>
              <w:widowControl w:val="0"/>
              <w:spacing w:line="360" w:lineRule="auto"/>
              <w:rPr>
                <w:rFonts w:ascii="Calibri Light" w:hAnsi="Calibri Light" w:cs="Calibri Light"/>
                <w:szCs w:val="20"/>
              </w:rPr>
            </w:pPr>
            <w:r w:rsidRPr="006B2A10">
              <w:rPr>
                <w:rFonts w:ascii="Calibri Light" w:hAnsi="Calibri Light" w:cs="Calibri Light"/>
                <w:szCs w:val="20"/>
              </w:rPr>
              <w:t>Wymiary: +/- 10 mm:</w:t>
            </w:r>
          </w:p>
          <w:p w14:paraId="1C6F7061"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Szerokość 600 mm,</w:t>
            </w:r>
          </w:p>
          <w:p w14:paraId="7A3706B6"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Długość 600 mm,</w:t>
            </w:r>
          </w:p>
          <w:p w14:paraId="2C096D47" w14:textId="77777777" w:rsidR="00877449" w:rsidRPr="006B2A10" w:rsidRDefault="00877449" w:rsidP="00FC0A6B">
            <w:pPr>
              <w:widowControl w:val="0"/>
              <w:spacing w:line="360" w:lineRule="auto"/>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Wysokość 460 mm.</w:t>
            </w:r>
          </w:p>
        </w:tc>
        <w:tc>
          <w:tcPr>
            <w:tcW w:w="1275" w:type="dxa"/>
            <w:tcBorders>
              <w:top w:val="single" w:sz="2" w:space="0" w:color="000000"/>
              <w:left w:val="single" w:sz="2" w:space="0" w:color="000000"/>
              <w:bottom w:val="single" w:sz="2" w:space="0" w:color="000000"/>
              <w:right w:val="single" w:sz="2" w:space="0" w:color="000000"/>
            </w:tcBorders>
          </w:tcPr>
          <w:p w14:paraId="00B20BB2" w14:textId="77777777" w:rsidR="00877449" w:rsidRPr="006B2A10" w:rsidRDefault="00877449" w:rsidP="00FC0A6B">
            <w:pPr>
              <w:widowControl w:val="0"/>
              <w:jc w:val="center"/>
              <w:rPr>
                <w:rFonts w:ascii="Calibri Light" w:hAnsi="Calibri Light" w:cs="Calibri Light"/>
                <w:szCs w:val="20"/>
              </w:rPr>
            </w:pPr>
          </w:p>
        </w:tc>
      </w:tr>
      <w:tr w:rsidR="00877449" w:rsidRPr="006B2A10" w14:paraId="6CB901E9"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0513880A" w14:textId="77777777" w:rsidR="00877449" w:rsidRPr="006B2A10" w:rsidRDefault="00877449" w:rsidP="00FC0A6B">
            <w:pPr>
              <w:pStyle w:val="Akapitzlist"/>
              <w:widowControl w:val="0"/>
              <w:ind w:left="0"/>
              <w:rPr>
                <w:rFonts w:ascii="Calibri Light" w:hAnsi="Calibri Light" w:cs="Calibri Light"/>
                <w:szCs w:val="20"/>
              </w:rPr>
            </w:pPr>
            <w:r w:rsidRPr="006B2A10">
              <w:rPr>
                <w:rFonts w:ascii="Calibri Light" w:hAnsi="Calibri Light" w:cs="Calibri Light"/>
                <w:szCs w:val="20"/>
              </w:rPr>
              <w:t xml:space="preserve">   6.</w:t>
            </w:r>
          </w:p>
        </w:tc>
        <w:tc>
          <w:tcPr>
            <w:tcW w:w="6804" w:type="dxa"/>
            <w:tcBorders>
              <w:top w:val="single" w:sz="4" w:space="0" w:color="auto"/>
              <w:left w:val="single" w:sz="2" w:space="0" w:color="000000"/>
              <w:bottom w:val="single" w:sz="2" w:space="0" w:color="000000"/>
              <w:right w:val="single" w:sz="2" w:space="0" w:color="000000"/>
            </w:tcBorders>
            <w:vAlign w:val="center"/>
          </w:tcPr>
          <w:p w14:paraId="59568AA0" w14:textId="77777777" w:rsidR="00877449" w:rsidRPr="006B2A10" w:rsidRDefault="00877449" w:rsidP="00FC0A6B">
            <w:pPr>
              <w:widowControl w:val="0"/>
              <w:rPr>
                <w:rFonts w:ascii="Calibri Light" w:eastAsia="MS Mincho;ＭＳ 明朝" w:hAnsi="Calibri Light" w:cs="Calibri Light"/>
                <w:szCs w:val="20"/>
                <w:lang w:eastAsia="ja-JP"/>
              </w:rPr>
            </w:pPr>
            <w:r w:rsidRPr="006B2A10">
              <w:rPr>
                <w:rFonts w:ascii="Calibri Light" w:eastAsia="MS Mincho;ＭＳ 明朝" w:hAnsi="Calibri Light" w:cs="Calibri Light"/>
                <w:szCs w:val="20"/>
                <w:lang w:eastAsia="ja-JP"/>
              </w:rPr>
              <w:t>Maksymalne obciążenie 110 kg.</w:t>
            </w:r>
          </w:p>
        </w:tc>
        <w:tc>
          <w:tcPr>
            <w:tcW w:w="1275" w:type="dxa"/>
            <w:tcBorders>
              <w:top w:val="single" w:sz="2" w:space="0" w:color="000000"/>
              <w:left w:val="single" w:sz="2" w:space="0" w:color="000000"/>
              <w:bottom w:val="single" w:sz="2" w:space="0" w:color="000000"/>
              <w:right w:val="single" w:sz="2" w:space="0" w:color="000000"/>
            </w:tcBorders>
          </w:tcPr>
          <w:p w14:paraId="6810EF4B" w14:textId="77777777" w:rsidR="00877449" w:rsidRPr="006B2A10" w:rsidRDefault="00877449" w:rsidP="00FC0A6B">
            <w:pPr>
              <w:widowControl w:val="0"/>
              <w:jc w:val="center"/>
              <w:rPr>
                <w:rFonts w:ascii="Calibri Light" w:hAnsi="Calibri Light" w:cs="Calibri Light"/>
                <w:szCs w:val="20"/>
              </w:rPr>
            </w:pPr>
          </w:p>
        </w:tc>
      </w:tr>
      <w:tr w:rsidR="00877449" w:rsidRPr="006B2A10" w14:paraId="6305CBFF"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108B368B"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7.</w:t>
            </w:r>
          </w:p>
        </w:tc>
        <w:tc>
          <w:tcPr>
            <w:tcW w:w="6804" w:type="dxa"/>
            <w:tcBorders>
              <w:top w:val="single" w:sz="2" w:space="0" w:color="000000"/>
              <w:left w:val="single" w:sz="2" w:space="0" w:color="000000"/>
              <w:bottom w:val="single" w:sz="2" w:space="0" w:color="000000"/>
              <w:right w:val="single" w:sz="2" w:space="0" w:color="000000"/>
            </w:tcBorders>
          </w:tcPr>
          <w:p w14:paraId="47B81F61" w14:textId="77777777" w:rsidR="00877449" w:rsidRPr="006B2A10" w:rsidRDefault="00877449" w:rsidP="00FC0A6B">
            <w:pPr>
              <w:widowControl w:val="0"/>
              <w:rPr>
                <w:rFonts w:ascii="Calibri Light" w:hAnsi="Calibri Light" w:cs="Calibri Light"/>
                <w:szCs w:val="20"/>
              </w:rPr>
            </w:pPr>
            <w:r w:rsidRPr="006B2A10">
              <w:rPr>
                <w:rFonts w:ascii="Calibri Light" w:hAnsi="Calibri Light" w:cs="Calibri Light"/>
                <w:szCs w:val="20"/>
              </w:rPr>
              <w:t>Pozostałe wymagania: szkolenia, warunki gwarancji i serwisu.</w:t>
            </w:r>
          </w:p>
        </w:tc>
        <w:tc>
          <w:tcPr>
            <w:tcW w:w="1275" w:type="dxa"/>
            <w:tcBorders>
              <w:top w:val="single" w:sz="2" w:space="0" w:color="000000"/>
              <w:left w:val="single" w:sz="2" w:space="0" w:color="000000"/>
              <w:bottom w:val="single" w:sz="2" w:space="0" w:color="000000"/>
              <w:right w:val="single" w:sz="2" w:space="0" w:color="000000"/>
            </w:tcBorders>
            <w:vAlign w:val="center"/>
          </w:tcPr>
          <w:p w14:paraId="7D989E82"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2630502D"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706FEFB1"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a)</w:t>
            </w:r>
          </w:p>
        </w:tc>
        <w:tc>
          <w:tcPr>
            <w:tcW w:w="6804" w:type="dxa"/>
            <w:tcBorders>
              <w:top w:val="single" w:sz="2" w:space="0" w:color="000000"/>
              <w:left w:val="single" w:sz="2" w:space="0" w:color="000000"/>
              <w:bottom w:val="single" w:sz="2" w:space="0" w:color="000000"/>
              <w:right w:val="single" w:sz="2" w:space="0" w:color="000000"/>
            </w:tcBorders>
          </w:tcPr>
          <w:p w14:paraId="114B5563" w14:textId="77777777" w:rsidR="00877449" w:rsidRPr="006B2A10" w:rsidRDefault="00877449" w:rsidP="00FC0A6B">
            <w:pPr>
              <w:widowControl w:val="0"/>
              <w:spacing w:line="252" w:lineRule="auto"/>
              <w:rPr>
                <w:rFonts w:ascii="Calibri Light" w:hAnsi="Calibri Light" w:cs="Calibri Light"/>
              </w:rPr>
            </w:pPr>
            <w:r w:rsidRPr="006B2A10">
              <w:rPr>
                <w:rFonts w:ascii="Calibri Light" w:hAnsi="Calibri Light" w:cs="Calibri Light"/>
                <w:szCs w:val="20"/>
              </w:rPr>
              <w:t>Instalacja sprzętu w cenie oferty.</w:t>
            </w:r>
          </w:p>
        </w:tc>
        <w:tc>
          <w:tcPr>
            <w:tcW w:w="1275" w:type="dxa"/>
            <w:tcBorders>
              <w:top w:val="single" w:sz="2" w:space="0" w:color="000000"/>
              <w:left w:val="single" w:sz="2" w:space="0" w:color="000000"/>
              <w:bottom w:val="single" w:sz="2" w:space="0" w:color="000000"/>
              <w:right w:val="single" w:sz="2" w:space="0" w:color="000000"/>
            </w:tcBorders>
          </w:tcPr>
          <w:p w14:paraId="121762A7"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6F774D58" w14:textId="77777777" w:rsidTr="00FC0A6B">
        <w:tc>
          <w:tcPr>
            <w:tcW w:w="568" w:type="dxa"/>
            <w:tcBorders>
              <w:top w:val="single" w:sz="2" w:space="0" w:color="000000"/>
              <w:left w:val="single" w:sz="2" w:space="0" w:color="000000"/>
              <w:bottom w:val="single" w:sz="2" w:space="0" w:color="000000"/>
              <w:right w:val="single" w:sz="2" w:space="0" w:color="000000"/>
            </w:tcBorders>
            <w:vAlign w:val="center"/>
          </w:tcPr>
          <w:p w14:paraId="268087F8"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b)</w:t>
            </w:r>
          </w:p>
        </w:tc>
        <w:tc>
          <w:tcPr>
            <w:tcW w:w="6804" w:type="dxa"/>
            <w:tcBorders>
              <w:top w:val="single" w:sz="2" w:space="0" w:color="000000"/>
              <w:left w:val="single" w:sz="2" w:space="0" w:color="000000"/>
              <w:bottom w:val="single" w:sz="2" w:space="0" w:color="000000"/>
              <w:right w:val="single" w:sz="2" w:space="0" w:color="000000"/>
            </w:tcBorders>
          </w:tcPr>
          <w:p w14:paraId="2BED02B9" w14:textId="77777777" w:rsidR="00877449" w:rsidRPr="006B2A10" w:rsidRDefault="00877449" w:rsidP="00FC0A6B">
            <w:pPr>
              <w:widowControl w:val="0"/>
              <w:spacing w:line="252" w:lineRule="auto"/>
              <w:rPr>
                <w:rFonts w:ascii="Calibri Light" w:hAnsi="Calibri Light" w:cs="Calibri Light"/>
              </w:rPr>
            </w:pPr>
            <w:r w:rsidRPr="006B2A10">
              <w:rPr>
                <w:rFonts w:ascii="Calibri Light" w:hAnsi="Calibri Light" w:cs="Calibri Light"/>
                <w:szCs w:val="20"/>
              </w:rPr>
              <w:t>W trakcie trwania gwarancji wszystkie naprawy wykonywane na koszt Wykonawcy łącznie z dojazdem.</w:t>
            </w:r>
          </w:p>
        </w:tc>
        <w:tc>
          <w:tcPr>
            <w:tcW w:w="1275" w:type="dxa"/>
            <w:tcBorders>
              <w:top w:val="single" w:sz="2" w:space="0" w:color="000000"/>
              <w:left w:val="single" w:sz="2" w:space="0" w:color="000000"/>
              <w:bottom w:val="single" w:sz="2" w:space="0" w:color="000000"/>
              <w:right w:val="single" w:sz="2" w:space="0" w:color="000000"/>
            </w:tcBorders>
          </w:tcPr>
          <w:p w14:paraId="3E8E2D94" w14:textId="77777777" w:rsidR="00877449" w:rsidRPr="006B2A10" w:rsidRDefault="00877449" w:rsidP="00FC0A6B">
            <w:pPr>
              <w:widowControl w:val="0"/>
              <w:snapToGrid w:val="0"/>
              <w:jc w:val="center"/>
              <w:rPr>
                <w:rFonts w:ascii="Calibri Light" w:hAnsi="Calibri Light" w:cs="Calibri Light"/>
                <w:szCs w:val="20"/>
              </w:rPr>
            </w:pPr>
          </w:p>
        </w:tc>
      </w:tr>
      <w:tr w:rsidR="00877449" w:rsidRPr="006B2A10" w14:paraId="12CF5DC0" w14:textId="77777777" w:rsidTr="00FC0A6B">
        <w:tc>
          <w:tcPr>
            <w:tcW w:w="568" w:type="dxa"/>
            <w:tcBorders>
              <w:left w:val="single" w:sz="2" w:space="0" w:color="000000"/>
              <w:bottom w:val="single" w:sz="2" w:space="0" w:color="000000"/>
              <w:right w:val="single" w:sz="2" w:space="0" w:color="000000"/>
            </w:tcBorders>
            <w:vAlign w:val="center"/>
          </w:tcPr>
          <w:p w14:paraId="4EDF2D37" w14:textId="77777777" w:rsidR="00877449" w:rsidRPr="006B2A10" w:rsidRDefault="00877449" w:rsidP="00FC0A6B">
            <w:pPr>
              <w:widowControl w:val="0"/>
              <w:snapToGrid w:val="0"/>
              <w:jc w:val="center"/>
              <w:rPr>
                <w:rFonts w:ascii="Calibri Light" w:hAnsi="Calibri Light" w:cs="Calibri Light"/>
                <w:szCs w:val="20"/>
                <w:lang w:eastAsia="ar-SA"/>
              </w:rPr>
            </w:pPr>
            <w:r w:rsidRPr="006B2A10">
              <w:rPr>
                <w:rFonts w:ascii="Calibri Light" w:hAnsi="Calibri Light" w:cs="Calibri Light"/>
                <w:szCs w:val="20"/>
                <w:lang w:eastAsia="ar-SA"/>
              </w:rPr>
              <w:t>c)</w:t>
            </w:r>
          </w:p>
        </w:tc>
        <w:tc>
          <w:tcPr>
            <w:tcW w:w="6804" w:type="dxa"/>
            <w:tcBorders>
              <w:left w:val="single" w:sz="2" w:space="0" w:color="000000"/>
              <w:bottom w:val="single" w:sz="2" w:space="0" w:color="000000"/>
              <w:right w:val="single" w:sz="2" w:space="0" w:color="000000"/>
            </w:tcBorders>
          </w:tcPr>
          <w:p w14:paraId="62D687BF" w14:textId="77777777" w:rsidR="00877449" w:rsidRPr="006B2A10" w:rsidRDefault="00877449" w:rsidP="00FC0A6B">
            <w:pPr>
              <w:widowControl w:val="0"/>
              <w:spacing w:line="252" w:lineRule="auto"/>
              <w:rPr>
                <w:rFonts w:ascii="Calibri Light" w:hAnsi="Calibri Light" w:cs="Calibri Light"/>
                <w:lang w:eastAsia="ar-SA"/>
              </w:rPr>
            </w:pPr>
          </w:p>
          <w:p w14:paraId="5B229263" w14:textId="77777777" w:rsidR="00877449" w:rsidRPr="006B2A10" w:rsidRDefault="00877449" w:rsidP="00FC0A6B">
            <w:pPr>
              <w:widowControl w:val="0"/>
              <w:spacing w:line="252" w:lineRule="auto"/>
              <w:rPr>
                <w:rFonts w:ascii="Calibri Light" w:hAnsi="Calibri Light" w:cs="Calibri Light"/>
              </w:rPr>
            </w:pPr>
            <w:r w:rsidRPr="006B2A10">
              <w:rPr>
                <w:rFonts w:ascii="Calibri Light" w:hAnsi="Calibri Light" w:cs="Calibri Light"/>
                <w:szCs w:val="20"/>
              </w:rPr>
              <w:t>Punkty serwisowe na terenie Polski.</w:t>
            </w:r>
          </w:p>
        </w:tc>
        <w:tc>
          <w:tcPr>
            <w:tcW w:w="1275" w:type="dxa"/>
            <w:tcBorders>
              <w:left w:val="single" w:sz="2" w:space="0" w:color="000000"/>
              <w:bottom w:val="single" w:sz="2" w:space="0" w:color="000000"/>
              <w:right w:val="single" w:sz="2" w:space="0" w:color="000000"/>
            </w:tcBorders>
          </w:tcPr>
          <w:p w14:paraId="5856BE4C" w14:textId="77777777" w:rsidR="00877449" w:rsidRPr="006B2A10" w:rsidRDefault="00877449" w:rsidP="00FC0A6B">
            <w:pPr>
              <w:widowControl w:val="0"/>
              <w:snapToGrid w:val="0"/>
              <w:jc w:val="center"/>
              <w:rPr>
                <w:rFonts w:ascii="Calibri Light" w:hAnsi="Calibri Light" w:cs="Calibri Light"/>
                <w:szCs w:val="20"/>
              </w:rPr>
            </w:pPr>
          </w:p>
        </w:tc>
      </w:tr>
    </w:tbl>
    <w:p w14:paraId="384C570E" w14:textId="77777777" w:rsidR="00877449" w:rsidRPr="006B2A10" w:rsidRDefault="00877449" w:rsidP="00877449">
      <w:pPr>
        <w:tabs>
          <w:tab w:val="left" w:pos="1372"/>
        </w:tabs>
        <w:rPr>
          <w:rFonts w:ascii="Calibri Light" w:hAnsi="Calibri Light" w:cs="Calibri Light"/>
        </w:rPr>
      </w:pPr>
    </w:p>
    <w:p w14:paraId="63B498CA" w14:textId="77777777" w:rsidR="00877449" w:rsidRPr="006B2A10" w:rsidRDefault="00877449" w:rsidP="00877449">
      <w:pPr>
        <w:pStyle w:val="Nagwek1"/>
        <w:spacing w:before="121"/>
        <w:rPr>
          <w:rFonts w:ascii="Calibri Light" w:hAnsi="Calibri Light" w:cs="Calibri Light"/>
          <w:spacing w:val="-8"/>
        </w:rPr>
      </w:pPr>
      <w:r w:rsidRPr="006B2A10">
        <w:rPr>
          <w:rFonts w:ascii="Calibri Light" w:hAnsi="Calibri Light" w:cs="Calibri Light"/>
        </w:rPr>
        <w:br w:type="column"/>
      </w:r>
      <w:r w:rsidRPr="006B2A10">
        <w:rPr>
          <w:rFonts w:ascii="Calibri Light" w:hAnsi="Calibri Light" w:cs="Calibri Light"/>
          <w:spacing w:val="-8"/>
        </w:rPr>
        <w:lastRenderedPageBreak/>
        <w:t xml:space="preserve"> </w:t>
      </w:r>
      <w:bookmarkStart w:id="17" w:name="_Toc223022455"/>
      <w:r w:rsidRPr="006B2A10">
        <w:rPr>
          <w:rFonts w:ascii="Calibri Light" w:hAnsi="Calibri Light" w:cs="Calibri Light"/>
          <w:spacing w:val="-8"/>
        </w:rPr>
        <w:t>SZAFA NA DOKUMENTACJĘ</w:t>
      </w:r>
      <w:bookmarkEnd w:id="17"/>
      <w:r w:rsidRPr="006B2A10">
        <w:rPr>
          <w:rFonts w:ascii="Calibri Light" w:hAnsi="Calibri Light" w:cs="Calibri Light"/>
          <w:spacing w:val="-8"/>
        </w:rPr>
        <w:t xml:space="preserve"> </w:t>
      </w:r>
    </w:p>
    <w:p w14:paraId="22565C05"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6614EF1A"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4C2596A1"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591084B0"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69BF4AD9" w14:textId="77777777" w:rsidR="00877449" w:rsidRPr="006B2A10" w:rsidRDefault="00877449" w:rsidP="00877449">
      <w:pPr>
        <w:pStyle w:val="Nagwek1"/>
        <w:tabs>
          <w:tab w:val="left" w:pos="510"/>
        </w:tabs>
        <w:spacing w:before="121"/>
        <w:rPr>
          <w:rFonts w:ascii="Calibri Light" w:hAnsi="Calibri Light" w:cs="Calibri Light"/>
        </w:rPr>
      </w:pPr>
      <w:r w:rsidRPr="006B2A10">
        <w:rPr>
          <w:rFonts w:ascii="Calibri Light" w:hAnsi="Calibri Light" w:cs="Calibri Light"/>
        </w:rPr>
        <w:tab/>
      </w: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30FA2A56" w14:textId="77777777" w:rsidTr="00FC0A6B">
        <w:trPr>
          <w:trHeight w:val="542"/>
        </w:trPr>
        <w:tc>
          <w:tcPr>
            <w:tcW w:w="650" w:type="dxa"/>
            <w:shd w:val="clear" w:color="auto" w:fill="D9D9D9" w:themeFill="background1" w:themeFillShade="D9"/>
            <w:vAlign w:val="center"/>
          </w:tcPr>
          <w:p w14:paraId="6AA74AC9"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2EECE6B3"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515B2729"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3C866C9C" w14:textId="77777777" w:rsidTr="00FC0A6B">
        <w:trPr>
          <w:trHeight w:val="265"/>
        </w:trPr>
        <w:tc>
          <w:tcPr>
            <w:tcW w:w="9186" w:type="dxa"/>
            <w:gridSpan w:val="3"/>
            <w:shd w:val="clear" w:color="auto" w:fill="D9D9D9" w:themeFill="background1" w:themeFillShade="D9"/>
            <w:vAlign w:val="center"/>
          </w:tcPr>
          <w:p w14:paraId="0836E1F0"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0D7BDCD8" w14:textId="77777777" w:rsidTr="00FC0A6B">
        <w:trPr>
          <w:trHeight w:val="241"/>
        </w:trPr>
        <w:tc>
          <w:tcPr>
            <w:tcW w:w="650" w:type="dxa"/>
            <w:vAlign w:val="center"/>
          </w:tcPr>
          <w:p w14:paraId="0C016DE6"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2DE1C02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Szafy – wymiary zgodnie z częścią rysunkową</w:t>
            </w:r>
          </w:p>
        </w:tc>
        <w:tc>
          <w:tcPr>
            <w:tcW w:w="4242" w:type="dxa"/>
            <w:vAlign w:val="center"/>
          </w:tcPr>
          <w:p w14:paraId="4894BF4E" w14:textId="77777777" w:rsidR="00877449" w:rsidRPr="006B2A10" w:rsidRDefault="00877449" w:rsidP="00FC0A6B">
            <w:pPr>
              <w:rPr>
                <w:rFonts w:ascii="Calibri Light" w:hAnsi="Calibri Light" w:cs="Calibri Light"/>
                <w:szCs w:val="20"/>
              </w:rPr>
            </w:pPr>
          </w:p>
        </w:tc>
      </w:tr>
      <w:tr w:rsidR="00877449" w:rsidRPr="006B2A10" w14:paraId="4E16A4FF" w14:textId="77777777" w:rsidTr="00FC0A6B">
        <w:trPr>
          <w:trHeight w:val="241"/>
        </w:trPr>
        <w:tc>
          <w:tcPr>
            <w:tcW w:w="650" w:type="dxa"/>
            <w:vAlign w:val="center"/>
          </w:tcPr>
          <w:p w14:paraId="63D40536"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57D8D20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Wieniec górny szafy wykonany z płyty wiórowej laminowanej obustronnie, w klasie higieny E1, o grubości 25 mm. Wąskie krawędzie wieńca zabezpieczone przez okleinowanie obrzeżem o grubości 2 mm</w:t>
            </w:r>
          </w:p>
        </w:tc>
        <w:tc>
          <w:tcPr>
            <w:tcW w:w="4242" w:type="dxa"/>
            <w:vAlign w:val="center"/>
          </w:tcPr>
          <w:p w14:paraId="33FEB947" w14:textId="77777777" w:rsidR="00877449" w:rsidRPr="006B2A10" w:rsidRDefault="00877449" w:rsidP="00FC0A6B">
            <w:pPr>
              <w:rPr>
                <w:rFonts w:ascii="Calibri Light" w:hAnsi="Calibri Light" w:cs="Calibri Light"/>
                <w:szCs w:val="20"/>
              </w:rPr>
            </w:pPr>
          </w:p>
        </w:tc>
      </w:tr>
      <w:tr w:rsidR="00877449" w:rsidRPr="006B2A10" w14:paraId="21A235F3" w14:textId="77777777" w:rsidTr="00FC0A6B">
        <w:trPr>
          <w:trHeight w:val="241"/>
        </w:trPr>
        <w:tc>
          <w:tcPr>
            <w:tcW w:w="650" w:type="dxa"/>
            <w:vAlign w:val="center"/>
          </w:tcPr>
          <w:p w14:paraId="55C49A0F"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72571FF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Korpus, wieniec dolny i fronty szafy wykonane z płyty wiórowej laminowanej obustronnie, w klasie higieny E1, o grubości 18 mm. Wąskie krawędzie korpusu oraz wieńca dolnego zabezpieczone przez okleinowanie obrzeżem o grubości 1 mm. Wąskie krawędzie frontów zabezpieczone przez okleinowaniem obrzeżem o grubości 2 mm </w:t>
            </w:r>
          </w:p>
        </w:tc>
        <w:tc>
          <w:tcPr>
            <w:tcW w:w="4242" w:type="dxa"/>
            <w:vAlign w:val="center"/>
          </w:tcPr>
          <w:p w14:paraId="137243DD" w14:textId="77777777" w:rsidR="00877449" w:rsidRPr="006B2A10" w:rsidRDefault="00877449" w:rsidP="00FC0A6B">
            <w:pPr>
              <w:rPr>
                <w:rFonts w:ascii="Calibri Light" w:hAnsi="Calibri Light" w:cs="Calibri Light"/>
                <w:szCs w:val="20"/>
              </w:rPr>
            </w:pPr>
          </w:p>
        </w:tc>
      </w:tr>
      <w:tr w:rsidR="00877449" w:rsidRPr="006B2A10" w14:paraId="24921BD8" w14:textId="77777777" w:rsidTr="00FC0A6B">
        <w:trPr>
          <w:trHeight w:val="253"/>
        </w:trPr>
        <w:tc>
          <w:tcPr>
            <w:tcW w:w="650" w:type="dxa"/>
            <w:vAlign w:val="center"/>
          </w:tcPr>
          <w:p w14:paraId="66FC7BC0"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7F2451B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Plecy szafy wykonane z płyty wiórowej laminowanej obustronnie, w klasie higieny E1, o grubości 18 mm. Plecy wpuszczane pomiędzy boki i wieńce</w:t>
            </w:r>
          </w:p>
        </w:tc>
        <w:tc>
          <w:tcPr>
            <w:tcW w:w="4242" w:type="dxa"/>
            <w:vAlign w:val="center"/>
          </w:tcPr>
          <w:p w14:paraId="2F608319" w14:textId="77777777" w:rsidR="00877449" w:rsidRPr="006B2A10" w:rsidRDefault="00877449" w:rsidP="00FC0A6B">
            <w:pPr>
              <w:rPr>
                <w:rFonts w:ascii="Calibri Light" w:hAnsi="Calibri Light" w:cs="Calibri Light"/>
                <w:szCs w:val="20"/>
              </w:rPr>
            </w:pPr>
          </w:p>
        </w:tc>
      </w:tr>
      <w:tr w:rsidR="00877449" w:rsidRPr="006B2A10" w14:paraId="7013EB7A" w14:textId="77777777" w:rsidTr="00FC0A6B">
        <w:trPr>
          <w:trHeight w:val="241"/>
        </w:trPr>
        <w:tc>
          <w:tcPr>
            <w:tcW w:w="650" w:type="dxa"/>
            <w:vAlign w:val="center"/>
          </w:tcPr>
          <w:p w14:paraId="1442E512"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655A8E7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szafy wykonane z płyty wiórowej laminowanej obustronnie, w klasie higieny E1, o grubości 18 mm. Wąskie krawędzie półek zabezpieczone przez okleinowanie obrzeżem ABS o grubości 2 mm – front półki, pozostałe obrzeżem o grubości 1 mm</w:t>
            </w:r>
          </w:p>
        </w:tc>
        <w:tc>
          <w:tcPr>
            <w:tcW w:w="4242" w:type="dxa"/>
            <w:vAlign w:val="center"/>
          </w:tcPr>
          <w:p w14:paraId="5E1894DE" w14:textId="77777777" w:rsidR="00877449" w:rsidRPr="006B2A10" w:rsidRDefault="00877449" w:rsidP="00FC0A6B">
            <w:pPr>
              <w:rPr>
                <w:rFonts w:ascii="Calibri Light" w:hAnsi="Calibri Light" w:cs="Calibri Light"/>
                <w:szCs w:val="20"/>
              </w:rPr>
            </w:pPr>
          </w:p>
        </w:tc>
      </w:tr>
      <w:tr w:rsidR="00877449" w:rsidRPr="006B2A10" w14:paraId="5EC249CF" w14:textId="77777777" w:rsidTr="00FC0A6B">
        <w:trPr>
          <w:trHeight w:val="241"/>
        </w:trPr>
        <w:tc>
          <w:tcPr>
            <w:tcW w:w="650" w:type="dxa"/>
            <w:vAlign w:val="center"/>
          </w:tcPr>
          <w:p w14:paraId="473D9790"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20EC4D0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Półki z trzystopniową regulacją, podpórki typu secura zabezpieczające przed przypadkowym wysunięciem się półki</w:t>
            </w:r>
          </w:p>
        </w:tc>
        <w:tc>
          <w:tcPr>
            <w:tcW w:w="4242" w:type="dxa"/>
            <w:vAlign w:val="center"/>
          </w:tcPr>
          <w:p w14:paraId="2454A81E" w14:textId="77777777" w:rsidR="00877449" w:rsidRPr="006B2A10" w:rsidRDefault="00877449" w:rsidP="00FC0A6B">
            <w:pPr>
              <w:rPr>
                <w:rFonts w:ascii="Calibri Light" w:hAnsi="Calibri Light" w:cs="Calibri Light"/>
                <w:szCs w:val="20"/>
              </w:rPr>
            </w:pPr>
          </w:p>
        </w:tc>
      </w:tr>
      <w:tr w:rsidR="00877449" w:rsidRPr="006B2A10" w14:paraId="73CFE515" w14:textId="77777777" w:rsidTr="00FC0A6B">
        <w:trPr>
          <w:trHeight w:val="241"/>
        </w:trPr>
        <w:tc>
          <w:tcPr>
            <w:tcW w:w="650" w:type="dxa"/>
            <w:vAlign w:val="center"/>
          </w:tcPr>
          <w:p w14:paraId="5E966BE7"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4BB677B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Obrzeża przyklejone za pomocą kleju poliuretanowego PUR, który powinien trwale zabezpieczyć krawędzie przed szkodliwym działaniem wilgoci oraz wysokiej temperatury – taka technologia powinna gwarantować wodoodporne połączenie obrzeża z płytą</w:t>
            </w:r>
          </w:p>
        </w:tc>
        <w:tc>
          <w:tcPr>
            <w:tcW w:w="4242" w:type="dxa"/>
            <w:vAlign w:val="center"/>
          </w:tcPr>
          <w:p w14:paraId="321BE93F" w14:textId="77777777" w:rsidR="00877449" w:rsidRPr="006B2A10" w:rsidRDefault="00877449" w:rsidP="00FC0A6B">
            <w:pPr>
              <w:rPr>
                <w:rFonts w:ascii="Calibri Light" w:hAnsi="Calibri Light" w:cs="Calibri Light"/>
                <w:szCs w:val="20"/>
              </w:rPr>
            </w:pPr>
          </w:p>
        </w:tc>
      </w:tr>
      <w:tr w:rsidR="00877449" w:rsidRPr="006B2A10" w14:paraId="6D936526" w14:textId="77777777" w:rsidTr="00FC0A6B">
        <w:trPr>
          <w:trHeight w:val="241"/>
        </w:trPr>
        <w:tc>
          <w:tcPr>
            <w:tcW w:w="650" w:type="dxa"/>
            <w:vAlign w:val="center"/>
          </w:tcPr>
          <w:p w14:paraId="0994569C"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1ACB5B7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Fronty szaf na zawiasach puszkowych umożliwiających otwarcie do kąta min. 110 stopni. Zawiasy z cichym domykiem</w:t>
            </w:r>
          </w:p>
        </w:tc>
        <w:tc>
          <w:tcPr>
            <w:tcW w:w="4242" w:type="dxa"/>
            <w:vAlign w:val="center"/>
          </w:tcPr>
          <w:p w14:paraId="067FBD72" w14:textId="77777777" w:rsidR="00877449" w:rsidRPr="006B2A10" w:rsidRDefault="00877449" w:rsidP="00FC0A6B">
            <w:pPr>
              <w:rPr>
                <w:rFonts w:ascii="Calibri Light" w:hAnsi="Calibri Light" w:cs="Calibri Light"/>
                <w:szCs w:val="20"/>
              </w:rPr>
            </w:pPr>
          </w:p>
        </w:tc>
      </w:tr>
      <w:tr w:rsidR="00877449" w:rsidRPr="006B2A10" w14:paraId="10380143" w14:textId="77777777" w:rsidTr="00FC0A6B">
        <w:trPr>
          <w:trHeight w:val="241"/>
        </w:trPr>
        <w:tc>
          <w:tcPr>
            <w:tcW w:w="650" w:type="dxa"/>
            <w:vAlign w:val="center"/>
          </w:tcPr>
          <w:p w14:paraId="4A9C5F7C"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6C07FB7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Fronty wyposażone w uchwyty metalowe o rozstawie min. 96 mm</w:t>
            </w:r>
          </w:p>
        </w:tc>
        <w:tc>
          <w:tcPr>
            <w:tcW w:w="4242" w:type="dxa"/>
            <w:vAlign w:val="center"/>
          </w:tcPr>
          <w:p w14:paraId="09475296" w14:textId="77777777" w:rsidR="00877449" w:rsidRPr="006B2A10" w:rsidRDefault="00877449" w:rsidP="00FC0A6B">
            <w:pPr>
              <w:rPr>
                <w:rFonts w:ascii="Calibri Light" w:hAnsi="Calibri Light" w:cs="Calibri Light"/>
                <w:szCs w:val="20"/>
              </w:rPr>
            </w:pPr>
          </w:p>
        </w:tc>
      </w:tr>
      <w:tr w:rsidR="00877449" w:rsidRPr="006B2A10" w14:paraId="53B2D9EC" w14:textId="77777777" w:rsidTr="00FC0A6B">
        <w:trPr>
          <w:trHeight w:val="253"/>
        </w:trPr>
        <w:tc>
          <w:tcPr>
            <w:tcW w:w="650" w:type="dxa"/>
            <w:vAlign w:val="center"/>
          </w:tcPr>
          <w:p w14:paraId="4F9526BB"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27FBA10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Szafy wyposażone w zamek 3 punktowy</w:t>
            </w:r>
          </w:p>
        </w:tc>
        <w:tc>
          <w:tcPr>
            <w:tcW w:w="4242" w:type="dxa"/>
            <w:vAlign w:val="center"/>
          </w:tcPr>
          <w:p w14:paraId="7B5DAC95" w14:textId="77777777" w:rsidR="00877449" w:rsidRPr="006B2A10" w:rsidRDefault="00877449" w:rsidP="00FC0A6B">
            <w:pPr>
              <w:rPr>
                <w:rFonts w:ascii="Calibri Light" w:hAnsi="Calibri Light" w:cs="Calibri Light"/>
                <w:szCs w:val="20"/>
              </w:rPr>
            </w:pPr>
          </w:p>
        </w:tc>
      </w:tr>
      <w:tr w:rsidR="00877449" w:rsidRPr="006B2A10" w14:paraId="67FA9686" w14:textId="77777777" w:rsidTr="00FC0A6B">
        <w:trPr>
          <w:trHeight w:val="241"/>
        </w:trPr>
        <w:tc>
          <w:tcPr>
            <w:tcW w:w="650" w:type="dxa"/>
            <w:vAlign w:val="center"/>
          </w:tcPr>
          <w:p w14:paraId="0F5F0E13"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4CABB27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Szafy ubraniowe oraz aktowo – ubraniowe o głębokości min. 60 cm wyposażone są w wieszak typu „drążek”</w:t>
            </w:r>
          </w:p>
        </w:tc>
        <w:tc>
          <w:tcPr>
            <w:tcW w:w="4242" w:type="dxa"/>
            <w:vAlign w:val="center"/>
          </w:tcPr>
          <w:p w14:paraId="71EB391A" w14:textId="77777777" w:rsidR="00877449" w:rsidRPr="006B2A10" w:rsidRDefault="00877449" w:rsidP="00FC0A6B">
            <w:pPr>
              <w:rPr>
                <w:rFonts w:ascii="Calibri Light" w:hAnsi="Calibri Light" w:cs="Calibri Light"/>
                <w:szCs w:val="20"/>
              </w:rPr>
            </w:pPr>
          </w:p>
        </w:tc>
      </w:tr>
      <w:tr w:rsidR="00877449" w:rsidRPr="006B2A10" w14:paraId="23571501" w14:textId="77777777" w:rsidTr="00FC0A6B">
        <w:trPr>
          <w:trHeight w:val="241"/>
        </w:trPr>
        <w:tc>
          <w:tcPr>
            <w:tcW w:w="650" w:type="dxa"/>
            <w:vAlign w:val="center"/>
          </w:tcPr>
          <w:p w14:paraId="136D8B18"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6C7DC73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Szafy ubraniowe oraz aktowo – ubraniowe o głębokości mniejszej niż 60 cm wyposażone w wieszak wysuwny typu puzon</w:t>
            </w:r>
          </w:p>
        </w:tc>
        <w:tc>
          <w:tcPr>
            <w:tcW w:w="4242" w:type="dxa"/>
            <w:vAlign w:val="center"/>
          </w:tcPr>
          <w:p w14:paraId="3050B5B1" w14:textId="77777777" w:rsidR="00877449" w:rsidRPr="006B2A10" w:rsidRDefault="00877449" w:rsidP="00FC0A6B">
            <w:pPr>
              <w:rPr>
                <w:rFonts w:ascii="Calibri Light" w:hAnsi="Calibri Light" w:cs="Calibri Light"/>
                <w:szCs w:val="20"/>
              </w:rPr>
            </w:pPr>
          </w:p>
        </w:tc>
      </w:tr>
      <w:tr w:rsidR="00877449" w:rsidRPr="006B2A10" w14:paraId="6D838F4F" w14:textId="77777777" w:rsidTr="00FC0A6B">
        <w:trPr>
          <w:trHeight w:val="241"/>
        </w:trPr>
        <w:tc>
          <w:tcPr>
            <w:tcW w:w="650" w:type="dxa"/>
            <w:vAlign w:val="center"/>
          </w:tcPr>
          <w:p w14:paraId="5ECD88B3"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0E0223DB"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Szafy posadowione na metalowym cokole o wysokości 7 cm. </w:t>
            </w:r>
          </w:p>
        </w:tc>
        <w:tc>
          <w:tcPr>
            <w:tcW w:w="4242" w:type="dxa"/>
            <w:vAlign w:val="center"/>
          </w:tcPr>
          <w:p w14:paraId="03264076" w14:textId="77777777" w:rsidR="00877449" w:rsidRPr="006B2A10" w:rsidRDefault="00877449" w:rsidP="00FC0A6B">
            <w:pPr>
              <w:rPr>
                <w:rFonts w:ascii="Calibri Light" w:hAnsi="Calibri Light" w:cs="Calibri Light"/>
                <w:szCs w:val="20"/>
              </w:rPr>
            </w:pPr>
          </w:p>
        </w:tc>
      </w:tr>
      <w:tr w:rsidR="00877449" w:rsidRPr="006B2A10" w14:paraId="4F41D716" w14:textId="77777777" w:rsidTr="00FC0A6B">
        <w:trPr>
          <w:trHeight w:val="241"/>
        </w:trPr>
        <w:tc>
          <w:tcPr>
            <w:tcW w:w="650" w:type="dxa"/>
            <w:vAlign w:val="center"/>
          </w:tcPr>
          <w:p w14:paraId="6B1DBC7D"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6ED502D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Nadstawki do szaf wyposażone w zamek jednopunktowy.</w:t>
            </w:r>
          </w:p>
        </w:tc>
        <w:tc>
          <w:tcPr>
            <w:tcW w:w="4242" w:type="dxa"/>
            <w:vAlign w:val="center"/>
          </w:tcPr>
          <w:p w14:paraId="7CD9EC0E" w14:textId="77777777" w:rsidR="00877449" w:rsidRPr="006B2A10" w:rsidRDefault="00877449" w:rsidP="00FC0A6B">
            <w:pPr>
              <w:rPr>
                <w:rFonts w:ascii="Calibri Light" w:hAnsi="Calibri Light" w:cs="Calibri Light"/>
                <w:szCs w:val="20"/>
              </w:rPr>
            </w:pPr>
          </w:p>
        </w:tc>
      </w:tr>
      <w:tr w:rsidR="00877449" w:rsidRPr="006B2A10" w14:paraId="15CF733A" w14:textId="77777777" w:rsidTr="00FC0A6B">
        <w:trPr>
          <w:trHeight w:val="265"/>
        </w:trPr>
        <w:tc>
          <w:tcPr>
            <w:tcW w:w="9186" w:type="dxa"/>
            <w:gridSpan w:val="3"/>
            <w:shd w:val="clear" w:color="auto" w:fill="D9D9D9" w:themeFill="background1" w:themeFillShade="D9"/>
            <w:vAlign w:val="center"/>
          </w:tcPr>
          <w:p w14:paraId="2BE54687"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00574317" w14:textId="77777777" w:rsidTr="00FC0A6B">
        <w:trPr>
          <w:trHeight w:val="241"/>
        </w:trPr>
        <w:tc>
          <w:tcPr>
            <w:tcW w:w="650" w:type="dxa"/>
            <w:vAlign w:val="center"/>
          </w:tcPr>
          <w:p w14:paraId="528424CD"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3284B72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Wraz z ofertą należy przedstawić Atest Higieniczny na gotowy wyrób lub system mebli. Nie dopuszcza się przedstawienia atestów na elementy składowe mebla</w:t>
            </w:r>
          </w:p>
        </w:tc>
        <w:tc>
          <w:tcPr>
            <w:tcW w:w="4242" w:type="dxa"/>
            <w:vAlign w:val="center"/>
          </w:tcPr>
          <w:p w14:paraId="2873DFA3" w14:textId="77777777" w:rsidR="00877449" w:rsidRPr="006B2A10" w:rsidRDefault="00877449" w:rsidP="00FC0A6B">
            <w:pPr>
              <w:rPr>
                <w:rFonts w:ascii="Calibri Light" w:hAnsi="Calibri Light" w:cs="Calibri Light"/>
                <w:szCs w:val="20"/>
              </w:rPr>
            </w:pPr>
          </w:p>
        </w:tc>
      </w:tr>
      <w:tr w:rsidR="00877449" w:rsidRPr="006B2A10" w14:paraId="38DD0FFC" w14:textId="77777777" w:rsidTr="00FC0A6B">
        <w:trPr>
          <w:trHeight w:val="241"/>
        </w:trPr>
        <w:tc>
          <w:tcPr>
            <w:tcW w:w="650" w:type="dxa"/>
            <w:vAlign w:val="center"/>
          </w:tcPr>
          <w:p w14:paraId="2EB578C9"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02E7900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w:t>
            </w:r>
          </w:p>
        </w:tc>
        <w:tc>
          <w:tcPr>
            <w:tcW w:w="4242" w:type="dxa"/>
            <w:vAlign w:val="center"/>
          </w:tcPr>
          <w:p w14:paraId="088D8968" w14:textId="77777777" w:rsidR="00877449" w:rsidRPr="006B2A10" w:rsidRDefault="00877449" w:rsidP="00FC0A6B">
            <w:pPr>
              <w:rPr>
                <w:rFonts w:ascii="Calibri Light" w:hAnsi="Calibri Light" w:cs="Calibri Light"/>
                <w:szCs w:val="20"/>
              </w:rPr>
            </w:pPr>
          </w:p>
        </w:tc>
      </w:tr>
      <w:tr w:rsidR="00877449" w:rsidRPr="006B2A10" w14:paraId="29FD1696" w14:textId="77777777" w:rsidTr="00FC0A6B">
        <w:trPr>
          <w:trHeight w:val="253"/>
        </w:trPr>
        <w:tc>
          <w:tcPr>
            <w:tcW w:w="650" w:type="dxa"/>
            <w:vAlign w:val="center"/>
          </w:tcPr>
          <w:p w14:paraId="13BAFFAC" w14:textId="77777777" w:rsidR="00877449" w:rsidRPr="006B2A10" w:rsidRDefault="00877449" w:rsidP="005C1FA2">
            <w:pPr>
              <w:pStyle w:val="Akapitzlist"/>
              <w:numPr>
                <w:ilvl w:val="0"/>
                <w:numId w:val="15"/>
              </w:numPr>
              <w:spacing w:after="0"/>
              <w:ind w:left="170" w:firstLine="0"/>
              <w:jc w:val="left"/>
              <w:rPr>
                <w:rFonts w:ascii="Calibri Light" w:hAnsi="Calibri Light" w:cs="Calibri Light"/>
                <w:szCs w:val="20"/>
              </w:rPr>
            </w:pPr>
          </w:p>
        </w:tc>
        <w:tc>
          <w:tcPr>
            <w:tcW w:w="4294" w:type="dxa"/>
            <w:vAlign w:val="center"/>
          </w:tcPr>
          <w:p w14:paraId="07EF1878"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Szafy produkowane w oparciu o standardy produkcji określone w normie ISO 9001; ISO 14001; ISO 45001 potwierdzone dołączonymi certyfikatami, wystawionymi przez niezależną, akredytowaną jednostkę uprawnioną do wydawania tego rodzaju zaświadczeń. Stosowne dokumenty należy dołączyć do oferty</w:t>
            </w:r>
          </w:p>
        </w:tc>
        <w:tc>
          <w:tcPr>
            <w:tcW w:w="4242" w:type="dxa"/>
            <w:vAlign w:val="center"/>
          </w:tcPr>
          <w:p w14:paraId="7A8A62CC" w14:textId="77777777" w:rsidR="00877449" w:rsidRPr="006B2A10" w:rsidRDefault="00877449" w:rsidP="00FC0A6B">
            <w:pPr>
              <w:rPr>
                <w:rFonts w:ascii="Calibri Light" w:hAnsi="Calibri Light" w:cs="Calibri Light"/>
                <w:szCs w:val="20"/>
              </w:rPr>
            </w:pPr>
          </w:p>
        </w:tc>
      </w:tr>
    </w:tbl>
    <w:p w14:paraId="6D583050" w14:textId="77777777" w:rsidR="00877449" w:rsidRPr="006B2A10" w:rsidRDefault="00877449" w:rsidP="00877449">
      <w:pPr>
        <w:pStyle w:val="Nagwek1"/>
        <w:tabs>
          <w:tab w:val="left" w:pos="510"/>
        </w:tabs>
        <w:spacing w:before="121"/>
        <w:rPr>
          <w:rFonts w:ascii="Calibri Light" w:hAnsi="Calibri Light" w:cs="Calibri Light"/>
        </w:rPr>
      </w:pPr>
    </w:p>
    <w:p w14:paraId="6B425343" w14:textId="77777777" w:rsidR="00877449" w:rsidRPr="006B2A10" w:rsidRDefault="00877449" w:rsidP="00877449">
      <w:pPr>
        <w:pStyle w:val="Nagwek1"/>
        <w:spacing w:before="121"/>
        <w:rPr>
          <w:rFonts w:ascii="Calibri Light" w:hAnsi="Calibri Light" w:cs="Calibri Light"/>
          <w:spacing w:val="-8"/>
        </w:rPr>
      </w:pPr>
      <w:r w:rsidRPr="006B2A10">
        <w:rPr>
          <w:rFonts w:ascii="Calibri Light" w:hAnsi="Calibri Light" w:cs="Calibri Light"/>
        </w:rPr>
        <w:br w:type="column"/>
      </w:r>
      <w:bookmarkStart w:id="18" w:name="_Toc214971782"/>
      <w:bookmarkStart w:id="19" w:name="_Toc223022456"/>
      <w:r w:rsidRPr="006B2A10">
        <w:rPr>
          <w:rFonts w:ascii="Calibri Light" w:hAnsi="Calibri Light" w:cs="Calibri Light"/>
          <w:spacing w:val="-8"/>
        </w:rPr>
        <w:lastRenderedPageBreak/>
        <w:t>SZAFA UBRANIOWA</w:t>
      </w:r>
      <w:bookmarkEnd w:id="18"/>
      <w:bookmarkEnd w:id="19"/>
    </w:p>
    <w:p w14:paraId="6A812840"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77F20347"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1A74A771"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08485C37"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5B066C5E" w14:textId="77777777" w:rsidR="00877449" w:rsidRPr="006B2A10" w:rsidRDefault="00877449" w:rsidP="00877449">
      <w:pPr>
        <w:rPr>
          <w:rFonts w:ascii="Calibri Light" w:hAnsi="Calibri Light" w:cs="Calibri Light"/>
        </w:rPr>
      </w:pPr>
    </w:p>
    <w:tbl>
      <w:tblPr>
        <w:tblW w:w="9071" w:type="dxa"/>
        <w:tblInd w:w="-285" w:type="dxa"/>
        <w:tblLayout w:type="fixed"/>
        <w:tblCellMar>
          <w:left w:w="10" w:type="dxa"/>
          <w:right w:w="10" w:type="dxa"/>
        </w:tblCellMar>
        <w:tblLook w:val="04A0" w:firstRow="1" w:lastRow="0" w:firstColumn="1" w:lastColumn="0" w:noHBand="0" w:noVBand="1"/>
      </w:tblPr>
      <w:tblGrid>
        <w:gridCol w:w="570"/>
        <w:gridCol w:w="5241"/>
        <w:gridCol w:w="3260"/>
      </w:tblGrid>
      <w:tr w:rsidR="00877449" w:rsidRPr="006B2A10" w14:paraId="50E668B4" w14:textId="77777777" w:rsidTr="00FC0A6B">
        <w:trPr>
          <w:trHeight w:val="780"/>
        </w:trPr>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20782971" w14:textId="77777777" w:rsidR="00877449" w:rsidRPr="006B2A10" w:rsidRDefault="00877449" w:rsidP="00FC0A6B">
            <w:pPr>
              <w:pStyle w:val="Standard"/>
              <w:spacing w:after="119"/>
              <w:jc w:val="center"/>
              <w:rPr>
                <w:rFonts w:ascii="Calibri Light" w:hAnsi="Calibri Light" w:cs="Calibri Light"/>
              </w:rPr>
            </w:pPr>
            <w:r w:rsidRPr="006B2A10">
              <w:rPr>
                <w:rFonts w:ascii="Calibri Light" w:hAnsi="Calibri Light" w:cs="Calibri Light"/>
                <w:color w:val="000000"/>
                <w:lang w:eastAsia="pl-PL"/>
              </w:rPr>
              <w:t>L.p.</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CDA9EFB" w14:textId="77777777" w:rsidR="00877449" w:rsidRPr="006B2A10" w:rsidRDefault="00877449" w:rsidP="00FC0A6B">
            <w:pPr>
              <w:pStyle w:val="Standard"/>
              <w:keepNext/>
              <w:spacing w:after="119"/>
              <w:jc w:val="center"/>
              <w:rPr>
                <w:rFonts w:ascii="Calibri Light" w:hAnsi="Calibri Light" w:cs="Calibri Light"/>
              </w:rPr>
            </w:pPr>
            <w:r w:rsidRPr="006B2A10">
              <w:rPr>
                <w:rFonts w:ascii="Calibri Light" w:hAnsi="Calibri Light" w:cs="Calibri Light"/>
                <w:color w:val="000000"/>
                <w:lang w:eastAsia="pl-PL"/>
              </w:rPr>
              <w:t>Parametr / warunek wymagany</w:t>
            </w:r>
          </w:p>
        </w:tc>
        <w:tc>
          <w:tcPr>
            <w:tcW w:w="3260" w:type="dxa"/>
            <w:tcBorders>
              <w:top w:val="single" w:sz="2" w:space="0" w:color="000000"/>
              <w:left w:val="single" w:sz="2" w:space="0" w:color="000000"/>
              <w:bottom w:val="single" w:sz="2" w:space="0" w:color="000000"/>
              <w:right w:val="single" w:sz="2" w:space="0" w:color="000000"/>
            </w:tcBorders>
          </w:tcPr>
          <w:p w14:paraId="2A11CF3D" w14:textId="77777777" w:rsidR="00877449" w:rsidRPr="006B2A10" w:rsidRDefault="00877449" w:rsidP="00FC0A6B">
            <w:pPr>
              <w:pStyle w:val="Standard"/>
              <w:keepNext/>
              <w:spacing w:after="119"/>
              <w:jc w:val="center"/>
              <w:rPr>
                <w:rFonts w:ascii="Calibri Light" w:hAnsi="Calibri Light" w:cs="Calibri Light"/>
                <w:color w:val="000000"/>
                <w:lang w:eastAsia="pl-PL"/>
              </w:rPr>
            </w:pPr>
          </w:p>
          <w:p w14:paraId="084818A7" w14:textId="77777777" w:rsidR="00877449" w:rsidRPr="006B2A10" w:rsidRDefault="00877449" w:rsidP="00FC0A6B">
            <w:pPr>
              <w:pStyle w:val="Standard"/>
              <w:keepNext/>
              <w:spacing w:after="119"/>
              <w:jc w:val="center"/>
              <w:rPr>
                <w:rFonts w:ascii="Calibri Light" w:hAnsi="Calibri Light" w:cs="Calibri Light"/>
                <w:color w:val="000000"/>
                <w:lang w:eastAsia="pl-PL"/>
              </w:rPr>
            </w:pPr>
            <w:r w:rsidRPr="006B2A10">
              <w:rPr>
                <w:rFonts w:ascii="Calibri Light" w:hAnsi="Calibri Light" w:cs="Calibri Light"/>
                <w:color w:val="000000"/>
                <w:lang w:eastAsia="pl-PL"/>
              </w:rPr>
              <w:t>Parametr / oferowany</w:t>
            </w:r>
          </w:p>
        </w:tc>
      </w:tr>
      <w:tr w:rsidR="00877449" w:rsidRPr="006B2A10" w14:paraId="27D9D922"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324B9769"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1.</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8FC5EB4" w14:textId="77777777" w:rsidR="00877449" w:rsidRPr="006B2A10" w:rsidRDefault="00877449" w:rsidP="00FC0A6B">
            <w:pPr>
              <w:pStyle w:val="Standard"/>
              <w:rPr>
                <w:rFonts w:ascii="Calibri Light" w:hAnsi="Calibri Light" w:cs="Calibri Light"/>
              </w:rPr>
            </w:pPr>
            <w:r w:rsidRPr="006B2A10">
              <w:rPr>
                <w:rFonts w:ascii="Calibri Light" w:eastAsia="MS Mincho" w:hAnsi="Calibri Light" w:cs="Calibri Light"/>
              </w:rPr>
              <w:t>Szafka ubraniowa dwudrzwiowa o wymiarach +/- 10 mm:</w:t>
            </w:r>
          </w:p>
          <w:p w14:paraId="24C9E4C7" w14:textId="77777777" w:rsidR="00877449" w:rsidRPr="006B2A10" w:rsidRDefault="00877449" w:rsidP="00FC0A6B">
            <w:pPr>
              <w:pStyle w:val="Standard"/>
              <w:rPr>
                <w:rFonts w:ascii="Calibri Light" w:hAnsi="Calibri Light" w:cs="Calibri Light"/>
              </w:rPr>
            </w:pPr>
            <w:r w:rsidRPr="006B2A10">
              <w:rPr>
                <w:rFonts w:ascii="Calibri Light" w:eastAsia="MS Mincho" w:hAnsi="Calibri Light" w:cs="Calibri Light"/>
              </w:rPr>
              <w:t>- szerokość: 400 mm,</w:t>
            </w:r>
          </w:p>
          <w:p w14:paraId="705A6169" w14:textId="77777777" w:rsidR="00877449" w:rsidRPr="006B2A10" w:rsidRDefault="00877449" w:rsidP="00FC0A6B">
            <w:pPr>
              <w:pStyle w:val="Standard"/>
              <w:rPr>
                <w:rFonts w:ascii="Calibri Light" w:hAnsi="Calibri Light" w:cs="Calibri Light"/>
              </w:rPr>
            </w:pPr>
            <w:r w:rsidRPr="006B2A10">
              <w:rPr>
                <w:rFonts w:ascii="Calibri Light" w:eastAsia="MS Mincho" w:hAnsi="Calibri Light" w:cs="Calibri Light"/>
              </w:rPr>
              <w:t>- głębokość szafki: 500 mm,</w:t>
            </w:r>
          </w:p>
          <w:p w14:paraId="5657DF0C"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rPr>
              <w:t>- wysokość wraz z podstawą: 1850 mm.</w:t>
            </w:r>
          </w:p>
        </w:tc>
        <w:tc>
          <w:tcPr>
            <w:tcW w:w="3260" w:type="dxa"/>
            <w:tcBorders>
              <w:top w:val="single" w:sz="2" w:space="0" w:color="000000"/>
              <w:left w:val="single" w:sz="2" w:space="0" w:color="000000"/>
              <w:bottom w:val="single" w:sz="2" w:space="0" w:color="000000"/>
              <w:right w:val="single" w:sz="2" w:space="0" w:color="000000"/>
            </w:tcBorders>
          </w:tcPr>
          <w:p w14:paraId="0414AA67" w14:textId="77777777" w:rsidR="00877449" w:rsidRPr="006B2A10" w:rsidRDefault="00877449" w:rsidP="00FC0A6B">
            <w:pPr>
              <w:pStyle w:val="Standard"/>
              <w:rPr>
                <w:rFonts w:ascii="Calibri Light" w:eastAsia="MS Mincho" w:hAnsi="Calibri Light" w:cs="Calibri Light"/>
              </w:rPr>
            </w:pPr>
          </w:p>
        </w:tc>
      </w:tr>
      <w:tr w:rsidR="00877449" w:rsidRPr="006B2A10" w14:paraId="181C00B3"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B6BAB2A"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2.</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C9264D8" w14:textId="77777777" w:rsidR="00877449" w:rsidRPr="006B2A10" w:rsidRDefault="00877449" w:rsidP="00FC0A6B">
            <w:pPr>
              <w:pStyle w:val="Standard"/>
              <w:rPr>
                <w:rFonts w:ascii="Calibri Light" w:eastAsia="MS Mincho" w:hAnsi="Calibri Light" w:cs="Calibri Light"/>
              </w:rPr>
            </w:pPr>
            <w:r w:rsidRPr="006B2A10">
              <w:rPr>
                <w:rFonts w:ascii="Calibri Light" w:eastAsia="MS Mincho" w:hAnsi="Calibri Light" w:cs="Calibri Light"/>
              </w:rPr>
              <w:t>Korpus wykonany z blachy stalowej węglowej DC01, płytko tłoczonej, obrabianej chemicznie poprzez fosforanowanie żelazawe, malowanej proszkowo o grubości nie mniejszej niż 0,8 mm,</w:t>
            </w:r>
          </w:p>
          <w:p w14:paraId="37336C3D" w14:textId="77777777" w:rsidR="00877449" w:rsidRPr="006B2A10" w:rsidRDefault="00877449" w:rsidP="00FC0A6B">
            <w:pPr>
              <w:pStyle w:val="Standard"/>
              <w:spacing w:after="160"/>
              <w:rPr>
                <w:rFonts w:ascii="Calibri Light" w:eastAsia="MS Mincho" w:hAnsi="Calibri Light" w:cs="Calibri Light"/>
              </w:rPr>
            </w:pPr>
            <w:r w:rsidRPr="006B2A10">
              <w:rPr>
                <w:rFonts w:ascii="Calibri Light" w:eastAsia="MS Mincho" w:hAnsi="Calibri Light" w:cs="Calibri Light"/>
              </w:rPr>
              <w:t>Konstrukcja zgrzewana.</w:t>
            </w:r>
          </w:p>
        </w:tc>
        <w:tc>
          <w:tcPr>
            <w:tcW w:w="3260" w:type="dxa"/>
            <w:tcBorders>
              <w:top w:val="single" w:sz="2" w:space="0" w:color="000000"/>
              <w:left w:val="single" w:sz="2" w:space="0" w:color="000000"/>
              <w:bottom w:val="single" w:sz="2" w:space="0" w:color="000000"/>
              <w:right w:val="single" w:sz="2" w:space="0" w:color="000000"/>
            </w:tcBorders>
          </w:tcPr>
          <w:p w14:paraId="4ACC3BB9" w14:textId="77777777" w:rsidR="00877449" w:rsidRPr="006B2A10" w:rsidRDefault="00877449" w:rsidP="00FC0A6B">
            <w:pPr>
              <w:pStyle w:val="Standard"/>
              <w:rPr>
                <w:rFonts w:ascii="Calibri Light" w:eastAsia="MS Mincho" w:hAnsi="Calibri Light" w:cs="Calibri Light"/>
              </w:rPr>
            </w:pPr>
          </w:p>
        </w:tc>
      </w:tr>
      <w:tr w:rsidR="00877449" w:rsidRPr="006B2A10" w14:paraId="0435AA02" w14:textId="77777777" w:rsidTr="00FC0A6B">
        <w:trPr>
          <w:trHeight w:val="250"/>
        </w:trPr>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05539A5D"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3.</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3559243"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rPr>
              <w:t>Typ, jakości blachy DC01/DIN EN 10130/10131.</w:t>
            </w:r>
          </w:p>
        </w:tc>
        <w:tc>
          <w:tcPr>
            <w:tcW w:w="3260" w:type="dxa"/>
            <w:tcBorders>
              <w:top w:val="single" w:sz="2" w:space="0" w:color="000000"/>
              <w:left w:val="single" w:sz="2" w:space="0" w:color="000000"/>
              <w:bottom w:val="single" w:sz="2" w:space="0" w:color="000000"/>
              <w:right w:val="single" w:sz="2" w:space="0" w:color="000000"/>
            </w:tcBorders>
          </w:tcPr>
          <w:p w14:paraId="34D90230" w14:textId="77777777" w:rsidR="00877449" w:rsidRPr="006B2A10" w:rsidRDefault="00877449" w:rsidP="00FC0A6B">
            <w:pPr>
              <w:pStyle w:val="Standard"/>
              <w:spacing w:after="160"/>
              <w:rPr>
                <w:rFonts w:ascii="Calibri Light" w:eastAsia="MS Mincho" w:hAnsi="Calibri Light" w:cs="Calibri Light"/>
              </w:rPr>
            </w:pPr>
          </w:p>
        </w:tc>
      </w:tr>
      <w:tr w:rsidR="00877449" w:rsidRPr="006B2A10" w14:paraId="3A47B459" w14:textId="77777777" w:rsidTr="00FC0A6B">
        <w:trPr>
          <w:trHeight w:val="555"/>
        </w:trPr>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9C7B58B"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4.</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1D8C4C6C"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rPr>
              <w:t>Drzwi wykonane w kształcie litery L o specjalnym profilu gwarantującym dużą sztywność szafki.</w:t>
            </w:r>
          </w:p>
        </w:tc>
        <w:tc>
          <w:tcPr>
            <w:tcW w:w="3260" w:type="dxa"/>
            <w:tcBorders>
              <w:top w:val="single" w:sz="2" w:space="0" w:color="000000"/>
              <w:left w:val="single" w:sz="2" w:space="0" w:color="000000"/>
              <w:bottom w:val="single" w:sz="2" w:space="0" w:color="000000"/>
              <w:right w:val="single" w:sz="2" w:space="0" w:color="000000"/>
            </w:tcBorders>
          </w:tcPr>
          <w:p w14:paraId="2A5C842E" w14:textId="77777777" w:rsidR="00877449" w:rsidRPr="006B2A10" w:rsidRDefault="00877449" w:rsidP="00FC0A6B">
            <w:pPr>
              <w:pStyle w:val="Standard"/>
              <w:spacing w:after="160"/>
              <w:rPr>
                <w:rFonts w:ascii="Calibri Light" w:eastAsia="MS Mincho" w:hAnsi="Calibri Light" w:cs="Calibri Light"/>
              </w:rPr>
            </w:pPr>
          </w:p>
        </w:tc>
      </w:tr>
      <w:tr w:rsidR="00877449" w:rsidRPr="006B2A10" w14:paraId="7CEADF89"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BDE99CA"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5.</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5BEC3F5"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rPr>
              <w:t>Wewnątrz każdej komory znajduje się drążek oraz dwa haczyki (jeden plastykowy zawieszany na drążku, drugi metalowy przyspawany na stałe do bocznej ściany mebla).</w:t>
            </w:r>
          </w:p>
        </w:tc>
        <w:tc>
          <w:tcPr>
            <w:tcW w:w="3260" w:type="dxa"/>
            <w:tcBorders>
              <w:top w:val="single" w:sz="2" w:space="0" w:color="000000"/>
              <w:left w:val="single" w:sz="2" w:space="0" w:color="000000"/>
              <w:bottom w:val="single" w:sz="2" w:space="0" w:color="000000"/>
              <w:right w:val="single" w:sz="2" w:space="0" w:color="000000"/>
            </w:tcBorders>
          </w:tcPr>
          <w:p w14:paraId="1270654C" w14:textId="77777777" w:rsidR="00877449" w:rsidRPr="006B2A10" w:rsidRDefault="00877449" w:rsidP="00FC0A6B">
            <w:pPr>
              <w:pStyle w:val="Standard"/>
              <w:spacing w:after="160"/>
              <w:rPr>
                <w:rFonts w:ascii="Calibri Light" w:eastAsia="MS Mincho" w:hAnsi="Calibri Light" w:cs="Calibri Light"/>
              </w:rPr>
            </w:pPr>
          </w:p>
        </w:tc>
      </w:tr>
      <w:tr w:rsidR="00877449" w:rsidRPr="006B2A10" w14:paraId="39303F0C"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598E7D2F"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6.</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A655C00"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rPr>
              <w:t>Na bocznych ściankach szafek znajdują się otwory umożliwiające skręcanie kilku szafek do siebie.</w:t>
            </w:r>
          </w:p>
        </w:tc>
        <w:tc>
          <w:tcPr>
            <w:tcW w:w="3260" w:type="dxa"/>
            <w:tcBorders>
              <w:top w:val="single" w:sz="2" w:space="0" w:color="000000"/>
              <w:left w:val="single" w:sz="2" w:space="0" w:color="000000"/>
              <w:bottom w:val="single" w:sz="2" w:space="0" w:color="000000"/>
              <w:right w:val="single" w:sz="2" w:space="0" w:color="000000"/>
            </w:tcBorders>
          </w:tcPr>
          <w:p w14:paraId="2D87435E" w14:textId="77777777" w:rsidR="00877449" w:rsidRPr="006B2A10" w:rsidRDefault="00877449" w:rsidP="00FC0A6B">
            <w:pPr>
              <w:pStyle w:val="Standard"/>
              <w:spacing w:after="160"/>
              <w:rPr>
                <w:rFonts w:ascii="Calibri Light" w:eastAsia="MS Mincho" w:hAnsi="Calibri Light" w:cs="Calibri Light"/>
              </w:rPr>
            </w:pPr>
          </w:p>
        </w:tc>
      </w:tr>
      <w:tr w:rsidR="00877449" w:rsidRPr="006B2A10" w14:paraId="14D4E123"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AEF774B"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7.</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1FC03A1C"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color w:val="000000"/>
              </w:rPr>
              <w:t>Ogranicznik otwarcia drzwi do kąta 90 stopni w postaci pręta montowanego do wieńca górnego i drzwi szafy.</w:t>
            </w:r>
          </w:p>
        </w:tc>
        <w:tc>
          <w:tcPr>
            <w:tcW w:w="3260" w:type="dxa"/>
            <w:tcBorders>
              <w:left w:val="single" w:sz="2" w:space="0" w:color="000000"/>
              <w:bottom w:val="single" w:sz="2" w:space="0" w:color="000000"/>
              <w:right w:val="single" w:sz="2" w:space="0" w:color="000000"/>
            </w:tcBorders>
          </w:tcPr>
          <w:p w14:paraId="2C82110D"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5BCABAF8"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45CDC525"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8.</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210F696"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color w:val="000000"/>
              </w:rPr>
              <w:t>Wytłoczona ramka na samoprzylepny numer, pod numerem perforacja w postaci otworów.</w:t>
            </w:r>
          </w:p>
        </w:tc>
        <w:tc>
          <w:tcPr>
            <w:tcW w:w="3260" w:type="dxa"/>
            <w:tcBorders>
              <w:left w:val="single" w:sz="2" w:space="0" w:color="000000"/>
              <w:bottom w:val="single" w:sz="2" w:space="0" w:color="000000"/>
              <w:right w:val="single" w:sz="2" w:space="0" w:color="000000"/>
            </w:tcBorders>
          </w:tcPr>
          <w:p w14:paraId="5FD0794F"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5BD4C438"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B73A2D3"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9.</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6E3A2D40" w14:textId="77777777" w:rsidR="00877449" w:rsidRPr="006B2A10" w:rsidRDefault="00877449" w:rsidP="00FC0A6B">
            <w:pPr>
              <w:pStyle w:val="Standard"/>
              <w:spacing w:after="160"/>
              <w:rPr>
                <w:rFonts w:ascii="Calibri Light" w:eastAsia="MS Mincho" w:hAnsi="Calibri Light" w:cs="Calibri Light"/>
                <w:color w:val="000000"/>
              </w:rPr>
            </w:pPr>
            <w:r w:rsidRPr="006B2A10">
              <w:rPr>
                <w:rFonts w:ascii="Calibri Light" w:eastAsia="MS Mincho" w:hAnsi="Calibri Light" w:cs="Calibri Light"/>
                <w:color w:val="000000"/>
              </w:rPr>
              <w:t>Wentylacja w drzwiach (góra dół).</w:t>
            </w:r>
          </w:p>
        </w:tc>
        <w:tc>
          <w:tcPr>
            <w:tcW w:w="3260" w:type="dxa"/>
            <w:tcBorders>
              <w:left w:val="single" w:sz="2" w:space="0" w:color="000000"/>
              <w:bottom w:val="single" w:sz="2" w:space="0" w:color="000000"/>
              <w:right w:val="single" w:sz="2" w:space="0" w:color="000000"/>
            </w:tcBorders>
          </w:tcPr>
          <w:p w14:paraId="48E6DDB8"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29594128"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C787329"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10.</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3E6A512"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color w:val="000000"/>
              </w:rPr>
              <w:t>Zamek cylindryczny z 2 indywidualnymi kluczykami, wokół zamka czarny szyldzik z tworzywa sztucznego.</w:t>
            </w:r>
          </w:p>
        </w:tc>
        <w:tc>
          <w:tcPr>
            <w:tcW w:w="3260" w:type="dxa"/>
            <w:tcBorders>
              <w:left w:val="single" w:sz="2" w:space="0" w:color="000000"/>
              <w:bottom w:val="single" w:sz="2" w:space="0" w:color="000000"/>
              <w:right w:val="single" w:sz="2" w:space="0" w:color="000000"/>
            </w:tcBorders>
          </w:tcPr>
          <w:p w14:paraId="4257475B"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7959D442"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60255FDD"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11.</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14DB944E" w14:textId="77777777" w:rsidR="00877449" w:rsidRPr="006B2A10" w:rsidRDefault="00877449" w:rsidP="00FC0A6B">
            <w:pPr>
              <w:pStyle w:val="Standard"/>
              <w:spacing w:after="160"/>
              <w:rPr>
                <w:rFonts w:ascii="Calibri Light" w:hAnsi="Calibri Light" w:cs="Calibri Light"/>
              </w:rPr>
            </w:pPr>
            <w:r w:rsidRPr="006B2A10">
              <w:rPr>
                <w:rFonts w:ascii="Calibri Light" w:eastAsia="MS Mincho" w:hAnsi="Calibri Light" w:cs="Calibri Light"/>
                <w:color w:val="000000"/>
              </w:rPr>
              <w:t>Lakierowanie szafki proszkowe elektrostatyczne. Grubość lakieru w zakresie od 60 do 90 µm.</w:t>
            </w:r>
          </w:p>
        </w:tc>
        <w:tc>
          <w:tcPr>
            <w:tcW w:w="3260" w:type="dxa"/>
            <w:tcBorders>
              <w:left w:val="single" w:sz="2" w:space="0" w:color="000000"/>
              <w:bottom w:val="single" w:sz="2" w:space="0" w:color="000000"/>
              <w:right w:val="single" w:sz="2" w:space="0" w:color="000000"/>
            </w:tcBorders>
          </w:tcPr>
          <w:p w14:paraId="46D520D8"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0C284246"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0630E75C"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t xml:space="preserve"> 12.</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1D285FCF" w14:textId="77777777" w:rsidR="00877449" w:rsidRPr="006B2A10" w:rsidRDefault="00877449" w:rsidP="00FC0A6B">
            <w:pPr>
              <w:pStyle w:val="Standard"/>
              <w:spacing w:after="160"/>
              <w:rPr>
                <w:rFonts w:ascii="Calibri Light" w:eastAsia="MS Mincho" w:hAnsi="Calibri Light" w:cs="Calibri Light"/>
                <w:color w:val="000000"/>
              </w:rPr>
            </w:pPr>
            <w:r w:rsidRPr="006B2A10">
              <w:rPr>
                <w:rFonts w:ascii="Calibri Light" w:eastAsia="MS Mincho" w:hAnsi="Calibri Light" w:cs="Calibri Light"/>
                <w:color w:val="000000"/>
              </w:rPr>
              <w:t>Szafka musi posiadać certyfikat  bezpiecznego użytkowania – dołączyć na etapie oferty.</w:t>
            </w:r>
          </w:p>
        </w:tc>
        <w:tc>
          <w:tcPr>
            <w:tcW w:w="3260" w:type="dxa"/>
            <w:tcBorders>
              <w:left w:val="single" w:sz="2" w:space="0" w:color="000000"/>
              <w:bottom w:val="single" w:sz="2" w:space="0" w:color="000000"/>
              <w:right w:val="single" w:sz="2" w:space="0" w:color="000000"/>
            </w:tcBorders>
          </w:tcPr>
          <w:p w14:paraId="30F04232" w14:textId="77777777" w:rsidR="00877449" w:rsidRPr="006B2A10" w:rsidRDefault="00877449" w:rsidP="00FC0A6B">
            <w:pPr>
              <w:pStyle w:val="Standard"/>
              <w:spacing w:after="160"/>
              <w:rPr>
                <w:rFonts w:ascii="Calibri Light" w:eastAsia="MS Mincho" w:hAnsi="Calibri Light" w:cs="Calibri Light"/>
                <w:color w:val="000000"/>
              </w:rPr>
            </w:pPr>
          </w:p>
        </w:tc>
      </w:tr>
      <w:tr w:rsidR="00877449" w:rsidRPr="006B2A10" w14:paraId="2EEFDCE6"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7F831D31" w14:textId="77777777" w:rsidR="00877449" w:rsidRPr="006B2A10" w:rsidRDefault="00877449" w:rsidP="00FC0A6B">
            <w:pPr>
              <w:pStyle w:val="Akapitzlist"/>
              <w:ind w:left="0"/>
              <w:jc w:val="center"/>
              <w:rPr>
                <w:rFonts w:ascii="Calibri Light" w:hAnsi="Calibri Light" w:cs="Calibri Light"/>
                <w:szCs w:val="20"/>
              </w:rPr>
            </w:pPr>
            <w:r w:rsidRPr="006B2A10">
              <w:rPr>
                <w:rFonts w:ascii="Calibri Light" w:hAnsi="Calibri Light" w:cs="Calibri Light"/>
                <w:szCs w:val="20"/>
              </w:rPr>
              <w:lastRenderedPageBreak/>
              <w:t xml:space="preserve"> 13.</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403CF9E" w14:textId="77777777" w:rsidR="00877449" w:rsidRPr="006B2A10" w:rsidRDefault="00877449" w:rsidP="00FC0A6B">
            <w:pPr>
              <w:pStyle w:val="Standard"/>
              <w:spacing w:after="160"/>
              <w:rPr>
                <w:rFonts w:ascii="Calibri Light" w:hAnsi="Calibri Light" w:cs="Calibri Light"/>
              </w:rPr>
            </w:pPr>
            <w:r w:rsidRPr="006B2A10">
              <w:rPr>
                <w:rFonts w:ascii="Calibri Light" w:hAnsi="Calibri Light" w:cs="Calibri Light"/>
                <w:lang w:eastAsia="pl-PL"/>
              </w:rPr>
              <w:t>Pozostałe wymagania: szkolenia, warunki gwarancji i serwisu.</w:t>
            </w:r>
          </w:p>
        </w:tc>
        <w:tc>
          <w:tcPr>
            <w:tcW w:w="3260" w:type="dxa"/>
            <w:tcBorders>
              <w:top w:val="single" w:sz="2" w:space="0" w:color="000000"/>
              <w:left w:val="single" w:sz="2" w:space="0" w:color="000000"/>
              <w:bottom w:val="single" w:sz="2" w:space="0" w:color="000000"/>
              <w:right w:val="single" w:sz="2" w:space="0" w:color="000000"/>
            </w:tcBorders>
          </w:tcPr>
          <w:p w14:paraId="0140D31E" w14:textId="77777777" w:rsidR="00877449" w:rsidRPr="006B2A10" w:rsidRDefault="00877449" w:rsidP="00FC0A6B">
            <w:pPr>
              <w:pStyle w:val="Standard"/>
              <w:spacing w:after="160"/>
              <w:rPr>
                <w:rFonts w:ascii="Calibri Light" w:hAnsi="Calibri Light" w:cs="Calibri Light"/>
                <w:lang w:eastAsia="pl-PL"/>
              </w:rPr>
            </w:pPr>
          </w:p>
        </w:tc>
      </w:tr>
      <w:tr w:rsidR="00877449" w:rsidRPr="006B2A10" w14:paraId="2558FEB3" w14:textId="77777777" w:rsidTr="00FC0A6B">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42FA2378"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a)</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112F959D"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Instalacja sprzętu w cenie oferty.</w:t>
            </w:r>
          </w:p>
        </w:tc>
        <w:tc>
          <w:tcPr>
            <w:tcW w:w="3260" w:type="dxa"/>
            <w:tcBorders>
              <w:top w:val="single" w:sz="2" w:space="0" w:color="000000"/>
              <w:left w:val="single" w:sz="2" w:space="0" w:color="000000"/>
              <w:bottom w:val="single" w:sz="2" w:space="0" w:color="000000"/>
              <w:right w:val="single" w:sz="2" w:space="0" w:color="000000"/>
            </w:tcBorders>
          </w:tcPr>
          <w:p w14:paraId="698B701D" w14:textId="77777777" w:rsidR="00877449" w:rsidRPr="006B2A10" w:rsidRDefault="00877449" w:rsidP="00FC0A6B">
            <w:pPr>
              <w:pStyle w:val="Standard"/>
              <w:spacing w:after="160"/>
              <w:textAlignment w:val="auto"/>
              <w:rPr>
                <w:rFonts w:ascii="Calibri Light" w:hAnsi="Calibri Light" w:cs="Calibri Light"/>
                <w:lang w:eastAsia="pl-PL"/>
              </w:rPr>
            </w:pPr>
          </w:p>
        </w:tc>
      </w:tr>
      <w:tr w:rsidR="00877449" w:rsidRPr="006B2A10" w14:paraId="2677C08E" w14:textId="77777777" w:rsidTr="00FC0A6B">
        <w:trPr>
          <w:trHeight w:val="463"/>
        </w:trPr>
        <w:tc>
          <w:tcPr>
            <w:tcW w:w="570"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vAlign w:val="center"/>
          </w:tcPr>
          <w:p w14:paraId="622FDDA9"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b)</w:t>
            </w:r>
          </w:p>
        </w:tc>
        <w:tc>
          <w:tcPr>
            <w:tcW w:w="5241" w:type="dxa"/>
            <w:tcBorders>
              <w:top w:val="single" w:sz="2" w:space="0" w:color="000000"/>
              <w:left w:val="single" w:sz="2" w:space="0" w:color="000000"/>
              <w:bottom w:val="single" w:sz="2" w:space="0" w:color="000000"/>
              <w:right w:val="single" w:sz="2" w:space="0" w:color="000000"/>
            </w:tcBorders>
            <w:tcMar>
              <w:top w:w="75" w:type="dxa"/>
              <w:left w:w="75" w:type="dxa"/>
              <w:bottom w:w="75" w:type="dxa"/>
              <w:right w:w="75" w:type="dxa"/>
            </w:tcMar>
          </w:tcPr>
          <w:p w14:paraId="615784EB"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W trakcie trwania gwarancji wszystkie naprawy wykonywane na koszt Wykonawcy łącznie z dojazdem.</w:t>
            </w:r>
          </w:p>
        </w:tc>
        <w:tc>
          <w:tcPr>
            <w:tcW w:w="3260" w:type="dxa"/>
            <w:tcBorders>
              <w:top w:val="single" w:sz="2" w:space="0" w:color="000000"/>
              <w:left w:val="single" w:sz="2" w:space="0" w:color="000000"/>
              <w:bottom w:val="single" w:sz="2" w:space="0" w:color="000000"/>
              <w:right w:val="single" w:sz="2" w:space="0" w:color="000000"/>
            </w:tcBorders>
          </w:tcPr>
          <w:p w14:paraId="7593141E" w14:textId="77777777" w:rsidR="00877449" w:rsidRPr="006B2A10" w:rsidRDefault="00877449" w:rsidP="00FC0A6B">
            <w:pPr>
              <w:pStyle w:val="Standard"/>
              <w:spacing w:after="160"/>
              <w:textAlignment w:val="auto"/>
              <w:rPr>
                <w:rFonts w:ascii="Calibri Light" w:hAnsi="Calibri Light" w:cs="Calibri Light"/>
                <w:lang w:eastAsia="pl-PL"/>
              </w:rPr>
            </w:pPr>
          </w:p>
        </w:tc>
      </w:tr>
      <w:tr w:rsidR="00877449" w:rsidRPr="006B2A10" w14:paraId="0C3AA0A1" w14:textId="77777777" w:rsidTr="00FC0A6B">
        <w:tc>
          <w:tcPr>
            <w:tcW w:w="570" w:type="dxa"/>
            <w:tcBorders>
              <w:left w:val="single" w:sz="2" w:space="0" w:color="000000"/>
              <w:bottom w:val="single" w:sz="2" w:space="0" w:color="000000"/>
              <w:right w:val="single" w:sz="2" w:space="0" w:color="000000"/>
            </w:tcBorders>
            <w:tcMar>
              <w:top w:w="75" w:type="dxa"/>
              <w:left w:w="75" w:type="dxa"/>
              <w:bottom w:w="75" w:type="dxa"/>
              <w:right w:w="75" w:type="dxa"/>
            </w:tcMar>
            <w:vAlign w:val="center"/>
          </w:tcPr>
          <w:p w14:paraId="5B22D296" w14:textId="77777777" w:rsidR="00877449" w:rsidRPr="006B2A10" w:rsidRDefault="00877449" w:rsidP="00FC0A6B">
            <w:pPr>
              <w:pStyle w:val="Standard"/>
              <w:snapToGrid w:val="0"/>
              <w:spacing w:after="160"/>
              <w:jc w:val="center"/>
              <w:textAlignment w:val="auto"/>
              <w:rPr>
                <w:rFonts w:ascii="Calibri Light" w:hAnsi="Calibri Light" w:cs="Calibri Light"/>
              </w:rPr>
            </w:pPr>
            <w:r w:rsidRPr="006B2A10">
              <w:rPr>
                <w:rFonts w:ascii="Calibri Light" w:hAnsi="Calibri Light" w:cs="Calibri Light"/>
                <w:lang w:eastAsia="ar-SA"/>
              </w:rPr>
              <w:t>c)</w:t>
            </w:r>
          </w:p>
        </w:tc>
        <w:tc>
          <w:tcPr>
            <w:tcW w:w="5241" w:type="dxa"/>
            <w:tcBorders>
              <w:left w:val="single" w:sz="2" w:space="0" w:color="000000"/>
              <w:bottom w:val="single" w:sz="2" w:space="0" w:color="000000"/>
              <w:right w:val="single" w:sz="2" w:space="0" w:color="000000"/>
            </w:tcBorders>
            <w:tcMar>
              <w:top w:w="75" w:type="dxa"/>
              <w:left w:w="75" w:type="dxa"/>
              <w:bottom w:w="75" w:type="dxa"/>
              <w:right w:w="75" w:type="dxa"/>
            </w:tcMar>
          </w:tcPr>
          <w:p w14:paraId="61F5BDE0" w14:textId="77777777" w:rsidR="00877449" w:rsidRPr="006B2A10" w:rsidRDefault="00877449" w:rsidP="00FC0A6B">
            <w:pPr>
              <w:spacing w:line="247" w:lineRule="auto"/>
              <w:rPr>
                <w:rFonts w:ascii="Calibri Light" w:hAnsi="Calibri Light" w:cs="Calibri Light"/>
                <w:lang w:eastAsia="ar-SA"/>
              </w:rPr>
            </w:pPr>
          </w:p>
          <w:p w14:paraId="2B821E1B" w14:textId="77777777" w:rsidR="00877449" w:rsidRPr="006B2A10" w:rsidRDefault="00877449" w:rsidP="00FC0A6B">
            <w:pPr>
              <w:pStyle w:val="Standard"/>
              <w:spacing w:after="160"/>
              <w:textAlignment w:val="auto"/>
              <w:rPr>
                <w:rFonts w:ascii="Calibri Light" w:hAnsi="Calibri Light" w:cs="Calibri Light"/>
              </w:rPr>
            </w:pPr>
            <w:r w:rsidRPr="006B2A10">
              <w:rPr>
                <w:rFonts w:ascii="Calibri Light" w:hAnsi="Calibri Light" w:cs="Calibri Light"/>
                <w:lang w:eastAsia="pl-PL"/>
              </w:rPr>
              <w:t>Punkty serwisowe na terenie Polski.</w:t>
            </w:r>
          </w:p>
        </w:tc>
        <w:tc>
          <w:tcPr>
            <w:tcW w:w="3260" w:type="dxa"/>
            <w:tcBorders>
              <w:left w:val="single" w:sz="2" w:space="0" w:color="000000"/>
              <w:bottom w:val="single" w:sz="2" w:space="0" w:color="000000"/>
              <w:right w:val="single" w:sz="2" w:space="0" w:color="000000"/>
            </w:tcBorders>
          </w:tcPr>
          <w:p w14:paraId="39C9C295" w14:textId="77777777" w:rsidR="00877449" w:rsidRPr="006B2A10" w:rsidRDefault="00877449" w:rsidP="00FC0A6B">
            <w:pPr>
              <w:spacing w:line="247" w:lineRule="auto"/>
              <w:rPr>
                <w:rFonts w:ascii="Calibri Light" w:hAnsi="Calibri Light" w:cs="Calibri Light"/>
                <w:lang w:eastAsia="ar-SA"/>
              </w:rPr>
            </w:pPr>
          </w:p>
        </w:tc>
      </w:tr>
    </w:tbl>
    <w:p w14:paraId="4030F371" w14:textId="77777777" w:rsidR="00877449" w:rsidRPr="006B2A10" w:rsidRDefault="00877449" w:rsidP="00877449">
      <w:pPr>
        <w:rPr>
          <w:rFonts w:ascii="Calibri Light" w:hAnsi="Calibri Light" w:cs="Calibri Light"/>
        </w:rPr>
      </w:pPr>
      <w:r w:rsidRPr="006B2A10">
        <w:rPr>
          <w:rFonts w:ascii="Calibri Light" w:hAnsi="Calibri Light" w:cs="Calibri Light"/>
        </w:rPr>
        <w:br w:type="page"/>
      </w:r>
    </w:p>
    <w:p w14:paraId="30F7FD4F" w14:textId="77777777" w:rsidR="00877449" w:rsidRPr="006B2A10" w:rsidRDefault="00877449" w:rsidP="00877449">
      <w:pPr>
        <w:pStyle w:val="Nagwek1"/>
        <w:spacing w:before="121"/>
        <w:rPr>
          <w:rFonts w:ascii="Calibri Light" w:hAnsi="Calibri Light" w:cs="Calibri Light"/>
          <w:spacing w:val="-8"/>
        </w:rPr>
      </w:pPr>
      <w:r w:rsidRPr="006B2A10">
        <w:rPr>
          <w:rFonts w:ascii="Calibri Light" w:hAnsi="Calibri Light" w:cs="Calibri Light"/>
          <w:spacing w:val="-8"/>
        </w:rPr>
        <w:lastRenderedPageBreak/>
        <w:t xml:space="preserve"> </w:t>
      </w:r>
      <w:bookmarkStart w:id="20" w:name="_Toc223022457"/>
      <w:r w:rsidRPr="006B2A10">
        <w:rPr>
          <w:rFonts w:ascii="Calibri Light" w:hAnsi="Calibri Light" w:cs="Calibri Light"/>
          <w:spacing w:val="-8"/>
        </w:rPr>
        <w:t>TABORET STALOWY, OBROTOWY</w:t>
      </w:r>
      <w:bookmarkEnd w:id="20"/>
      <w:r w:rsidRPr="006B2A10">
        <w:rPr>
          <w:rFonts w:ascii="Calibri Light" w:hAnsi="Calibri Light" w:cs="Calibri Light"/>
          <w:spacing w:val="-8"/>
        </w:rPr>
        <w:t xml:space="preserve"> </w:t>
      </w:r>
    </w:p>
    <w:p w14:paraId="34BD8F93"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6739C601"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2E6DF8C5"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4BED6054"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6C954A48" w14:textId="77777777" w:rsidR="00877449" w:rsidRPr="006B2A10" w:rsidRDefault="00877449" w:rsidP="00877449">
      <w:pPr>
        <w:tabs>
          <w:tab w:val="left" w:pos="1372"/>
        </w:tabs>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6FD1CAFD" w14:textId="77777777" w:rsidTr="00FC0A6B">
        <w:trPr>
          <w:trHeight w:val="542"/>
        </w:trPr>
        <w:tc>
          <w:tcPr>
            <w:tcW w:w="650" w:type="dxa"/>
            <w:shd w:val="clear" w:color="auto" w:fill="D9D9D9" w:themeFill="background1" w:themeFillShade="D9"/>
            <w:vAlign w:val="center"/>
          </w:tcPr>
          <w:p w14:paraId="364FAF35"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2A015242"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0FBD64D4"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7008DC23" w14:textId="77777777" w:rsidTr="00FC0A6B">
        <w:trPr>
          <w:trHeight w:val="265"/>
        </w:trPr>
        <w:tc>
          <w:tcPr>
            <w:tcW w:w="9186" w:type="dxa"/>
            <w:gridSpan w:val="3"/>
            <w:shd w:val="clear" w:color="auto" w:fill="D9D9D9" w:themeFill="background1" w:themeFillShade="D9"/>
            <w:vAlign w:val="center"/>
          </w:tcPr>
          <w:p w14:paraId="5E655208"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7F1BDFFA" w14:textId="77777777" w:rsidTr="00FC0A6B">
        <w:trPr>
          <w:trHeight w:val="241"/>
        </w:trPr>
        <w:tc>
          <w:tcPr>
            <w:tcW w:w="650" w:type="dxa"/>
            <w:vAlign w:val="center"/>
          </w:tcPr>
          <w:p w14:paraId="1EF225C0" w14:textId="77777777" w:rsidR="00877449" w:rsidRPr="006B2A10" w:rsidRDefault="00877449" w:rsidP="005C1FA2">
            <w:pPr>
              <w:pStyle w:val="Akapitzlist"/>
              <w:numPr>
                <w:ilvl w:val="0"/>
                <w:numId w:val="12"/>
              </w:numPr>
              <w:spacing w:after="0"/>
              <w:jc w:val="left"/>
              <w:rPr>
                <w:rFonts w:ascii="Calibri Light" w:hAnsi="Calibri Light" w:cs="Calibri Light"/>
                <w:szCs w:val="20"/>
              </w:rPr>
            </w:pPr>
          </w:p>
        </w:tc>
        <w:tc>
          <w:tcPr>
            <w:tcW w:w="4294" w:type="dxa"/>
            <w:vAlign w:val="center"/>
          </w:tcPr>
          <w:p w14:paraId="4A9EF41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Taboret chirurgiczny </w:t>
            </w:r>
          </w:p>
        </w:tc>
        <w:tc>
          <w:tcPr>
            <w:tcW w:w="4242" w:type="dxa"/>
            <w:vAlign w:val="center"/>
          </w:tcPr>
          <w:p w14:paraId="4F07F3AC" w14:textId="77777777" w:rsidR="00877449" w:rsidRPr="006B2A10" w:rsidRDefault="00877449" w:rsidP="00FC0A6B">
            <w:pPr>
              <w:rPr>
                <w:rFonts w:ascii="Calibri Light" w:hAnsi="Calibri Light" w:cs="Calibri Light"/>
                <w:szCs w:val="20"/>
              </w:rPr>
            </w:pPr>
          </w:p>
        </w:tc>
      </w:tr>
      <w:tr w:rsidR="00877449" w:rsidRPr="006B2A10" w14:paraId="727EFC2A" w14:textId="77777777" w:rsidTr="00FC0A6B">
        <w:trPr>
          <w:trHeight w:val="241"/>
        </w:trPr>
        <w:tc>
          <w:tcPr>
            <w:tcW w:w="650" w:type="dxa"/>
            <w:vAlign w:val="center"/>
          </w:tcPr>
          <w:p w14:paraId="6B6C797F"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3B7DEAC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Siedzisko okrągłe o średnicy min. 350 mm, tapicerowane</w:t>
            </w:r>
          </w:p>
        </w:tc>
        <w:tc>
          <w:tcPr>
            <w:tcW w:w="4242" w:type="dxa"/>
            <w:vAlign w:val="center"/>
          </w:tcPr>
          <w:p w14:paraId="68A3E46C" w14:textId="77777777" w:rsidR="00877449" w:rsidRPr="006B2A10" w:rsidRDefault="00877449" w:rsidP="00FC0A6B">
            <w:pPr>
              <w:rPr>
                <w:rFonts w:ascii="Calibri Light" w:hAnsi="Calibri Light" w:cs="Calibri Light"/>
                <w:szCs w:val="20"/>
              </w:rPr>
            </w:pPr>
          </w:p>
        </w:tc>
      </w:tr>
      <w:tr w:rsidR="00877449" w:rsidRPr="006B2A10" w14:paraId="45BCFC3C" w14:textId="77777777" w:rsidTr="00FC0A6B">
        <w:trPr>
          <w:trHeight w:val="241"/>
        </w:trPr>
        <w:tc>
          <w:tcPr>
            <w:tcW w:w="650" w:type="dxa"/>
            <w:vAlign w:val="center"/>
          </w:tcPr>
          <w:p w14:paraId="0C9CDDE8"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78F9D07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Siedzisko bez tapicerki</w:t>
            </w:r>
          </w:p>
        </w:tc>
        <w:tc>
          <w:tcPr>
            <w:tcW w:w="4242" w:type="dxa"/>
            <w:vAlign w:val="center"/>
          </w:tcPr>
          <w:p w14:paraId="22C048FE" w14:textId="77777777" w:rsidR="00877449" w:rsidRPr="006B2A10" w:rsidRDefault="00877449" w:rsidP="00FC0A6B">
            <w:pPr>
              <w:rPr>
                <w:rFonts w:ascii="Calibri Light" w:hAnsi="Calibri Light" w:cs="Calibri Light"/>
                <w:szCs w:val="20"/>
              </w:rPr>
            </w:pPr>
          </w:p>
        </w:tc>
      </w:tr>
      <w:tr w:rsidR="00877449" w:rsidRPr="006B2A10" w14:paraId="1CA6FB93" w14:textId="77777777" w:rsidTr="00FC0A6B">
        <w:trPr>
          <w:trHeight w:val="253"/>
        </w:trPr>
        <w:tc>
          <w:tcPr>
            <w:tcW w:w="650" w:type="dxa"/>
            <w:vAlign w:val="center"/>
          </w:tcPr>
          <w:p w14:paraId="7E2559F7"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79F9669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Wysokość siedziska regulowana hydraulicznie za pomocą dźwigni nożnej</w:t>
            </w:r>
          </w:p>
        </w:tc>
        <w:tc>
          <w:tcPr>
            <w:tcW w:w="4242" w:type="dxa"/>
            <w:vAlign w:val="center"/>
          </w:tcPr>
          <w:p w14:paraId="6FE0C308" w14:textId="77777777" w:rsidR="00877449" w:rsidRPr="006B2A10" w:rsidRDefault="00877449" w:rsidP="00FC0A6B">
            <w:pPr>
              <w:rPr>
                <w:rFonts w:ascii="Calibri Light" w:hAnsi="Calibri Light" w:cs="Calibri Light"/>
                <w:szCs w:val="20"/>
              </w:rPr>
            </w:pPr>
          </w:p>
        </w:tc>
      </w:tr>
      <w:tr w:rsidR="00877449" w:rsidRPr="006B2A10" w14:paraId="28ADEE2D" w14:textId="77777777" w:rsidTr="00FC0A6B">
        <w:trPr>
          <w:trHeight w:val="253"/>
        </w:trPr>
        <w:tc>
          <w:tcPr>
            <w:tcW w:w="650" w:type="dxa"/>
            <w:vAlign w:val="center"/>
          </w:tcPr>
          <w:p w14:paraId="4D0DFF02"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2CFCC9F1"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Regulacja wysokości w zakresie min. 490 – 630 mm</w:t>
            </w:r>
          </w:p>
        </w:tc>
        <w:tc>
          <w:tcPr>
            <w:tcW w:w="4242" w:type="dxa"/>
            <w:vAlign w:val="center"/>
          </w:tcPr>
          <w:p w14:paraId="78DBF0B3" w14:textId="77777777" w:rsidR="00877449" w:rsidRPr="006B2A10" w:rsidRDefault="00877449" w:rsidP="00FC0A6B">
            <w:pPr>
              <w:rPr>
                <w:rFonts w:ascii="Calibri Light" w:hAnsi="Calibri Light" w:cs="Calibri Light"/>
                <w:szCs w:val="20"/>
              </w:rPr>
            </w:pPr>
          </w:p>
        </w:tc>
      </w:tr>
      <w:tr w:rsidR="00877449" w:rsidRPr="006B2A10" w14:paraId="269DE896" w14:textId="77777777" w:rsidTr="00FC0A6B">
        <w:trPr>
          <w:trHeight w:val="253"/>
        </w:trPr>
        <w:tc>
          <w:tcPr>
            <w:tcW w:w="650" w:type="dxa"/>
            <w:vAlign w:val="center"/>
          </w:tcPr>
          <w:p w14:paraId="33970499"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439829AA"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Podstawa taboretu wykonana ze stali kwasoodpornej w gatunku 0H18N9 (AISI 304), mobilna wyposażona w pięć kółek o średnicy min. 50 mm. Minimum dwa kółka muszą posiadać blokadę</w:t>
            </w:r>
          </w:p>
        </w:tc>
        <w:tc>
          <w:tcPr>
            <w:tcW w:w="4242" w:type="dxa"/>
            <w:vAlign w:val="center"/>
          </w:tcPr>
          <w:p w14:paraId="3F832E8F" w14:textId="77777777" w:rsidR="00877449" w:rsidRPr="006B2A10" w:rsidRDefault="00877449" w:rsidP="00FC0A6B">
            <w:pPr>
              <w:rPr>
                <w:rFonts w:ascii="Calibri Light" w:hAnsi="Calibri Light" w:cs="Calibri Light"/>
                <w:szCs w:val="20"/>
              </w:rPr>
            </w:pPr>
          </w:p>
        </w:tc>
      </w:tr>
      <w:tr w:rsidR="00877449" w:rsidRPr="006B2A10" w14:paraId="72DEB12F" w14:textId="77777777" w:rsidTr="00FC0A6B">
        <w:trPr>
          <w:trHeight w:val="253"/>
        </w:trPr>
        <w:tc>
          <w:tcPr>
            <w:tcW w:w="650" w:type="dxa"/>
            <w:vAlign w:val="center"/>
          </w:tcPr>
          <w:p w14:paraId="12F084A8"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301DE36B"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Kółka wyposażone w oponki wykonane z materiału, który nie brudzi podłoża</w:t>
            </w:r>
          </w:p>
        </w:tc>
        <w:tc>
          <w:tcPr>
            <w:tcW w:w="4242" w:type="dxa"/>
            <w:vAlign w:val="center"/>
          </w:tcPr>
          <w:p w14:paraId="05AA572B" w14:textId="77777777" w:rsidR="00877449" w:rsidRPr="006B2A10" w:rsidRDefault="00877449" w:rsidP="00FC0A6B">
            <w:pPr>
              <w:rPr>
                <w:rFonts w:ascii="Calibri Light" w:hAnsi="Calibri Light" w:cs="Calibri Light"/>
                <w:szCs w:val="20"/>
              </w:rPr>
            </w:pPr>
          </w:p>
        </w:tc>
      </w:tr>
      <w:tr w:rsidR="00877449" w:rsidRPr="006B2A10" w14:paraId="36583192" w14:textId="77777777" w:rsidTr="00FC0A6B">
        <w:trPr>
          <w:trHeight w:val="253"/>
        </w:trPr>
        <w:tc>
          <w:tcPr>
            <w:tcW w:w="650" w:type="dxa"/>
            <w:vAlign w:val="center"/>
          </w:tcPr>
          <w:p w14:paraId="64404A7D"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11768557"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Dopuszczalne obciążenie min. 130 kg</w:t>
            </w:r>
          </w:p>
        </w:tc>
        <w:tc>
          <w:tcPr>
            <w:tcW w:w="4242" w:type="dxa"/>
            <w:vAlign w:val="center"/>
          </w:tcPr>
          <w:p w14:paraId="0AE60B9D" w14:textId="77777777" w:rsidR="00877449" w:rsidRPr="006B2A10" w:rsidRDefault="00877449" w:rsidP="00FC0A6B">
            <w:pPr>
              <w:rPr>
                <w:rFonts w:ascii="Calibri Light" w:hAnsi="Calibri Light" w:cs="Calibri Light"/>
                <w:szCs w:val="20"/>
              </w:rPr>
            </w:pPr>
          </w:p>
        </w:tc>
      </w:tr>
      <w:tr w:rsidR="00877449" w:rsidRPr="006B2A10" w14:paraId="78C8AA7A" w14:textId="77777777" w:rsidTr="00FC0A6B">
        <w:trPr>
          <w:trHeight w:val="253"/>
        </w:trPr>
        <w:tc>
          <w:tcPr>
            <w:tcW w:w="650" w:type="dxa"/>
            <w:vAlign w:val="center"/>
          </w:tcPr>
          <w:p w14:paraId="707275F8"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7224935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Wszystkie krawędzie taboretu muszą być zaokrąglone, bezpieczne</w:t>
            </w:r>
          </w:p>
        </w:tc>
        <w:tc>
          <w:tcPr>
            <w:tcW w:w="4242" w:type="dxa"/>
            <w:vAlign w:val="center"/>
          </w:tcPr>
          <w:p w14:paraId="00347DBF" w14:textId="77777777" w:rsidR="00877449" w:rsidRPr="006B2A10" w:rsidRDefault="00877449" w:rsidP="00FC0A6B">
            <w:pPr>
              <w:rPr>
                <w:rFonts w:ascii="Calibri Light" w:hAnsi="Calibri Light" w:cs="Calibri Light"/>
                <w:szCs w:val="20"/>
              </w:rPr>
            </w:pPr>
          </w:p>
        </w:tc>
      </w:tr>
      <w:tr w:rsidR="00877449" w:rsidRPr="006B2A10" w14:paraId="69354E25" w14:textId="77777777" w:rsidTr="00FC0A6B">
        <w:trPr>
          <w:trHeight w:val="265"/>
        </w:trPr>
        <w:tc>
          <w:tcPr>
            <w:tcW w:w="9186" w:type="dxa"/>
            <w:gridSpan w:val="3"/>
            <w:shd w:val="clear" w:color="auto" w:fill="D9D9D9" w:themeFill="background1" w:themeFillShade="D9"/>
            <w:vAlign w:val="center"/>
          </w:tcPr>
          <w:p w14:paraId="4540FCF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33B553D7" w14:textId="77777777" w:rsidTr="00FC0A6B">
        <w:trPr>
          <w:trHeight w:val="253"/>
        </w:trPr>
        <w:tc>
          <w:tcPr>
            <w:tcW w:w="650" w:type="dxa"/>
            <w:vAlign w:val="center"/>
          </w:tcPr>
          <w:p w14:paraId="3D03C70B"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54F7D686"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Wymagana deklaracja zgodności CE – stosowny dokument należy dołączyć na etapie składania oferty</w:t>
            </w:r>
          </w:p>
        </w:tc>
        <w:tc>
          <w:tcPr>
            <w:tcW w:w="4242" w:type="dxa"/>
            <w:vAlign w:val="center"/>
          </w:tcPr>
          <w:p w14:paraId="42EDB13D" w14:textId="77777777" w:rsidR="00877449" w:rsidRPr="006B2A10" w:rsidRDefault="00877449" w:rsidP="00FC0A6B">
            <w:pPr>
              <w:rPr>
                <w:rFonts w:ascii="Calibri Light" w:hAnsi="Calibri Light" w:cs="Calibri Light"/>
                <w:szCs w:val="20"/>
              </w:rPr>
            </w:pPr>
          </w:p>
        </w:tc>
      </w:tr>
      <w:tr w:rsidR="00877449" w:rsidRPr="006B2A10" w14:paraId="36A6CF3D" w14:textId="77777777" w:rsidTr="00FC0A6B">
        <w:trPr>
          <w:trHeight w:val="253"/>
        </w:trPr>
        <w:tc>
          <w:tcPr>
            <w:tcW w:w="650" w:type="dxa"/>
            <w:vAlign w:val="center"/>
          </w:tcPr>
          <w:p w14:paraId="4E5E4169" w14:textId="77777777" w:rsidR="00877449" w:rsidRPr="006B2A10" w:rsidRDefault="00877449" w:rsidP="005C1FA2">
            <w:pPr>
              <w:pStyle w:val="Akapitzlist"/>
              <w:numPr>
                <w:ilvl w:val="0"/>
                <w:numId w:val="12"/>
              </w:numPr>
              <w:spacing w:after="0"/>
              <w:ind w:left="170" w:firstLine="0"/>
              <w:jc w:val="left"/>
              <w:rPr>
                <w:rFonts w:ascii="Calibri Light" w:hAnsi="Calibri Light" w:cs="Calibri Light"/>
                <w:szCs w:val="20"/>
              </w:rPr>
            </w:pPr>
          </w:p>
        </w:tc>
        <w:tc>
          <w:tcPr>
            <w:tcW w:w="4294" w:type="dxa"/>
            <w:vAlign w:val="center"/>
          </w:tcPr>
          <w:p w14:paraId="11003EF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Taborety medyczne produkowane w oparciu o standardy produkcji określone w normie ISO 9001, ISO 13485 potwierdzone certyfikatami, wystawionymi przez niezależną, akredytowaną jednostkę uprawnioną do wydawania tego rodzaju zaświadczeń. Stosowny dokument należy dołączyć na etapie składania oferty</w:t>
            </w:r>
          </w:p>
        </w:tc>
        <w:tc>
          <w:tcPr>
            <w:tcW w:w="4242" w:type="dxa"/>
            <w:vAlign w:val="center"/>
          </w:tcPr>
          <w:p w14:paraId="517CAA87" w14:textId="77777777" w:rsidR="00877449" w:rsidRPr="006B2A10" w:rsidRDefault="00877449" w:rsidP="00FC0A6B">
            <w:pPr>
              <w:rPr>
                <w:rFonts w:ascii="Calibri Light" w:hAnsi="Calibri Light" w:cs="Calibri Light"/>
                <w:szCs w:val="20"/>
              </w:rPr>
            </w:pPr>
          </w:p>
        </w:tc>
      </w:tr>
    </w:tbl>
    <w:p w14:paraId="38693AF7" w14:textId="77777777" w:rsidR="00877449" w:rsidRPr="006B2A10" w:rsidRDefault="00877449" w:rsidP="00877449">
      <w:pPr>
        <w:pStyle w:val="Nagwek1"/>
        <w:spacing w:before="121"/>
        <w:rPr>
          <w:rFonts w:ascii="Calibri Light" w:hAnsi="Calibri Light" w:cs="Calibri Light"/>
        </w:rPr>
      </w:pPr>
    </w:p>
    <w:p w14:paraId="2266E38C" w14:textId="5879BD82"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rPr>
        <w:br w:type="column"/>
      </w:r>
      <w:r w:rsidR="00B312A2">
        <w:rPr>
          <w:rFonts w:ascii="Calibri Light" w:hAnsi="Calibri Light" w:cs="Calibri Light"/>
          <w:spacing w:val="-8"/>
        </w:rPr>
        <w:lastRenderedPageBreak/>
        <w:t xml:space="preserve"> </w:t>
      </w:r>
      <w:bookmarkStart w:id="21" w:name="_Toc223022458"/>
      <w:r w:rsidRPr="006B2A10">
        <w:rPr>
          <w:rFonts w:ascii="Calibri Light" w:hAnsi="Calibri Light" w:cs="Calibri Light"/>
          <w:spacing w:val="-8"/>
        </w:rPr>
        <w:t>TABORET TAPIECEROWANY, OBROTOWY</w:t>
      </w:r>
      <w:bookmarkEnd w:id="21"/>
    </w:p>
    <w:p w14:paraId="603441F5"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4FD33483"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74925DA1"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2E1ED3BD"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6FADC303" w14:textId="77777777" w:rsidR="00877449" w:rsidRPr="006B2A10" w:rsidRDefault="00877449" w:rsidP="00877449">
      <w:pPr>
        <w:tabs>
          <w:tab w:val="left" w:pos="1372"/>
        </w:tabs>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17AD18AC" w14:textId="77777777" w:rsidTr="00FC0A6B">
        <w:trPr>
          <w:trHeight w:val="542"/>
        </w:trPr>
        <w:tc>
          <w:tcPr>
            <w:tcW w:w="650" w:type="dxa"/>
            <w:shd w:val="clear" w:color="auto" w:fill="D9D9D9" w:themeFill="background1" w:themeFillShade="D9"/>
            <w:vAlign w:val="center"/>
          </w:tcPr>
          <w:p w14:paraId="781F439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62721C93"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4EBF304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OFEROWANE (proszę opisać)*</w:t>
            </w:r>
          </w:p>
        </w:tc>
      </w:tr>
      <w:tr w:rsidR="00877449" w:rsidRPr="006B2A10" w14:paraId="7BDD8CB4" w14:textId="77777777" w:rsidTr="00FC0A6B">
        <w:trPr>
          <w:trHeight w:val="265"/>
        </w:trPr>
        <w:tc>
          <w:tcPr>
            <w:tcW w:w="9186" w:type="dxa"/>
            <w:gridSpan w:val="3"/>
            <w:shd w:val="clear" w:color="auto" w:fill="D9D9D9" w:themeFill="background1" w:themeFillShade="D9"/>
            <w:vAlign w:val="center"/>
          </w:tcPr>
          <w:p w14:paraId="66984D62" w14:textId="77777777" w:rsidR="00877449" w:rsidRPr="006B2A10" w:rsidRDefault="00877449" w:rsidP="00FC0A6B">
            <w:pPr>
              <w:jc w:val="center"/>
              <w:rPr>
                <w:rFonts w:ascii="Calibri Light" w:hAnsi="Calibri Light" w:cs="Calibri Light"/>
              </w:rPr>
            </w:pPr>
            <w:bookmarkStart w:id="22" w:name="_Hlk164683952"/>
            <w:r w:rsidRPr="006B2A10">
              <w:rPr>
                <w:rFonts w:ascii="Calibri Light" w:hAnsi="Calibri Light" w:cs="Calibri Light"/>
              </w:rPr>
              <w:t>PARAMETRY TECHNICZNE</w:t>
            </w:r>
          </w:p>
        </w:tc>
      </w:tr>
      <w:bookmarkEnd w:id="22"/>
      <w:tr w:rsidR="00877449" w:rsidRPr="006B2A10" w14:paraId="78A3CF43" w14:textId="77777777" w:rsidTr="00FC0A6B">
        <w:trPr>
          <w:trHeight w:val="241"/>
        </w:trPr>
        <w:tc>
          <w:tcPr>
            <w:tcW w:w="650" w:type="dxa"/>
            <w:vAlign w:val="center"/>
          </w:tcPr>
          <w:p w14:paraId="7D6BC900"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2B0B0FB2"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Taboret medyczny z oparciem i siedziskiem tapicerowanym</w:t>
            </w:r>
          </w:p>
        </w:tc>
        <w:tc>
          <w:tcPr>
            <w:tcW w:w="4242" w:type="dxa"/>
            <w:vAlign w:val="center"/>
          </w:tcPr>
          <w:p w14:paraId="6265DB88" w14:textId="77777777" w:rsidR="00877449" w:rsidRPr="006B2A10" w:rsidRDefault="00877449" w:rsidP="00FC0A6B">
            <w:pPr>
              <w:rPr>
                <w:rFonts w:ascii="Calibri Light" w:hAnsi="Calibri Light" w:cs="Calibri Light"/>
                <w:szCs w:val="20"/>
              </w:rPr>
            </w:pPr>
          </w:p>
        </w:tc>
      </w:tr>
      <w:tr w:rsidR="00877449" w:rsidRPr="006B2A10" w14:paraId="7E2A8CBE" w14:textId="77777777" w:rsidTr="00FC0A6B">
        <w:trPr>
          <w:trHeight w:val="241"/>
        </w:trPr>
        <w:tc>
          <w:tcPr>
            <w:tcW w:w="650" w:type="dxa"/>
            <w:vAlign w:val="center"/>
          </w:tcPr>
          <w:p w14:paraId="3F533BE5"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772D921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Siedzisko okrągłe o średnicy min. 350 mm, tapicerowane</w:t>
            </w:r>
          </w:p>
        </w:tc>
        <w:tc>
          <w:tcPr>
            <w:tcW w:w="4242" w:type="dxa"/>
            <w:vAlign w:val="center"/>
          </w:tcPr>
          <w:p w14:paraId="2A4A444A" w14:textId="77777777" w:rsidR="00877449" w:rsidRPr="006B2A10" w:rsidRDefault="00877449" w:rsidP="00FC0A6B">
            <w:pPr>
              <w:rPr>
                <w:rFonts w:ascii="Calibri Light" w:hAnsi="Calibri Light" w:cs="Calibri Light"/>
                <w:szCs w:val="20"/>
              </w:rPr>
            </w:pPr>
          </w:p>
        </w:tc>
      </w:tr>
      <w:tr w:rsidR="00877449" w:rsidRPr="006B2A10" w14:paraId="1C454254" w14:textId="77777777" w:rsidTr="00FC0A6B">
        <w:trPr>
          <w:trHeight w:val="241"/>
        </w:trPr>
        <w:tc>
          <w:tcPr>
            <w:tcW w:w="650" w:type="dxa"/>
            <w:vAlign w:val="center"/>
          </w:tcPr>
          <w:p w14:paraId="41664843"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0BEF1A4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Siedzisko i oparcie tapicerowane materiałem powlekanym zmywalnym z wytłoczoną fakturą zewnętrzną o wyglądzie tkaniny plecionej z nici (nie dopuszcza się materiału powlekanego o wyglądzie skóry)  i parametrach nie gorszych niż:</w:t>
            </w:r>
          </w:p>
          <w:p w14:paraId="6ECF7A1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•Ścieralność : 300 000 cykli  </w:t>
            </w:r>
          </w:p>
          <w:p w14:paraId="288AD670"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•Trudnopalność ( BS EN 1021:1 , BS EN 1021:2)</w:t>
            </w:r>
          </w:p>
          <w:p w14:paraId="71514EB1"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•Odporność na światło minimum &gt;7</w:t>
            </w:r>
          </w:p>
          <w:p w14:paraId="5744CB7E"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•Gramatura min. 680 g/m2</w:t>
            </w:r>
          </w:p>
          <w:p w14:paraId="053F8FE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•Skład: powłoka zewnętrzna 100% winyl , baza 100% poliester </w:t>
            </w:r>
          </w:p>
          <w:p w14:paraId="728005F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•Właściwości zmywalne w tym łagodnymi środkami chemicznymi</w:t>
            </w:r>
          </w:p>
        </w:tc>
        <w:tc>
          <w:tcPr>
            <w:tcW w:w="4242" w:type="dxa"/>
            <w:vAlign w:val="center"/>
          </w:tcPr>
          <w:p w14:paraId="34723418" w14:textId="77777777" w:rsidR="00877449" w:rsidRPr="006B2A10" w:rsidRDefault="00877449" w:rsidP="00FC0A6B">
            <w:pPr>
              <w:rPr>
                <w:rFonts w:ascii="Calibri Light" w:hAnsi="Calibri Light" w:cs="Calibri Light"/>
                <w:szCs w:val="20"/>
              </w:rPr>
            </w:pPr>
          </w:p>
        </w:tc>
      </w:tr>
      <w:tr w:rsidR="00877449" w:rsidRPr="006B2A10" w14:paraId="1E805CD1" w14:textId="77777777" w:rsidTr="00FC0A6B">
        <w:trPr>
          <w:trHeight w:val="253"/>
        </w:trPr>
        <w:tc>
          <w:tcPr>
            <w:tcW w:w="650" w:type="dxa"/>
            <w:vAlign w:val="center"/>
          </w:tcPr>
          <w:p w14:paraId="280E608A"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4A9A67A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Wysokość siedziska regulowana hydraulicznie za pomocą dźwigni nożnej</w:t>
            </w:r>
          </w:p>
        </w:tc>
        <w:tc>
          <w:tcPr>
            <w:tcW w:w="4242" w:type="dxa"/>
            <w:vAlign w:val="center"/>
          </w:tcPr>
          <w:p w14:paraId="20880DA6" w14:textId="77777777" w:rsidR="00877449" w:rsidRPr="006B2A10" w:rsidRDefault="00877449" w:rsidP="00FC0A6B">
            <w:pPr>
              <w:rPr>
                <w:rFonts w:ascii="Calibri Light" w:hAnsi="Calibri Light" w:cs="Calibri Light"/>
                <w:szCs w:val="20"/>
              </w:rPr>
            </w:pPr>
          </w:p>
        </w:tc>
      </w:tr>
      <w:tr w:rsidR="00877449" w:rsidRPr="006B2A10" w14:paraId="6D6B7EF1" w14:textId="77777777" w:rsidTr="00FC0A6B">
        <w:trPr>
          <w:trHeight w:val="253"/>
        </w:trPr>
        <w:tc>
          <w:tcPr>
            <w:tcW w:w="650" w:type="dxa"/>
            <w:vAlign w:val="center"/>
          </w:tcPr>
          <w:p w14:paraId="3D758AA7"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61550281"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Regulacja wysokości w zakresie min. 490 – 630 mm</w:t>
            </w:r>
          </w:p>
        </w:tc>
        <w:tc>
          <w:tcPr>
            <w:tcW w:w="4242" w:type="dxa"/>
            <w:vAlign w:val="center"/>
          </w:tcPr>
          <w:p w14:paraId="154E06E7" w14:textId="77777777" w:rsidR="00877449" w:rsidRPr="006B2A10" w:rsidRDefault="00877449" w:rsidP="00FC0A6B">
            <w:pPr>
              <w:rPr>
                <w:rFonts w:ascii="Calibri Light" w:hAnsi="Calibri Light" w:cs="Calibri Light"/>
                <w:szCs w:val="20"/>
              </w:rPr>
            </w:pPr>
          </w:p>
        </w:tc>
      </w:tr>
      <w:tr w:rsidR="00877449" w:rsidRPr="006B2A10" w14:paraId="24B3E6F1" w14:textId="77777777" w:rsidTr="00FC0A6B">
        <w:trPr>
          <w:trHeight w:val="253"/>
        </w:trPr>
        <w:tc>
          <w:tcPr>
            <w:tcW w:w="650" w:type="dxa"/>
            <w:vAlign w:val="center"/>
          </w:tcPr>
          <w:p w14:paraId="4FF1D823"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0BFDA8D6"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Podstawa taboretu wykonana ze stali kwasoodpornej w gatunku 0H18N9 (AISI 304), mobilna wyposażona w pięć kółek o średnicy min. 50 mm. Minimum dwa kółka muszą posiadać blokadę</w:t>
            </w:r>
          </w:p>
        </w:tc>
        <w:tc>
          <w:tcPr>
            <w:tcW w:w="4242" w:type="dxa"/>
            <w:vAlign w:val="center"/>
          </w:tcPr>
          <w:p w14:paraId="1D42BF5C" w14:textId="77777777" w:rsidR="00877449" w:rsidRPr="006B2A10" w:rsidRDefault="00877449" w:rsidP="00FC0A6B">
            <w:pPr>
              <w:rPr>
                <w:rFonts w:ascii="Calibri Light" w:hAnsi="Calibri Light" w:cs="Calibri Light"/>
                <w:szCs w:val="20"/>
              </w:rPr>
            </w:pPr>
          </w:p>
        </w:tc>
      </w:tr>
      <w:tr w:rsidR="00877449" w:rsidRPr="006B2A10" w14:paraId="6512B84E" w14:textId="77777777" w:rsidTr="00FC0A6B">
        <w:trPr>
          <w:trHeight w:val="253"/>
        </w:trPr>
        <w:tc>
          <w:tcPr>
            <w:tcW w:w="650" w:type="dxa"/>
            <w:vAlign w:val="center"/>
          </w:tcPr>
          <w:p w14:paraId="24AF8012"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7BD1082E"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Kółka wyposażone w oponki wykonane z materiału, który nie brudzi podłoża</w:t>
            </w:r>
          </w:p>
        </w:tc>
        <w:tc>
          <w:tcPr>
            <w:tcW w:w="4242" w:type="dxa"/>
            <w:vAlign w:val="center"/>
          </w:tcPr>
          <w:p w14:paraId="1D33BE28" w14:textId="77777777" w:rsidR="00877449" w:rsidRPr="006B2A10" w:rsidRDefault="00877449" w:rsidP="00FC0A6B">
            <w:pPr>
              <w:rPr>
                <w:rFonts w:ascii="Calibri Light" w:hAnsi="Calibri Light" w:cs="Calibri Light"/>
                <w:szCs w:val="20"/>
              </w:rPr>
            </w:pPr>
          </w:p>
        </w:tc>
      </w:tr>
      <w:tr w:rsidR="00877449" w:rsidRPr="006B2A10" w14:paraId="7868B3CE" w14:textId="77777777" w:rsidTr="00FC0A6B">
        <w:trPr>
          <w:trHeight w:val="253"/>
        </w:trPr>
        <w:tc>
          <w:tcPr>
            <w:tcW w:w="650" w:type="dxa"/>
            <w:vAlign w:val="center"/>
          </w:tcPr>
          <w:p w14:paraId="1A3575E2"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0FF8280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Dopuszczalne obciążenie min. 130 kg</w:t>
            </w:r>
          </w:p>
        </w:tc>
        <w:tc>
          <w:tcPr>
            <w:tcW w:w="4242" w:type="dxa"/>
            <w:vAlign w:val="center"/>
          </w:tcPr>
          <w:p w14:paraId="3E23A473" w14:textId="77777777" w:rsidR="00877449" w:rsidRPr="006B2A10" w:rsidRDefault="00877449" w:rsidP="00FC0A6B">
            <w:pPr>
              <w:rPr>
                <w:rFonts w:ascii="Calibri Light" w:hAnsi="Calibri Light" w:cs="Calibri Light"/>
                <w:szCs w:val="20"/>
              </w:rPr>
            </w:pPr>
          </w:p>
        </w:tc>
      </w:tr>
      <w:tr w:rsidR="00877449" w:rsidRPr="006B2A10" w14:paraId="3EC498A8" w14:textId="77777777" w:rsidTr="00FC0A6B">
        <w:trPr>
          <w:trHeight w:val="253"/>
        </w:trPr>
        <w:tc>
          <w:tcPr>
            <w:tcW w:w="650" w:type="dxa"/>
            <w:vAlign w:val="center"/>
          </w:tcPr>
          <w:p w14:paraId="63C6D27B"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5D85A13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Wszystkie krawędzie taboretu muszą być zaokrąglone, bezpieczne</w:t>
            </w:r>
          </w:p>
        </w:tc>
        <w:tc>
          <w:tcPr>
            <w:tcW w:w="4242" w:type="dxa"/>
            <w:vAlign w:val="center"/>
          </w:tcPr>
          <w:p w14:paraId="6A865700" w14:textId="77777777" w:rsidR="00877449" w:rsidRPr="006B2A10" w:rsidRDefault="00877449" w:rsidP="00FC0A6B">
            <w:pPr>
              <w:rPr>
                <w:rFonts w:ascii="Calibri Light" w:hAnsi="Calibri Light" w:cs="Calibri Light"/>
                <w:szCs w:val="20"/>
              </w:rPr>
            </w:pPr>
          </w:p>
        </w:tc>
      </w:tr>
      <w:tr w:rsidR="00877449" w:rsidRPr="006B2A10" w14:paraId="6F39BC6B" w14:textId="77777777" w:rsidTr="00FC0A6B">
        <w:trPr>
          <w:trHeight w:val="265"/>
        </w:trPr>
        <w:tc>
          <w:tcPr>
            <w:tcW w:w="9186" w:type="dxa"/>
            <w:gridSpan w:val="3"/>
            <w:shd w:val="clear" w:color="auto" w:fill="D9D9D9" w:themeFill="background1" w:themeFillShade="D9"/>
            <w:vAlign w:val="center"/>
          </w:tcPr>
          <w:p w14:paraId="17212FF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POZOSTAŁE WYMAGANIA</w:t>
            </w:r>
          </w:p>
        </w:tc>
      </w:tr>
      <w:tr w:rsidR="00877449" w:rsidRPr="006B2A10" w14:paraId="20EFBF01" w14:textId="77777777" w:rsidTr="00FC0A6B">
        <w:trPr>
          <w:trHeight w:val="253"/>
        </w:trPr>
        <w:tc>
          <w:tcPr>
            <w:tcW w:w="650" w:type="dxa"/>
            <w:vAlign w:val="center"/>
          </w:tcPr>
          <w:p w14:paraId="14FE3CBA"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786C55C0" w14:textId="77777777" w:rsidR="00877449" w:rsidRPr="006B2A10" w:rsidRDefault="00877449" w:rsidP="00FC0A6B">
            <w:pPr>
              <w:rPr>
                <w:rFonts w:ascii="Calibri Light" w:eastAsia="Lucida Sans Unicode" w:hAnsi="Calibri Light" w:cs="Calibri Light"/>
                <w:kern w:val="1"/>
                <w:szCs w:val="20"/>
              </w:rPr>
            </w:pPr>
            <w:r w:rsidRPr="006B2A10">
              <w:rPr>
                <w:rFonts w:ascii="Calibri Light" w:hAnsi="Calibri Light" w:cs="Calibri Light"/>
                <w:szCs w:val="20"/>
              </w:rPr>
              <w:t>Wymagana deklaracja zgodności CE – stosowny dokument należy dołączyć na etapie składania oferty</w:t>
            </w:r>
          </w:p>
        </w:tc>
        <w:tc>
          <w:tcPr>
            <w:tcW w:w="4242" w:type="dxa"/>
            <w:vAlign w:val="center"/>
          </w:tcPr>
          <w:p w14:paraId="6F22B111" w14:textId="77777777" w:rsidR="00877449" w:rsidRPr="006B2A10" w:rsidRDefault="00877449" w:rsidP="00FC0A6B">
            <w:pPr>
              <w:rPr>
                <w:rFonts w:ascii="Calibri Light" w:hAnsi="Calibri Light" w:cs="Calibri Light"/>
                <w:szCs w:val="20"/>
              </w:rPr>
            </w:pPr>
          </w:p>
        </w:tc>
      </w:tr>
      <w:tr w:rsidR="00877449" w:rsidRPr="006B2A10" w14:paraId="5F5EFC34" w14:textId="77777777" w:rsidTr="00FC0A6B">
        <w:trPr>
          <w:trHeight w:val="253"/>
        </w:trPr>
        <w:tc>
          <w:tcPr>
            <w:tcW w:w="650" w:type="dxa"/>
            <w:vAlign w:val="center"/>
          </w:tcPr>
          <w:p w14:paraId="287F5D82" w14:textId="77777777" w:rsidR="00877449" w:rsidRPr="006B2A10" w:rsidRDefault="00877449" w:rsidP="005C1FA2">
            <w:pPr>
              <w:pStyle w:val="Akapitzlist"/>
              <w:numPr>
                <w:ilvl w:val="0"/>
                <w:numId w:val="11"/>
              </w:numPr>
              <w:spacing w:after="0"/>
              <w:ind w:left="170" w:firstLine="0"/>
              <w:jc w:val="left"/>
              <w:rPr>
                <w:rFonts w:ascii="Calibri Light" w:hAnsi="Calibri Light" w:cs="Calibri Light"/>
                <w:szCs w:val="20"/>
              </w:rPr>
            </w:pPr>
          </w:p>
        </w:tc>
        <w:tc>
          <w:tcPr>
            <w:tcW w:w="4294" w:type="dxa"/>
            <w:vAlign w:val="center"/>
          </w:tcPr>
          <w:p w14:paraId="39331D6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Taborety medyczne produkowane w oparciu o standardy produkcji określone w normie ISO 9001, ISO 13485 potwierdzone certyfikatami, wystawionymi przez niezależną, akredytowaną jednostkę uprawnioną do wydawania tego rodzaju </w:t>
            </w:r>
            <w:r w:rsidRPr="006B2A10">
              <w:rPr>
                <w:rFonts w:ascii="Calibri Light" w:hAnsi="Calibri Light" w:cs="Calibri Light"/>
                <w:szCs w:val="20"/>
              </w:rPr>
              <w:lastRenderedPageBreak/>
              <w:t>zaświadczeń. Stosowny dokument należy dołączyć na etapie składania oferty</w:t>
            </w:r>
          </w:p>
        </w:tc>
        <w:tc>
          <w:tcPr>
            <w:tcW w:w="4242" w:type="dxa"/>
            <w:vAlign w:val="center"/>
          </w:tcPr>
          <w:p w14:paraId="78FB6502" w14:textId="77777777" w:rsidR="00877449" w:rsidRPr="006B2A10" w:rsidRDefault="00877449" w:rsidP="00FC0A6B">
            <w:pPr>
              <w:rPr>
                <w:rFonts w:ascii="Calibri Light" w:hAnsi="Calibri Light" w:cs="Calibri Light"/>
                <w:szCs w:val="20"/>
              </w:rPr>
            </w:pPr>
          </w:p>
        </w:tc>
      </w:tr>
    </w:tbl>
    <w:p w14:paraId="26D491A3" w14:textId="77777777" w:rsidR="000900B9" w:rsidRDefault="000900B9" w:rsidP="00877449">
      <w:pPr>
        <w:pStyle w:val="Nagwek1"/>
        <w:spacing w:before="121"/>
        <w:rPr>
          <w:rFonts w:ascii="Calibri Light" w:hAnsi="Calibri Light" w:cs="Calibri Light"/>
          <w:spacing w:val="-8"/>
        </w:rPr>
      </w:pPr>
    </w:p>
    <w:p w14:paraId="66C67209" w14:textId="77777777" w:rsidR="000900B9" w:rsidRDefault="000900B9" w:rsidP="00877449">
      <w:pPr>
        <w:pStyle w:val="Nagwek1"/>
        <w:spacing w:before="121"/>
        <w:rPr>
          <w:rFonts w:ascii="Calibri Light" w:hAnsi="Calibri Light" w:cs="Calibri Light"/>
          <w:spacing w:val="-8"/>
        </w:rPr>
      </w:pPr>
    </w:p>
    <w:p w14:paraId="5111FB50" w14:textId="77777777" w:rsidR="000900B9" w:rsidRDefault="000900B9" w:rsidP="00877449">
      <w:pPr>
        <w:pStyle w:val="Nagwek1"/>
        <w:spacing w:before="121"/>
        <w:rPr>
          <w:rFonts w:ascii="Calibri Light" w:hAnsi="Calibri Light" w:cs="Calibri Light"/>
          <w:spacing w:val="-8"/>
        </w:rPr>
      </w:pPr>
    </w:p>
    <w:p w14:paraId="54832ACE" w14:textId="77777777" w:rsidR="000900B9" w:rsidRDefault="000900B9" w:rsidP="00877449">
      <w:pPr>
        <w:pStyle w:val="Nagwek1"/>
        <w:spacing w:before="121"/>
        <w:rPr>
          <w:rFonts w:ascii="Calibri Light" w:hAnsi="Calibri Light" w:cs="Calibri Light"/>
          <w:spacing w:val="-8"/>
        </w:rPr>
      </w:pPr>
    </w:p>
    <w:p w14:paraId="01111119" w14:textId="77777777" w:rsidR="000900B9" w:rsidRDefault="000900B9" w:rsidP="00877449">
      <w:pPr>
        <w:pStyle w:val="Nagwek1"/>
        <w:spacing w:before="121"/>
        <w:rPr>
          <w:rFonts w:ascii="Calibri Light" w:hAnsi="Calibri Light" w:cs="Calibri Light"/>
          <w:spacing w:val="-8"/>
        </w:rPr>
      </w:pPr>
    </w:p>
    <w:p w14:paraId="7F516A40" w14:textId="77777777" w:rsidR="000900B9" w:rsidRDefault="000900B9" w:rsidP="00877449">
      <w:pPr>
        <w:pStyle w:val="Nagwek1"/>
        <w:spacing w:before="121"/>
        <w:rPr>
          <w:rFonts w:ascii="Calibri Light" w:hAnsi="Calibri Light" w:cs="Calibri Light"/>
          <w:spacing w:val="-8"/>
        </w:rPr>
      </w:pPr>
    </w:p>
    <w:p w14:paraId="72C4D19D" w14:textId="77777777" w:rsidR="000900B9" w:rsidRDefault="000900B9" w:rsidP="00877449">
      <w:pPr>
        <w:pStyle w:val="Nagwek1"/>
        <w:spacing w:before="121"/>
        <w:rPr>
          <w:rFonts w:ascii="Calibri Light" w:hAnsi="Calibri Light" w:cs="Calibri Light"/>
          <w:spacing w:val="-8"/>
        </w:rPr>
      </w:pPr>
    </w:p>
    <w:p w14:paraId="3B3A70ED" w14:textId="77777777" w:rsidR="000900B9" w:rsidRDefault="000900B9" w:rsidP="00877449">
      <w:pPr>
        <w:pStyle w:val="Nagwek1"/>
        <w:spacing w:before="121"/>
        <w:rPr>
          <w:rFonts w:ascii="Calibri Light" w:hAnsi="Calibri Light" w:cs="Calibri Light"/>
          <w:spacing w:val="-8"/>
        </w:rPr>
      </w:pPr>
    </w:p>
    <w:p w14:paraId="60CECE97" w14:textId="77777777" w:rsidR="000900B9" w:rsidRDefault="000900B9" w:rsidP="00877449">
      <w:pPr>
        <w:pStyle w:val="Nagwek1"/>
        <w:spacing w:before="121"/>
        <w:rPr>
          <w:rFonts w:ascii="Calibri Light" w:hAnsi="Calibri Light" w:cs="Calibri Light"/>
          <w:spacing w:val="-8"/>
        </w:rPr>
      </w:pPr>
    </w:p>
    <w:p w14:paraId="1D82AF81" w14:textId="77777777" w:rsidR="000900B9" w:rsidRDefault="000900B9" w:rsidP="00877449">
      <w:pPr>
        <w:pStyle w:val="Nagwek1"/>
        <w:spacing w:before="121"/>
        <w:rPr>
          <w:rFonts w:ascii="Calibri Light" w:hAnsi="Calibri Light" w:cs="Calibri Light"/>
          <w:spacing w:val="-8"/>
        </w:rPr>
      </w:pPr>
    </w:p>
    <w:p w14:paraId="6E7BED1F" w14:textId="77777777" w:rsidR="000900B9" w:rsidRDefault="000900B9" w:rsidP="00877449">
      <w:pPr>
        <w:pStyle w:val="Nagwek1"/>
        <w:spacing w:before="121"/>
        <w:rPr>
          <w:rFonts w:ascii="Calibri Light" w:hAnsi="Calibri Light" w:cs="Calibri Light"/>
          <w:spacing w:val="-8"/>
        </w:rPr>
      </w:pPr>
    </w:p>
    <w:p w14:paraId="1B9157EA" w14:textId="77777777" w:rsidR="000900B9" w:rsidRDefault="000900B9" w:rsidP="00877449">
      <w:pPr>
        <w:pStyle w:val="Nagwek1"/>
        <w:spacing w:before="121"/>
        <w:rPr>
          <w:rFonts w:ascii="Calibri Light" w:hAnsi="Calibri Light" w:cs="Calibri Light"/>
          <w:spacing w:val="-8"/>
        </w:rPr>
      </w:pPr>
    </w:p>
    <w:p w14:paraId="72B5527E" w14:textId="77777777" w:rsidR="000900B9" w:rsidRDefault="000900B9" w:rsidP="00877449">
      <w:pPr>
        <w:pStyle w:val="Nagwek1"/>
        <w:spacing w:before="121"/>
        <w:rPr>
          <w:rFonts w:ascii="Calibri Light" w:hAnsi="Calibri Light" w:cs="Calibri Light"/>
          <w:spacing w:val="-8"/>
        </w:rPr>
      </w:pPr>
    </w:p>
    <w:p w14:paraId="4DC3BF9A" w14:textId="77777777" w:rsidR="000900B9" w:rsidRDefault="000900B9" w:rsidP="00877449">
      <w:pPr>
        <w:pStyle w:val="Nagwek1"/>
        <w:spacing w:before="121"/>
        <w:rPr>
          <w:rFonts w:ascii="Calibri Light" w:hAnsi="Calibri Light" w:cs="Calibri Light"/>
          <w:spacing w:val="-8"/>
        </w:rPr>
      </w:pPr>
    </w:p>
    <w:p w14:paraId="629B03DA" w14:textId="77777777" w:rsidR="000900B9" w:rsidRDefault="000900B9" w:rsidP="00877449">
      <w:pPr>
        <w:pStyle w:val="Nagwek1"/>
        <w:spacing w:before="121"/>
        <w:rPr>
          <w:rFonts w:ascii="Calibri Light" w:hAnsi="Calibri Light" w:cs="Calibri Light"/>
          <w:spacing w:val="-8"/>
        </w:rPr>
      </w:pPr>
    </w:p>
    <w:p w14:paraId="5672B4BE" w14:textId="77777777" w:rsidR="000900B9" w:rsidRDefault="000900B9" w:rsidP="00877449">
      <w:pPr>
        <w:pStyle w:val="Nagwek1"/>
        <w:spacing w:before="121"/>
        <w:rPr>
          <w:rFonts w:ascii="Calibri Light" w:hAnsi="Calibri Light" w:cs="Calibri Light"/>
          <w:spacing w:val="-8"/>
        </w:rPr>
      </w:pPr>
    </w:p>
    <w:p w14:paraId="77418317" w14:textId="77777777" w:rsidR="000900B9" w:rsidRDefault="000900B9" w:rsidP="00877449">
      <w:pPr>
        <w:pStyle w:val="Nagwek1"/>
        <w:spacing w:before="121"/>
        <w:rPr>
          <w:rFonts w:ascii="Calibri Light" w:hAnsi="Calibri Light" w:cs="Calibri Light"/>
          <w:spacing w:val="-8"/>
        </w:rPr>
      </w:pPr>
    </w:p>
    <w:p w14:paraId="1DFAC707" w14:textId="77777777" w:rsidR="000900B9" w:rsidRDefault="000900B9" w:rsidP="00877449">
      <w:pPr>
        <w:pStyle w:val="Nagwek1"/>
        <w:spacing w:before="121"/>
        <w:rPr>
          <w:rFonts w:ascii="Calibri Light" w:hAnsi="Calibri Light" w:cs="Calibri Light"/>
          <w:spacing w:val="-8"/>
        </w:rPr>
      </w:pPr>
    </w:p>
    <w:p w14:paraId="21F5E9A3" w14:textId="77777777" w:rsidR="000900B9" w:rsidRDefault="000900B9" w:rsidP="00877449">
      <w:pPr>
        <w:pStyle w:val="Nagwek1"/>
        <w:spacing w:before="121"/>
        <w:rPr>
          <w:rFonts w:ascii="Calibri Light" w:hAnsi="Calibri Light" w:cs="Calibri Light"/>
          <w:spacing w:val="-8"/>
        </w:rPr>
      </w:pPr>
    </w:p>
    <w:p w14:paraId="0A2EF573" w14:textId="77777777" w:rsidR="000900B9" w:rsidRDefault="000900B9" w:rsidP="00877449">
      <w:pPr>
        <w:pStyle w:val="Nagwek1"/>
        <w:spacing w:before="121"/>
        <w:rPr>
          <w:rFonts w:ascii="Calibri Light" w:hAnsi="Calibri Light" w:cs="Calibri Light"/>
          <w:spacing w:val="-8"/>
        </w:rPr>
      </w:pPr>
    </w:p>
    <w:p w14:paraId="59DC8E8B" w14:textId="77777777" w:rsidR="000900B9" w:rsidRDefault="000900B9" w:rsidP="00877449">
      <w:pPr>
        <w:pStyle w:val="Nagwek1"/>
        <w:spacing w:before="121"/>
        <w:rPr>
          <w:rFonts w:ascii="Calibri Light" w:hAnsi="Calibri Light" w:cs="Calibri Light"/>
          <w:spacing w:val="-8"/>
        </w:rPr>
      </w:pPr>
    </w:p>
    <w:p w14:paraId="4EFCBCF1" w14:textId="77777777" w:rsidR="000900B9" w:rsidRDefault="000900B9" w:rsidP="00877449">
      <w:pPr>
        <w:pStyle w:val="Nagwek1"/>
        <w:spacing w:before="121"/>
        <w:rPr>
          <w:rFonts w:ascii="Calibri Light" w:hAnsi="Calibri Light" w:cs="Calibri Light"/>
          <w:spacing w:val="-8"/>
        </w:rPr>
      </w:pPr>
    </w:p>
    <w:p w14:paraId="7A58DD37" w14:textId="77777777" w:rsidR="000900B9" w:rsidRPr="000900B9" w:rsidRDefault="000900B9" w:rsidP="000900B9"/>
    <w:p w14:paraId="227D05F7" w14:textId="77777777" w:rsidR="000900B9" w:rsidRDefault="000900B9" w:rsidP="00877449">
      <w:pPr>
        <w:pStyle w:val="Nagwek1"/>
        <w:spacing w:before="121"/>
        <w:rPr>
          <w:rFonts w:ascii="Calibri Light" w:hAnsi="Calibri Light" w:cs="Calibri Light"/>
          <w:spacing w:val="-8"/>
        </w:rPr>
      </w:pPr>
    </w:p>
    <w:p w14:paraId="59FE481B" w14:textId="50E9555F" w:rsidR="00877449" w:rsidRPr="006B2A10" w:rsidRDefault="00877449" w:rsidP="00877449">
      <w:pPr>
        <w:pStyle w:val="Nagwek1"/>
        <w:spacing w:before="121"/>
        <w:rPr>
          <w:rFonts w:ascii="Calibri Light" w:hAnsi="Calibri Light" w:cs="Calibri Light"/>
        </w:rPr>
      </w:pPr>
      <w:bookmarkStart w:id="23" w:name="_Toc223022459"/>
      <w:r w:rsidRPr="006B2A10">
        <w:rPr>
          <w:rFonts w:ascii="Calibri Light" w:hAnsi="Calibri Light" w:cs="Calibri Light"/>
          <w:spacing w:val="-8"/>
        </w:rPr>
        <w:t>WÓZEK PORZĄDKOWY</w:t>
      </w:r>
      <w:bookmarkEnd w:id="23"/>
    </w:p>
    <w:p w14:paraId="0B211F42"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10B8EC97"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21590685"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6F5BCF7D"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3033F0F0" w14:textId="77777777" w:rsidR="00877449" w:rsidRPr="006B2A10" w:rsidRDefault="00877449" w:rsidP="00877449">
      <w:pPr>
        <w:spacing w:before="155"/>
        <w:ind w:left="140"/>
        <w:rPr>
          <w:rFonts w:ascii="Calibri Light" w:hAnsi="Calibri Light" w:cs="Calibri Light"/>
          <w:spacing w:val="-2"/>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0DEDFCCC" w14:textId="77777777" w:rsidTr="00FC0A6B">
        <w:trPr>
          <w:trHeight w:val="542"/>
        </w:trPr>
        <w:tc>
          <w:tcPr>
            <w:tcW w:w="650" w:type="dxa"/>
            <w:shd w:val="clear" w:color="auto" w:fill="D9D9D9" w:themeFill="background1" w:themeFillShade="D9"/>
            <w:vAlign w:val="center"/>
          </w:tcPr>
          <w:p w14:paraId="53AEEAD9"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L.p.</w:t>
            </w:r>
          </w:p>
        </w:tc>
        <w:tc>
          <w:tcPr>
            <w:tcW w:w="4294" w:type="dxa"/>
            <w:shd w:val="clear" w:color="auto" w:fill="D9D9D9" w:themeFill="background1" w:themeFillShade="D9"/>
            <w:vAlign w:val="center"/>
          </w:tcPr>
          <w:p w14:paraId="7874617E"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WYMAGANE</w:t>
            </w:r>
          </w:p>
        </w:tc>
        <w:tc>
          <w:tcPr>
            <w:tcW w:w="4242" w:type="dxa"/>
            <w:shd w:val="clear" w:color="auto" w:fill="D9D9D9" w:themeFill="background1" w:themeFillShade="D9"/>
            <w:vAlign w:val="center"/>
          </w:tcPr>
          <w:p w14:paraId="23CD16BC"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 xml:space="preserve">PARAMETRY OFEROWANE </w:t>
            </w:r>
          </w:p>
        </w:tc>
      </w:tr>
      <w:tr w:rsidR="00877449" w:rsidRPr="006B2A10" w14:paraId="0CEC1A13" w14:textId="77777777" w:rsidTr="00FC0A6B">
        <w:trPr>
          <w:trHeight w:val="265"/>
        </w:trPr>
        <w:tc>
          <w:tcPr>
            <w:tcW w:w="9186" w:type="dxa"/>
            <w:gridSpan w:val="3"/>
            <w:shd w:val="clear" w:color="auto" w:fill="D9D9D9" w:themeFill="background1" w:themeFillShade="D9"/>
            <w:vAlign w:val="center"/>
          </w:tcPr>
          <w:p w14:paraId="7E07D10F"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5AF7A0BA" w14:textId="77777777" w:rsidTr="00FC0A6B">
        <w:trPr>
          <w:trHeight w:val="1146"/>
        </w:trPr>
        <w:tc>
          <w:tcPr>
            <w:tcW w:w="650" w:type="dxa"/>
            <w:vAlign w:val="center"/>
          </w:tcPr>
          <w:p w14:paraId="58B0F47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1</w:t>
            </w:r>
          </w:p>
        </w:tc>
        <w:tc>
          <w:tcPr>
            <w:tcW w:w="4294" w:type="dxa"/>
            <w:vAlign w:val="center"/>
          </w:tcPr>
          <w:p w14:paraId="17A031FC"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Wymiary: około 120x60x115</w:t>
            </w:r>
          </w:p>
        </w:tc>
        <w:tc>
          <w:tcPr>
            <w:tcW w:w="4242" w:type="dxa"/>
            <w:vAlign w:val="center"/>
          </w:tcPr>
          <w:p w14:paraId="77AA4A77" w14:textId="77777777" w:rsidR="00877449" w:rsidRPr="006B2A10" w:rsidRDefault="00877449" w:rsidP="00FC0A6B">
            <w:pPr>
              <w:rPr>
                <w:rFonts w:ascii="Calibri Light" w:hAnsi="Calibri Light" w:cs="Calibri Light"/>
                <w:szCs w:val="20"/>
              </w:rPr>
            </w:pPr>
          </w:p>
        </w:tc>
      </w:tr>
      <w:tr w:rsidR="00877449" w:rsidRPr="006B2A10" w14:paraId="2ACF1A1E" w14:textId="77777777" w:rsidTr="00FC0A6B">
        <w:trPr>
          <w:trHeight w:val="241"/>
        </w:trPr>
        <w:tc>
          <w:tcPr>
            <w:tcW w:w="650" w:type="dxa"/>
            <w:vAlign w:val="center"/>
          </w:tcPr>
          <w:p w14:paraId="68DDF62E"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2</w:t>
            </w:r>
          </w:p>
        </w:tc>
        <w:tc>
          <w:tcPr>
            <w:tcW w:w="4294" w:type="dxa"/>
            <w:vAlign w:val="center"/>
          </w:tcPr>
          <w:p w14:paraId="263A3128"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Waga: około 3okg</w:t>
            </w:r>
          </w:p>
          <w:p w14:paraId="217C9B55" w14:textId="77777777" w:rsidR="00877449" w:rsidRPr="006B2A10" w:rsidRDefault="00877449" w:rsidP="00FC0A6B">
            <w:pPr>
              <w:ind w:left="360"/>
              <w:rPr>
                <w:rFonts w:ascii="Calibri Light" w:hAnsi="Calibri Light" w:cs="Calibri Light"/>
                <w:szCs w:val="20"/>
              </w:rPr>
            </w:pPr>
          </w:p>
        </w:tc>
        <w:tc>
          <w:tcPr>
            <w:tcW w:w="4242" w:type="dxa"/>
            <w:vAlign w:val="center"/>
          </w:tcPr>
          <w:p w14:paraId="445FD083" w14:textId="77777777" w:rsidR="00877449" w:rsidRPr="006B2A10" w:rsidRDefault="00877449" w:rsidP="00FC0A6B">
            <w:pPr>
              <w:rPr>
                <w:rFonts w:ascii="Calibri Light" w:hAnsi="Calibri Light" w:cs="Calibri Light"/>
                <w:szCs w:val="20"/>
              </w:rPr>
            </w:pPr>
          </w:p>
        </w:tc>
      </w:tr>
      <w:tr w:rsidR="00877449" w:rsidRPr="006B2A10" w14:paraId="2C7D8B81" w14:textId="77777777" w:rsidTr="00FC0A6B">
        <w:trPr>
          <w:trHeight w:val="241"/>
        </w:trPr>
        <w:tc>
          <w:tcPr>
            <w:tcW w:w="650" w:type="dxa"/>
            <w:vAlign w:val="center"/>
          </w:tcPr>
          <w:p w14:paraId="6629B348"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3</w:t>
            </w:r>
          </w:p>
        </w:tc>
        <w:tc>
          <w:tcPr>
            <w:tcW w:w="4294" w:type="dxa"/>
            <w:vAlign w:val="center"/>
          </w:tcPr>
          <w:p w14:paraId="68CFCECF"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Wykonany z wysokiej jakości kopolimeru polipropylenu: lekkie, odporne na wstrząsy, wytrzymałe i odporne na niskie temperatury</w:t>
            </w:r>
          </w:p>
          <w:p w14:paraId="073DCC7F" w14:textId="77777777" w:rsidR="00877449" w:rsidRPr="006B2A10" w:rsidRDefault="00877449" w:rsidP="00FC0A6B">
            <w:pPr>
              <w:ind w:left="360"/>
              <w:rPr>
                <w:rFonts w:ascii="Calibri Light" w:hAnsi="Calibri Light" w:cs="Calibri Light"/>
                <w:szCs w:val="20"/>
              </w:rPr>
            </w:pPr>
          </w:p>
        </w:tc>
        <w:tc>
          <w:tcPr>
            <w:tcW w:w="4242" w:type="dxa"/>
            <w:vAlign w:val="center"/>
          </w:tcPr>
          <w:p w14:paraId="68DAC9D3" w14:textId="77777777" w:rsidR="00877449" w:rsidRPr="006B2A10" w:rsidRDefault="00877449" w:rsidP="00FC0A6B">
            <w:pPr>
              <w:rPr>
                <w:rFonts w:ascii="Calibri Light" w:hAnsi="Calibri Light" w:cs="Calibri Light"/>
                <w:szCs w:val="20"/>
              </w:rPr>
            </w:pPr>
          </w:p>
        </w:tc>
      </w:tr>
      <w:tr w:rsidR="00877449" w:rsidRPr="006B2A10" w14:paraId="62088A4E" w14:textId="77777777" w:rsidTr="00FC0A6B">
        <w:trPr>
          <w:trHeight w:val="241"/>
        </w:trPr>
        <w:tc>
          <w:tcPr>
            <w:tcW w:w="650" w:type="dxa"/>
            <w:vAlign w:val="center"/>
          </w:tcPr>
          <w:p w14:paraId="675DA442"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4</w:t>
            </w:r>
          </w:p>
        </w:tc>
        <w:tc>
          <w:tcPr>
            <w:tcW w:w="4294" w:type="dxa"/>
            <w:vAlign w:val="center"/>
          </w:tcPr>
          <w:p w14:paraId="0E73745C"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Pionowe ramy gwarantują najwyższą higienę, oddzielając komorę na odpady od reszty wózka</w:t>
            </w:r>
          </w:p>
          <w:p w14:paraId="7E43B4FA" w14:textId="77777777" w:rsidR="00877449" w:rsidRPr="006B2A10" w:rsidRDefault="00877449" w:rsidP="00FC0A6B">
            <w:pPr>
              <w:rPr>
                <w:rFonts w:ascii="Calibri Light" w:hAnsi="Calibri Light" w:cs="Calibri Light"/>
                <w:szCs w:val="20"/>
              </w:rPr>
            </w:pPr>
          </w:p>
        </w:tc>
        <w:tc>
          <w:tcPr>
            <w:tcW w:w="4242" w:type="dxa"/>
            <w:vAlign w:val="center"/>
          </w:tcPr>
          <w:p w14:paraId="0682C692" w14:textId="77777777" w:rsidR="00877449" w:rsidRPr="006B2A10" w:rsidRDefault="00877449" w:rsidP="00FC0A6B">
            <w:pPr>
              <w:rPr>
                <w:rFonts w:ascii="Calibri Light" w:hAnsi="Calibri Light" w:cs="Calibri Light"/>
                <w:szCs w:val="20"/>
              </w:rPr>
            </w:pPr>
          </w:p>
        </w:tc>
      </w:tr>
      <w:tr w:rsidR="00877449" w:rsidRPr="006B2A10" w14:paraId="709F515E" w14:textId="77777777" w:rsidTr="00FC0A6B">
        <w:trPr>
          <w:trHeight w:val="241"/>
        </w:trPr>
        <w:tc>
          <w:tcPr>
            <w:tcW w:w="650" w:type="dxa"/>
            <w:vAlign w:val="center"/>
          </w:tcPr>
          <w:p w14:paraId="7CAEC62C"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5</w:t>
            </w:r>
          </w:p>
        </w:tc>
        <w:tc>
          <w:tcPr>
            <w:tcW w:w="4294" w:type="dxa"/>
            <w:vAlign w:val="center"/>
          </w:tcPr>
          <w:p w14:paraId="57F57F24"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Uchwyt na torbę wyposażony w ergonomiczny drążek, uchwyty i haczyki; 40+80 L do selektywnej zbiórki brudnych mopów i odpadów ogólnych; dostępny również w wersjach 120 L, 2x60 L i 3x40 L</w:t>
            </w:r>
          </w:p>
          <w:p w14:paraId="001B7D58" w14:textId="77777777" w:rsidR="00877449" w:rsidRPr="006B2A10" w:rsidRDefault="00877449" w:rsidP="00FC0A6B">
            <w:pPr>
              <w:rPr>
                <w:rFonts w:ascii="Calibri Light" w:hAnsi="Calibri Light" w:cs="Calibri Light"/>
                <w:szCs w:val="20"/>
              </w:rPr>
            </w:pPr>
          </w:p>
        </w:tc>
        <w:tc>
          <w:tcPr>
            <w:tcW w:w="4242" w:type="dxa"/>
            <w:vAlign w:val="center"/>
          </w:tcPr>
          <w:p w14:paraId="39A456B6" w14:textId="77777777" w:rsidR="00877449" w:rsidRPr="006B2A10" w:rsidRDefault="00877449" w:rsidP="00FC0A6B">
            <w:pPr>
              <w:rPr>
                <w:rFonts w:ascii="Calibri Light" w:hAnsi="Calibri Light" w:cs="Calibri Light"/>
                <w:szCs w:val="20"/>
              </w:rPr>
            </w:pPr>
          </w:p>
        </w:tc>
      </w:tr>
      <w:tr w:rsidR="00877449" w:rsidRPr="006B2A10" w14:paraId="5E993B96" w14:textId="77777777" w:rsidTr="00FC0A6B">
        <w:trPr>
          <w:trHeight w:val="241"/>
        </w:trPr>
        <w:tc>
          <w:tcPr>
            <w:tcW w:w="650" w:type="dxa"/>
            <w:vAlign w:val="center"/>
          </w:tcPr>
          <w:p w14:paraId="2B0175CA"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6</w:t>
            </w:r>
          </w:p>
        </w:tc>
        <w:tc>
          <w:tcPr>
            <w:tcW w:w="4294" w:type="dxa"/>
            <w:vAlign w:val="center"/>
          </w:tcPr>
          <w:p w14:paraId="72109CEC"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shd w:val="clear" w:color="auto" w:fill="FFFFFF"/>
              </w:rPr>
              <w:t>Stałe ściany boczne i drzwi boczne są całkowicie gładkie </w:t>
            </w:r>
          </w:p>
        </w:tc>
        <w:tc>
          <w:tcPr>
            <w:tcW w:w="4242" w:type="dxa"/>
            <w:vAlign w:val="center"/>
          </w:tcPr>
          <w:p w14:paraId="02610213" w14:textId="77777777" w:rsidR="00877449" w:rsidRPr="006B2A10" w:rsidRDefault="00877449" w:rsidP="00FC0A6B">
            <w:pPr>
              <w:rPr>
                <w:rFonts w:ascii="Calibri Light" w:hAnsi="Calibri Light" w:cs="Calibri Light"/>
                <w:szCs w:val="20"/>
              </w:rPr>
            </w:pPr>
          </w:p>
        </w:tc>
      </w:tr>
      <w:tr w:rsidR="00877449" w:rsidRPr="006B2A10" w14:paraId="32DDE487" w14:textId="77777777" w:rsidTr="00FC0A6B">
        <w:trPr>
          <w:trHeight w:val="241"/>
        </w:trPr>
        <w:tc>
          <w:tcPr>
            <w:tcW w:w="650" w:type="dxa"/>
            <w:vAlign w:val="center"/>
          </w:tcPr>
          <w:p w14:paraId="378FDB89"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7</w:t>
            </w:r>
          </w:p>
        </w:tc>
        <w:tc>
          <w:tcPr>
            <w:tcW w:w="4294" w:type="dxa"/>
            <w:vAlign w:val="center"/>
          </w:tcPr>
          <w:p w14:paraId="24E5F2C9"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Drzwi do centralnego schowka wyposażone w wyjmowany klucz i uchwyt ze schowkiem na klucze</w:t>
            </w:r>
          </w:p>
          <w:p w14:paraId="249FBE98" w14:textId="77777777" w:rsidR="00877449" w:rsidRPr="006B2A10" w:rsidRDefault="00877449" w:rsidP="00FC0A6B">
            <w:pPr>
              <w:rPr>
                <w:rFonts w:ascii="Calibri Light" w:hAnsi="Calibri Light" w:cs="Calibri Light"/>
                <w:szCs w:val="20"/>
              </w:rPr>
            </w:pPr>
          </w:p>
        </w:tc>
        <w:tc>
          <w:tcPr>
            <w:tcW w:w="4242" w:type="dxa"/>
            <w:vAlign w:val="center"/>
          </w:tcPr>
          <w:p w14:paraId="1F5FA231" w14:textId="77777777" w:rsidR="00877449" w:rsidRPr="006B2A10" w:rsidRDefault="00877449" w:rsidP="00FC0A6B">
            <w:pPr>
              <w:rPr>
                <w:rFonts w:ascii="Calibri Light" w:hAnsi="Calibri Light" w:cs="Calibri Light"/>
                <w:szCs w:val="20"/>
              </w:rPr>
            </w:pPr>
          </w:p>
        </w:tc>
      </w:tr>
      <w:tr w:rsidR="00877449" w:rsidRPr="006B2A10" w14:paraId="726CBEAB" w14:textId="77777777" w:rsidTr="00FC0A6B">
        <w:trPr>
          <w:trHeight w:val="241"/>
        </w:trPr>
        <w:tc>
          <w:tcPr>
            <w:tcW w:w="650" w:type="dxa"/>
            <w:vAlign w:val="center"/>
          </w:tcPr>
          <w:p w14:paraId="0594E7C3"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8</w:t>
            </w:r>
          </w:p>
        </w:tc>
        <w:tc>
          <w:tcPr>
            <w:tcW w:w="4294" w:type="dxa"/>
            <w:vAlign w:val="center"/>
          </w:tcPr>
          <w:p w14:paraId="3C8BD9B7"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Centralny kosz posiada etykietę, na której można umieścić imię i nazwisko operatora, obszar pracy lub inne informacje</w:t>
            </w:r>
          </w:p>
          <w:p w14:paraId="5C2C0BF5" w14:textId="77777777" w:rsidR="00877449" w:rsidRPr="006B2A10" w:rsidRDefault="00877449" w:rsidP="00FC0A6B">
            <w:pPr>
              <w:rPr>
                <w:rFonts w:ascii="Calibri Light" w:hAnsi="Calibri Light" w:cs="Calibri Light"/>
                <w:szCs w:val="20"/>
              </w:rPr>
            </w:pPr>
          </w:p>
        </w:tc>
        <w:tc>
          <w:tcPr>
            <w:tcW w:w="4242" w:type="dxa"/>
            <w:vAlign w:val="center"/>
          </w:tcPr>
          <w:p w14:paraId="20D3A4FA" w14:textId="77777777" w:rsidR="00877449" w:rsidRPr="006B2A10" w:rsidRDefault="00877449" w:rsidP="00FC0A6B">
            <w:pPr>
              <w:rPr>
                <w:rFonts w:ascii="Calibri Light" w:hAnsi="Calibri Light" w:cs="Calibri Light"/>
                <w:szCs w:val="20"/>
              </w:rPr>
            </w:pPr>
          </w:p>
        </w:tc>
      </w:tr>
      <w:tr w:rsidR="00877449" w:rsidRPr="006B2A10" w14:paraId="38BB901A" w14:textId="77777777" w:rsidTr="00FC0A6B">
        <w:trPr>
          <w:trHeight w:val="241"/>
        </w:trPr>
        <w:tc>
          <w:tcPr>
            <w:tcW w:w="650" w:type="dxa"/>
            <w:vAlign w:val="center"/>
          </w:tcPr>
          <w:p w14:paraId="50DB9AA2"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9</w:t>
            </w:r>
          </w:p>
        </w:tc>
        <w:tc>
          <w:tcPr>
            <w:tcW w:w="4294" w:type="dxa"/>
            <w:vAlign w:val="center"/>
          </w:tcPr>
          <w:p w14:paraId="13C82414"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Wiadra 4 l w różnych kolorach do oddzielania różnych używanych roztworów chemicznych, narzędzi i sprzętu czyszczącego</w:t>
            </w:r>
          </w:p>
          <w:p w14:paraId="001CC3F9" w14:textId="77777777" w:rsidR="00877449" w:rsidRPr="006B2A10" w:rsidRDefault="00877449" w:rsidP="00FC0A6B">
            <w:pPr>
              <w:rPr>
                <w:rFonts w:ascii="Calibri Light" w:hAnsi="Calibri Light" w:cs="Calibri Light"/>
                <w:szCs w:val="20"/>
              </w:rPr>
            </w:pPr>
          </w:p>
        </w:tc>
        <w:tc>
          <w:tcPr>
            <w:tcW w:w="4242" w:type="dxa"/>
            <w:vAlign w:val="center"/>
          </w:tcPr>
          <w:p w14:paraId="6A96DD7A" w14:textId="77777777" w:rsidR="00877449" w:rsidRPr="006B2A10" w:rsidRDefault="00877449" w:rsidP="00FC0A6B">
            <w:pPr>
              <w:rPr>
                <w:rFonts w:ascii="Calibri Light" w:hAnsi="Calibri Light" w:cs="Calibri Light"/>
                <w:szCs w:val="20"/>
              </w:rPr>
            </w:pPr>
          </w:p>
        </w:tc>
      </w:tr>
      <w:tr w:rsidR="00877449" w:rsidRPr="006B2A10" w14:paraId="29FEA5B0" w14:textId="77777777" w:rsidTr="00FC0A6B">
        <w:trPr>
          <w:trHeight w:val="241"/>
        </w:trPr>
        <w:tc>
          <w:tcPr>
            <w:tcW w:w="650" w:type="dxa"/>
            <w:vAlign w:val="center"/>
          </w:tcPr>
          <w:p w14:paraId="0E940433"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lastRenderedPageBreak/>
              <w:t>10</w:t>
            </w:r>
          </w:p>
        </w:tc>
        <w:tc>
          <w:tcPr>
            <w:tcW w:w="4294" w:type="dxa"/>
            <w:vAlign w:val="center"/>
          </w:tcPr>
          <w:p w14:paraId="5F71C854"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Wiadra Top-Down 20 L z hermetyczną pokrywą i plastikowym uchwytem. Idealny do wcześniejszego „namoczenia” mopów i przeniesienia ich na miejsce pracy</w:t>
            </w:r>
          </w:p>
          <w:p w14:paraId="2B1F3A60" w14:textId="77777777" w:rsidR="00877449" w:rsidRPr="006B2A10" w:rsidRDefault="00877449" w:rsidP="00FC0A6B">
            <w:pPr>
              <w:rPr>
                <w:rFonts w:ascii="Calibri Light" w:hAnsi="Calibri Light" w:cs="Calibri Light"/>
                <w:szCs w:val="20"/>
              </w:rPr>
            </w:pPr>
          </w:p>
        </w:tc>
        <w:tc>
          <w:tcPr>
            <w:tcW w:w="4242" w:type="dxa"/>
            <w:vAlign w:val="center"/>
          </w:tcPr>
          <w:p w14:paraId="680F3204" w14:textId="77777777" w:rsidR="00877449" w:rsidRPr="006B2A10" w:rsidRDefault="00877449" w:rsidP="00FC0A6B">
            <w:pPr>
              <w:rPr>
                <w:rFonts w:ascii="Calibri Light" w:hAnsi="Calibri Light" w:cs="Calibri Light"/>
                <w:szCs w:val="20"/>
              </w:rPr>
            </w:pPr>
          </w:p>
        </w:tc>
      </w:tr>
      <w:tr w:rsidR="00877449" w:rsidRPr="006B2A10" w14:paraId="5A4DECF5" w14:textId="77777777" w:rsidTr="00FC0A6B">
        <w:trPr>
          <w:trHeight w:val="241"/>
        </w:trPr>
        <w:tc>
          <w:tcPr>
            <w:tcW w:w="650" w:type="dxa"/>
            <w:vAlign w:val="center"/>
          </w:tcPr>
          <w:p w14:paraId="2927096F"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11</w:t>
            </w:r>
          </w:p>
        </w:tc>
        <w:tc>
          <w:tcPr>
            <w:tcW w:w="4294" w:type="dxa"/>
            <w:vAlign w:val="center"/>
          </w:tcPr>
          <w:p w14:paraId="59A1BF83"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Wózek posiadający amortyzujące tłoczki umieszczone w uchwycie worka umożliwiają miękkie i bardzo ciche zamykanie pokrywy</w:t>
            </w:r>
          </w:p>
          <w:p w14:paraId="2D3CFCC7" w14:textId="77777777" w:rsidR="00877449" w:rsidRPr="006B2A10" w:rsidRDefault="00877449" w:rsidP="00FC0A6B">
            <w:pPr>
              <w:rPr>
                <w:rFonts w:ascii="Calibri Light" w:hAnsi="Calibri Light" w:cs="Calibri Light"/>
                <w:szCs w:val="20"/>
              </w:rPr>
            </w:pPr>
          </w:p>
        </w:tc>
        <w:tc>
          <w:tcPr>
            <w:tcW w:w="4242" w:type="dxa"/>
            <w:vAlign w:val="center"/>
          </w:tcPr>
          <w:p w14:paraId="17BA1F42" w14:textId="77777777" w:rsidR="00877449" w:rsidRPr="006B2A10" w:rsidRDefault="00877449" w:rsidP="00FC0A6B">
            <w:pPr>
              <w:rPr>
                <w:rFonts w:ascii="Calibri Light" w:hAnsi="Calibri Light" w:cs="Calibri Light"/>
                <w:szCs w:val="20"/>
              </w:rPr>
            </w:pPr>
          </w:p>
        </w:tc>
      </w:tr>
      <w:tr w:rsidR="00877449" w:rsidRPr="006B2A10" w14:paraId="6D5EF049" w14:textId="77777777" w:rsidTr="00FC0A6B">
        <w:trPr>
          <w:trHeight w:val="241"/>
        </w:trPr>
        <w:tc>
          <w:tcPr>
            <w:tcW w:w="650" w:type="dxa"/>
            <w:vAlign w:val="center"/>
          </w:tcPr>
          <w:p w14:paraId="7A8865DE"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12</w:t>
            </w:r>
          </w:p>
        </w:tc>
        <w:tc>
          <w:tcPr>
            <w:tcW w:w="4294" w:type="dxa"/>
            <w:vAlign w:val="center"/>
          </w:tcPr>
          <w:p w14:paraId="5DB8E0F2"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 xml:space="preserve">Dowolna kombinacji półek i szuflad: szuflady 10 L, 22 L, 40 L, wyposażone w ogranicznik wysuwania, z zamkiem </w:t>
            </w:r>
          </w:p>
          <w:p w14:paraId="189A81F4" w14:textId="77777777" w:rsidR="00877449" w:rsidRPr="006B2A10" w:rsidRDefault="00877449" w:rsidP="00FC0A6B">
            <w:pPr>
              <w:rPr>
                <w:rFonts w:ascii="Calibri Light" w:hAnsi="Calibri Light" w:cs="Calibri Light"/>
                <w:szCs w:val="20"/>
              </w:rPr>
            </w:pPr>
          </w:p>
        </w:tc>
        <w:tc>
          <w:tcPr>
            <w:tcW w:w="4242" w:type="dxa"/>
            <w:vAlign w:val="center"/>
          </w:tcPr>
          <w:p w14:paraId="7A781F8A" w14:textId="77777777" w:rsidR="00877449" w:rsidRPr="006B2A10" w:rsidRDefault="00877449" w:rsidP="00FC0A6B">
            <w:pPr>
              <w:rPr>
                <w:rFonts w:ascii="Calibri Light" w:hAnsi="Calibri Light" w:cs="Calibri Light"/>
                <w:szCs w:val="20"/>
              </w:rPr>
            </w:pPr>
          </w:p>
        </w:tc>
      </w:tr>
      <w:tr w:rsidR="00877449" w:rsidRPr="006B2A10" w14:paraId="187AC2B6" w14:textId="77777777" w:rsidTr="00FC0A6B">
        <w:trPr>
          <w:trHeight w:val="241"/>
        </w:trPr>
        <w:tc>
          <w:tcPr>
            <w:tcW w:w="650" w:type="dxa"/>
            <w:vAlign w:val="center"/>
          </w:tcPr>
          <w:p w14:paraId="6E3503CC" w14:textId="77777777" w:rsidR="00877449" w:rsidRPr="006B2A10" w:rsidRDefault="00877449" w:rsidP="00FC0A6B">
            <w:pPr>
              <w:pStyle w:val="Akapitzlist"/>
              <w:ind w:left="170"/>
              <w:rPr>
                <w:rFonts w:ascii="Calibri Light" w:hAnsi="Calibri Light" w:cs="Calibri Light"/>
                <w:szCs w:val="20"/>
              </w:rPr>
            </w:pPr>
            <w:r w:rsidRPr="006B2A10">
              <w:rPr>
                <w:rFonts w:ascii="Calibri Light" w:hAnsi="Calibri Light" w:cs="Calibri Light"/>
                <w:szCs w:val="20"/>
              </w:rPr>
              <w:t>13</w:t>
            </w:r>
          </w:p>
        </w:tc>
        <w:tc>
          <w:tcPr>
            <w:tcW w:w="4294" w:type="dxa"/>
            <w:vAlign w:val="center"/>
          </w:tcPr>
          <w:p w14:paraId="02DF9CE1" w14:textId="77777777" w:rsidR="00877449" w:rsidRPr="006B2A10" w:rsidRDefault="00877449" w:rsidP="00FC0A6B">
            <w:pPr>
              <w:spacing w:line="300" w:lineRule="atLeast"/>
              <w:rPr>
                <w:rFonts w:ascii="Calibri Light" w:hAnsi="Calibri Light" w:cs="Calibri Light"/>
                <w:szCs w:val="20"/>
              </w:rPr>
            </w:pPr>
            <w:r w:rsidRPr="006B2A10">
              <w:rPr>
                <w:rFonts w:ascii="Calibri Light" w:hAnsi="Calibri Light" w:cs="Calibri Light"/>
                <w:szCs w:val="20"/>
              </w:rPr>
              <w:t xml:space="preserve">Wózek wyposażony w haczyki, kosze z przegródkami, kosze transportowe, </w:t>
            </w:r>
          </w:p>
        </w:tc>
        <w:tc>
          <w:tcPr>
            <w:tcW w:w="4242" w:type="dxa"/>
            <w:vAlign w:val="center"/>
          </w:tcPr>
          <w:p w14:paraId="57920947" w14:textId="77777777" w:rsidR="00877449" w:rsidRPr="006B2A10" w:rsidRDefault="00877449" w:rsidP="00FC0A6B">
            <w:pPr>
              <w:rPr>
                <w:rFonts w:ascii="Calibri Light" w:hAnsi="Calibri Light" w:cs="Calibri Light"/>
                <w:szCs w:val="20"/>
              </w:rPr>
            </w:pPr>
          </w:p>
        </w:tc>
      </w:tr>
    </w:tbl>
    <w:p w14:paraId="388C8966" w14:textId="77777777" w:rsidR="00877449" w:rsidRPr="006B2A10" w:rsidRDefault="00877449" w:rsidP="00877449">
      <w:pPr>
        <w:spacing w:before="155"/>
        <w:ind w:left="140"/>
        <w:rPr>
          <w:rFonts w:ascii="Calibri Light" w:hAnsi="Calibri Light" w:cs="Calibri Light"/>
          <w:spacing w:val="-2"/>
        </w:rPr>
      </w:pPr>
    </w:p>
    <w:p w14:paraId="027FDA43" w14:textId="77777777" w:rsidR="00877449" w:rsidRPr="006B2A10" w:rsidRDefault="00877449" w:rsidP="00877449">
      <w:pPr>
        <w:pStyle w:val="Nagwek1"/>
        <w:spacing w:before="121"/>
        <w:rPr>
          <w:rFonts w:ascii="Calibri Light" w:hAnsi="Calibri Light" w:cs="Calibri Light"/>
        </w:rPr>
      </w:pPr>
      <w:r w:rsidRPr="006B2A10">
        <w:rPr>
          <w:rFonts w:ascii="Calibri Light" w:hAnsi="Calibri Light" w:cs="Calibri Light"/>
          <w:sz w:val="20"/>
        </w:rPr>
        <w:br w:type="column"/>
      </w:r>
      <w:r w:rsidRPr="006B2A10">
        <w:rPr>
          <w:rFonts w:ascii="Calibri Light" w:hAnsi="Calibri Light" w:cs="Calibri Light"/>
          <w:spacing w:val="-2"/>
          <w:sz w:val="20"/>
        </w:rPr>
        <w:lastRenderedPageBreak/>
        <w:t xml:space="preserve"> </w:t>
      </w:r>
      <w:bookmarkStart w:id="24" w:name="_Toc223022460"/>
      <w:r w:rsidRPr="006B2A10">
        <w:rPr>
          <w:rFonts w:ascii="Calibri Light" w:hAnsi="Calibri Light" w:cs="Calibri Light"/>
          <w:spacing w:val="-8"/>
        </w:rPr>
        <w:t>WÓZEK TRANSPORTOWY</w:t>
      </w:r>
      <w:bookmarkEnd w:id="24"/>
    </w:p>
    <w:p w14:paraId="7DE4E566"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51416893"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5555BD2C"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55471ECB" w14:textId="77777777" w:rsidR="00877449" w:rsidRPr="006B2A10" w:rsidRDefault="00877449" w:rsidP="00877449">
      <w:pPr>
        <w:spacing w:before="155"/>
        <w:ind w:left="140"/>
        <w:rPr>
          <w:rFonts w:ascii="Calibri Light" w:hAnsi="Calibri Light" w:cs="Calibri Light"/>
          <w:spacing w:val="-2"/>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24753B79" w14:textId="77777777" w:rsidR="00877449" w:rsidRPr="006B2A10" w:rsidRDefault="00877449" w:rsidP="00877449">
      <w:pPr>
        <w:spacing w:before="155"/>
        <w:ind w:left="140"/>
        <w:rPr>
          <w:rFonts w:ascii="Calibri Light" w:hAnsi="Calibri Light" w:cs="Calibri Light"/>
          <w:spacing w:val="-2"/>
        </w:rPr>
      </w:pPr>
    </w:p>
    <w:tbl>
      <w:tblPr>
        <w:tblW w:w="7832" w:type="dxa"/>
        <w:tblInd w:w="-40" w:type="dxa"/>
        <w:tblLayout w:type="fixed"/>
        <w:tblCellMar>
          <w:left w:w="10" w:type="dxa"/>
          <w:right w:w="10" w:type="dxa"/>
        </w:tblCellMar>
        <w:tblLook w:val="04A0" w:firstRow="1" w:lastRow="0" w:firstColumn="1" w:lastColumn="0" w:noHBand="0" w:noVBand="1"/>
      </w:tblPr>
      <w:tblGrid>
        <w:gridCol w:w="679"/>
        <w:gridCol w:w="5026"/>
        <w:gridCol w:w="2127"/>
      </w:tblGrid>
      <w:tr w:rsidR="00877449" w:rsidRPr="006B2A10" w14:paraId="547ADF09" w14:textId="77777777" w:rsidTr="00FC0A6B">
        <w:trPr>
          <w:cantSplit/>
          <w:trHeight w:val="428"/>
        </w:trPr>
        <w:tc>
          <w:tcPr>
            <w:tcW w:w="679" w:type="dxa"/>
            <w:tcBorders>
              <w:top w:val="single" w:sz="4" w:space="0" w:color="00000A"/>
              <w:left w:val="single" w:sz="4" w:space="0" w:color="00000A"/>
              <w:bottom w:val="single" w:sz="4" w:space="0" w:color="00000A"/>
              <w:right w:val="single" w:sz="4" w:space="0" w:color="00000A"/>
            </w:tcBorders>
            <w:shd w:val="clear" w:color="auto" w:fill="FFFFFF"/>
            <w:tcMar>
              <w:top w:w="0" w:type="dxa"/>
              <w:left w:w="40" w:type="dxa"/>
              <w:bottom w:w="0" w:type="dxa"/>
              <w:right w:w="40" w:type="dxa"/>
            </w:tcMar>
          </w:tcPr>
          <w:p w14:paraId="40774FBF" w14:textId="77777777" w:rsidR="00877449" w:rsidRPr="006B2A10" w:rsidRDefault="00877449" w:rsidP="00FC0A6B">
            <w:pPr>
              <w:widowControl w:val="0"/>
              <w:tabs>
                <w:tab w:val="left" w:pos="1816"/>
              </w:tabs>
              <w:suppressAutoHyphens/>
              <w:spacing w:line="100" w:lineRule="atLeast"/>
              <w:jc w:val="center"/>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Lp.</w:t>
            </w:r>
          </w:p>
        </w:tc>
        <w:tc>
          <w:tcPr>
            <w:tcW w:w="5026" w:type="dxa"/>
            <w:tcBorders>
              <w:top w:val="single" w:sz="4" w:space="0" w:color="00000A"/>
              <w:left w:val="single" w:sz="4" w:space="0" w:color="00000A"/>
              <w:bottom w:val="single" w:sz="4" w:space="0" w:color="auto"/>
              <w:right w:val="single" w:sz="4" w:space="0" w:color="auto"/>
            </w:tcBorders>
            <w:shd w:val="clear" w:color="auto" w:fill="FFFFFF"/>
            <w:tcMar>
              <w:top w:w="0" w:type="dxa"/>
              <w:left w:w="40" w:type="dxa"/>
              <w:bottom w:w="0" w:type="dxa"/>
              <w:right w:w="40" w:type="dxa"/>
            </w:tcMar>
          </w:tcPr>
          <w:p w14:paraId="3C3B3478" w14:textId="77777777" w:rsidR="00877449" w:rsidRPr="006B2A10" w:rsidRDefault="00877449" w:rsidP="00FC0A6B">
            <w:pPr>
              <w:widowControl w:val="0"/>
              <w:tabs>
                <w:tab w:val="left" w:pos="1816"/>
              </w:tabs>
              <w:suppressAutoHyphens/>
              <w:spacing w:line="100" w:lineRule="atLeast"/>
              <w:jc w:val="center"/>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Przedmiot zamówienia</w:t>
            </w:r>
          </w:p>
        </w:tc>
        <w:tc>
          <w:tcPr>
            <w:tcW w:w="2127"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4658B084" w14:textId="77777777" w:rsidR="00877449" w:rsidRPr="006B2A10" w:rsidRDefault="00877449" w:rsidP="00FC0A6B">
            <w:pPr>
              <w:widowControl w:val="0"/>
              <w:tabs>
                <w:tab w:val="left" w:pos="1816"/>
              </w:tabs>
              <w:suppressAutoHyphens/>
              <w:spacing w:line="100" w:lineRule="atLeast"/>
              <w:jc w:val="center"/>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Parametry oferowane</w:t>
            </w:r>
          </w:p>
          <w:p w14:paraId="53789863" w14:textId="77777777" w:rsidR="00877449" w:rsidRPr="006B2A10" w:rsidRDefault="00877449" w:rsidP="00FC0A6B">
            <w:pPr>
              <w:widowControl w:val="0"/>
              <w:tabs>
                <w:tab w:val="left" w:pos="1816"/>
              </w:tabs>
              <w:suppressAutoHyphens/>
              <w:spacing w:line="100" w:lineRule="atLeast"/>
              <w:jc w:val="center"/>
              <w:textAlignment w:val="baseline"/>
              <w:rPr>
                <w:rFonts w:ascii="Calibri Light" w:eastAsia="Andale Sans UI" w:hAnsi="Calibri Light" w:cs="Calibri Light"/>
                <w:kern w:val="1"/>
                <w:szCs w:val="20"/>
                <w:lang w:eastAsia="fa-IR" w:bidi="fa-IR"/>
              </w:rPr>
            </w:pPr>
          </w:p>
        </w:tc>
      </w:tr>
      <w:tr w:rsidR="00877449" w:rsidRPr="006B2A10" w14:paraId="352D01C8" w14:textId="77777777" w:rsidTr="00FC0A6B">
        <w:trPr>
          <w:cantSplit/>
          <w:trHeight w:val="428"/>
        </w:trPr>
        <w:tc>
          <w:tcPr>
            <w:tcW w:w="679" w:type="dxa"/>
            <w:tcBorders>
              <w:top w:val="single" w:sz="4" w:space="0" w:color="00000A"/>
              <w:left w:val="single" w:sz="4" w:space="0" w:color="00000A"/>
              <w:bottom w:val="single" w:sz="4" w:space="0" w:color="00000A"/>
              <w:right w:val="single" w:sz="4" w:space="0" w:color="auto"/>
            </w:tcBorders>
            <w:shd w:val="clear" w:color="auto" w:fill="FFFFFF"/>
            <w:tcMar>
              <w:top w:w="0" w:type="dxa"/>
              <w:left w:w="40" w:type="dxa"/>
              <w:bottom w:w="0" w:type="dxa"/>
              <w:right w:w="40" w:type="dxa"/>
            </w:tcMar>
          </w:tcPr>
          <w:p w14:paraId="08CB4AA5" w14:textId="77777777" w:rsidR="00877449" w:rsidRPr="006B2A10" w:rsidRDefault="00877449" w:rsidP="005C1FA2">
            <w:pPr>
              <w:widowControl w:val="0"/>
              <w:numPr>
                <w:ilvl w:val="0"/>
                <w:numId w:val="28"/>
              </w:numPr>
              <w:tabs>
                <w:tab w:val="left" w:pos="1816"/>
              </w:tabs>
              <w:suppressAutoHyphens/>
              <w:spacing w:after="0" w:line="100" w:lineRule="atLeast"/>
              <w:jc w:val="left"/>
              <w:textAlignment w:val="baseline"/>
              <w:rPr>
                <w:rFonts w:ascii="Calibri Light" w:eastAsia="Andale Sans UI" w:hAnsi="Calibri Light" w:cs="Calibri Light"/>
                <w:kern w:val="1"/>
                <w:szCs w:val="20"/>
                <w:lang w:eastAsia="fa-IR" w:bidi="fa-IR"/>
              </w:rPr>
            </w:pPr>
          </w:p>
        </w:tc>
        <w:tc>
          <w:tcPr>
            <w:tcW w:w="5026" w:type="dxa"/>
            <w:tcBorders>
              <w:top w:val="single" w:sz="4" w:space="0" w:color="000000"/>
              <w:left w:val="single" w:sz="4" w:space="0" w:color="000000"/>
              <w:bottom w:val="single" w:sz="4" w:space="0" w:color="000000"/>
              <w:right w:val="single" w:sz="4" w:space="0" w:color="auto"/>
            </w:tcBorders>
            <w:tcMar>
              <w:top w:w="0" w:type="dxa"/>
              <w:left w:w="40" w:type="dxa"/>
              <w:bottom w:w="0" w:type="dxa"/>
              <w:right w:w="40" w:type="dxa"/>
            </w:tcMar>
            <w:vAlign w:val="center"/>
          </w:tcPr>
          <w:p w14:paraId="79FB3E68"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Stelaż wykonany min. ze stali kwasoodpornej nie gorszej niż 0H18N9 (304 wg AISI), konstrukcja z profili zamkniętych</w:t>
            </w:r>
          </w:p>
        </w:tc>
        <w:tc>
          <w:tcPr>
            <w:tcW w:w="212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960AE7"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p>
        </w:tc>
      </w:tr>
      <w:tr w:rsidR="00877449" w:rsidRPr="006B2A10" w14:paraId="2FB62E01" w14:textId="77777777" w:rsidTr="00FC0A6B">
        <w:trPr>
          <w:cantSplit/>
          <w:trHeight w:val="428"/>
        </w:trPr>
        <w:tc>
          <w:tcPr>
            <w:tcW w:w="679" w:type="dxa"/>
            <w:tcBorders>
              <w:top w:val="single" w:sz="4" w:space="0" w:color="00000A"/>
              <w:left w:val="single" w:sz="4" w:space="0" w:color="00000A"/>
              <w:bottom w:val="single" w:sz="4" w:space="0" w:color="00000A"/>
              <w:right w:val="single" w:sz="4" w:space="0" w:color="auto"/>
            </w:tcBorders>
            <w:shd w:val="clear" w:color="auto" w:fill="FFFFFF"/>
            <w:tcMar>
              <w:top w:w="0" w:type="dxa"/>
              <w:left w:w="40" w:type="dxa"/>
              <w:bottom w:w="0" w:type="dxa"/>
              <w:right w:w="40" w:type="dxa"/>
            </w:tcMar>
          </w:tcPr>
          <w:p w14:paraId="1AAA2289" w14:textId="77777777" w:rsidR="00877449" w:rsidRPr="006B2A10" w:rsidRDefault="00877449" w:rsidP="005C1FA2">
            <w:pPr>
              <w:widowControl w:val="0"/>
              <w:numPr>
                <w:ilvl w:val="0"/>
                <w:numId w:val="28"/>
              </w:numPr>
              <w:tabs>
                <w:tab w:val="left" w:pos="1816"/>
              </w:tabs>
              <w:suppressAutoHyphens/>
              <w:spacing w:after="0" w:line="100" w:lineRule="atLeast"/>
              <w:jc w:val="left"/>
              <w:textAlignment w:val="baseline"/>
              <w:rPr>
                <w:rFonts w:ascii="Calibri Light" w:eastAsia="Andale Sans UI" w:hAnsi="Calibri Light" w:cs="Calibri Light"/>
                <w:kern w:val="1"/>
                <w:szCs w:val="20"/>
                <w:lang w:eastAsia="fa-IR" w:bidi="fa-IR"/>
              </w:rPr>
            </w:pPr>
          </w:p>
        </w:tc>
        <w:tc>
          <w:tcPr>
            <w:tcW w:w="5026" w:type="dxa"/>
            <w:tcBorders>
              <w:top w:val="single" w:sz="4" w:space="0" w:color="000000"/>
              <w:left w:val="single" w:sz="4" w:space="0" w:color="000000"/>
              <w:bottom w:val="single" w:sz="4" w:space="0" w:color="000000"/>
              <w:right w:val="single" w:sz="4" w:space="0" w:color="auto"/>
            </w:tcBorders>
            <w:tcMar>
              <w:top w:w="0" w:type="dxa"/>
              <w:left w:w="40" w:type="dxa"/>
              <w:bottom w:w="0" w:type="dxa"/>
              <w:right w:w="40" w:type="dxa"/>
            </w:tcMar>
            <w:vAlign w:val="center"/>
          </w:tcPr>
          <w:p w14:paraId="0BFBA32F" w14:textId="77777777" w:rsidR="00877449" w:rsidRPr="006B2A10" w:rsidRDefault="00877449" w:rsidP="00FC0A6B">
            <w:pPr>
              <w:widowControl w:val="0"/>
              <w:suppressAutoHyphens/>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Blaty zagłębione (krawędzie z przetłoczeniem, uniemożliwiające zsunięcie się koszy/pojemników przewożonych na wózku)</w:t>
            </w:r>
          </w:p>
        </w:tc>
        <w:tc>
          <w:tcPr>
            <w:tcW w:w="212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FB00B81"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p>
        </w:tc>
      </w:tr>
      <w:tr w:rsidR="00877449" w:rsidRPr="006B2A10" w14:paraId="6B7947FF" w14:textId="77777777" w:rsidTr="00FC0A6B">
        <w:trPr>
          <w:cantSplit/>
          <w:trHeight w:val="428"/>
        </w:trPr>
        <w:tc>
          <w:tcPr>
            <w:tcW w:w="679" w:type="dxa"/>
            <w:tcBorders>
              <w:top w:val="single" w:sz="4" w:space="0" w:color="00000A"/>
              <w:left w:val="single" w:sz="4" w:space="0" w:color="00000A"/>
              <w:bottom w:val="single" w:sz="4" w:space="0" w:color="00000A"/>
              <w:right w:val="single" w:sz="4" w:space="0" w:color="auto"/>
            </w:tcBorders>
            <w:shd w:val="clear" w:color="auto" w:fill="FFFFFF"/>
            <w:tcMar>
              <w:top w:w="0" w:type="dxa"/>
              <w:left w:w="40" w:type="dxa"/>
              <w:bottom w:w="0" w:type="dxa"/>
              <w:right w:w="40" w:type="dxa"/>
            </w:tcMar>
          </w:tcPr>
          <w:p w14:paraId="7B0FA38B" w14:textId="77777777" w:rsidR="00877449" w:rsidRPr="006B2A10" w:rsidRDefault="00877449" w:rsidP="005C1FA2">
            <w:pPr>
              <w:widowControl w:val="0"/>
              <w:numPr>
                <w:ilvl w:val="0"/>
                <w:numId w:val="28"/>
              </w:numPr>
              <w:tabs>
                <w:tab w:val="left" w:pos="1816"/>
              </w:tabs>
              <w:suppressAutoHyphens/>
              <w:spacing w:after="0" w:line="100" w:lineRule="atLeast"/>
              <w:jc w:val="left"/>
              <w:textAlignment w:val="baseline"/>
              <w:rPr>
                <w:rFonts w:ascii="Calibri Light" w:eastAsia="Andale Sans UI" w:hAnsi="Calibri Light" w:cs="Calibri Light"/>
                <w:kern w:val="1"/>
                <w:szCs w:val="20"/>
                <w:lang w:eastAsia="fa-IR" w:bidi="fa-IR"/>
              </w:rPr>
            </w:pPr>
          </w:p>
        </w:tc>
        <w:tc>
          <w:tcPr>
            <w:tcW w:w="5026" w:type="dxa"/>
            <w:tcBorders>
              <w:top w:val="single" w:sz="4" w:space="0" w:color="000000"/>
              <w:left w:val="single" w:sz="4" w:space="0" w:color="000000"/>
              <w:bottom w:val="single" w:sz="4" w:space="0" w:color="000000"/>
              <w:right w:val="single" w:sz="4" w:space="0" w:color="auto"/>
            </w:tcBorders>
            <w:tcMar>
              <w:top w:w="0" w:type="dxa"/>
              <w:left w:w="40" w:type="dxa"/>
              <w:bottom w:w="0" w:type="dxa"/>
              <w:right w:w="40" w:type="dxa"/>
            </w:tcMar>
            <w:vAlign w:val="center"/>
          </w:tcPr>
          <w:p w14:paraId="2201FAC4" w14:textId="77777777" w:rsidR="00877449" w:rsidRPr="006B2A10" w:rsidRDefault="00877449" w:rsidP="00FC0A6B">
            <w:pPr>
              <w:widowControl w:val="0"/>
              <w:suppressAutoHyphens/>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Wózek wyposażony w co najmniej jedną poręcz do prowadzenia</w:t>
            </w:r>
          </w:p>
        </w:tc>
        <w:tc>
          <w:tcPr>
            <w:tcW w:w="212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FE0101"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p>
        </w:tc>
      </w:tr>
      <w:tr w:rsidR="00877449" w:rsidRPr="006B2A10" w14:paraId="6DE1A6C3" w14:textId="77777777" w:rsidTr="00FC0A6B">
        <w:trPr>
          <w:cantSplit/>
          <w:trHeight w:val="505"/>
        </w:trPr>
        <w:tc>
          <w:tcPr>
            <w:tcW w:w="679" w:type="dxa"/>
            <w:tcBorders>
              <w:top w:val="single" w:sz="4" w:space="0" w:color="00000A"/>
              <w:left w:val="single" w:sz="4" w:space="0" w:color="00000A"/>
              <w:bottom w:val="single" w:sz="4" w:space="0" w:color="00000A"/>
              <w:right w:val="single" w:sz="4" w:space="0" w:color="auto"/>
            </w:tcBorders>
            <w:shd w:val="clear" w:color="auto" w:fill="FFFFFF"/>
            <w:tcMar>
              <w:top w:w="0" w:type="dxa"/>
              <w:left w:w="40" w:type="dxa"/>
              <w:bottom w:w="0" w:type="dxa"/>
              <w:right w:w="40" w:type="dxa"/>
            </w:tcMar>
          </w:tcPr>
          <w:p w14:paraId="26CBEA2A" w14:textId="77777777" w:rsidR="00877449" w:rsidRPr="006B2A10" w:rsidRDefault="00877449" w:rsidP="005C1FA2">
            <w:pPr>
              <w:widowControl w:val="0"/>
              <w:numPr>
                <w:ilvl w:val="0"/>
                <w:numId w:val="28"/>
              </w:numPr>
              <w:tabs>
                <w:tab w:val="left" w:pos="1816"/>
              </w:tabs>
              <w:suppressAutoHyphens/>
              <w:spacing w:after="0" w:line="100" w:lineRule="atLeast"/>
              <w:jc w:val="left"/>
              <w:textAlignment w:val="baseline"/>
              <w:rPr>
                <w:rFonts w:ascii="Calibri Light" w:eastAsia="Andale Sans UI" w:hAnsi="Calibri Light" w:cs="Calibri Light"/>
                <w:kern w:val="1"/>
                <w:szCs w:val="20"/>
                <w:lang w:eastAsia="fa-IR" w:bidi="fa-IR"/>
              </w:rPr>
            </w:pPr>
          </w:p>
        </w:tc>
        <w:tc>
          <w:tcPr>
            <w:tcW w:w="5026" w:type="dxa"/>
            <w:tcBorders>
              <w:top w:val="single" w:sz="4" w:space="0" w:color="000000"/>
              <w:left w:val="single" w:sz="4" w:space="0" w:color="000000"/>
              <w:bottom w:val="single" w:sz="4" w:space="0" w:color="000000"/>
              <w:right w:val="single" w:sz="4" w:space="0" w:color="auto"/>
            </w:tcBorders>
            <w:tcMar>
              <w:top w:w="0" w:type="dxa"/>
              <w:left w:w="40" w:type="dxa"/>
              <w:bottom w:w="0" w:type="dxa"/>
              <w:right w:w="40" w:type="dxa"/>
            </w:tcMar>
            <w:vAlign w:val="center"/>
          </w:tcPr>
          <w:p w14:paraId="77E30FB7"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Wymiary (+/- 5 cm): szerokość 70 cm, długość 80 cm, wysokość 125 cm</w:t>
            </w:r>
          </w:p>
        </w:tc>
        <w:tc>
          <w:tcPr>
            <w:tcW w:w="212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CDEE41A"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p>
        </w:tc>
      </w:tr>
      <w:tr w:rsidR="00877449" w:rsidRPr="006B2A10" w14:paraId="15477C2B" w14:textId="77777777" w:rsidTr="00FC0A6B">
        <w:trPr>
          <w:cantSplit/>
          <w:trHeight w:val="428"/>
        </w:trPr>
        <w:tc>
          <w:tcPr>
            <w:tcW w:w="679" w:type="dxa"/>
            <w:tcBorders>
              <w:top w:val="single" w:sz="4" w:space="0" w:color="00000A"/>
              <w:left w:val="single" w:sz="4" w:space="0" w:color="00000A"/>
              <w:bottom w:val="single" w:sz="4" w:space="0" w:color="00000A"/>
              <w:right w:val="single" w:sz="4" w:space="0" w:color="auto"/>
            </w:tcBorders>
            <w:shd w:val="clear" w:color="auto" w:fill="FFFFFF"/>
            <w:tcMar>
              <w:top w:w="0" w:type="dxa"/>
              <w:left w:w="40" w:type="dxa"/>
              <w:bottom w:w="0" w:type="dxa"/>
              <w:right w:w="40" w:type="dxa"/>
            </w:tcMar>
          </w:tcPr>
          <w:p w14:paraId="04C78792" w14:textId="77777777" w:rsidR="00877449" w:rsidRPr="006B2A10" w:rsidRDefault="00877449" w:rsidP="005C1FA2">
            <w:pPr>
              <w:widowControl w:val="0"/>
              <w:numPr>
                <w:ilvl w:val="0"/>
                <w:numId w:val="28"/>
              </w:numPr>
              <w:tabs>
                <w:tab w:val="left" w:pos="1816"/>
              </w:tabs>
              <w:suppressAutoHyphens/>
              <w:spacing w:after="0" w:line="100" w:lineRule="atLeast"/>
              <w:jc w:val="left"/>
              <w:textAlignment w:val="baseline"/>
              <w:rPr>
                <w:rFonts w:ascii="Calibri Light" w:eastAsia="Andale Sans UI" w:hAnsi="Calibri Light" w:cs="Calibri Light"/>
                <w:kern w:val="1"/>
                <w:szCs w:val="20"/>
                <w:lang w:eastAsia="fa-IR" w:bidi="fa-IR"/>
              </w:rPr>
            </w:pPr>
          </w:p>
        </w:tc>
        <w:tc>
          <w:tcPr>
            <w:tcW w:w="5026" w:type="dxa"/>
            <w:tcBorders>
              <w:top w:val="single" w:sz="4" w:space="0" w:color="000000"/>
              <w:left w:val="single" w:sz="4" w:space="0" w:color="000000"/>
              <w:bottom w:val="single" w:sz="4" w:space="0" w:color="000000"/>
              <w:right w:val="single" w:sz="4" w:space="0" w:color="auto"/>
            </w:tcBorders>
            <w:tcMar>
              <w:top w:w="0" w:type="dxa"/>
              <w:left w:w="40" w:type="dxa"/>
              <w:bottom w:w="0" w:type="dxa"/>
              <w:right w:w="40" w:type="dxa"/>
            </w:tcMar>
            <w:vAlign w:val="center"/>
          </w:tcPr>
          <w:p w14:paraId="75A8A1E9"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r w:rsidRPr="006B2A10">
              <w:rPr>
                <w:rFonts w:ascii="Calibri Light" w:eastAsia="Andale Sans UI" w:hAnsi="Calibri Light" w:cs="Calibri Light"/>
                <w:kern w:val="1"/>
                <w:szCs w:val="20"/>
                <w:lang w:eastAsia="fa-IR" w:bidi="fa-IR"/>
              </w:rPr>
              <w:t>4 kółka skrętne wyposażone w odbojnice, w tym dwa wyposażone w hamulce, koła wykonane z gumy nie brudzącej podłogi</w:t>
            </w:r>
          </w:p>
        </w:tc>
        <w:tc>
          <w:tcPr>
            <w:tcW w:w="212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158587C" w14:textId="77777777" w:rsidR="00877449" w:rsidRPr="006B2A10" w:rsidRDefault="00877449" w:rsidP="00FC0A6B">
            <w:pPr>
              <w:widowControl w:val="0"/>
              <w:tabs>
                <w:tab w:val="left" w:pos="1816"/>
              </w:tabs>
              <w:suppressAutoHyphens/>
              <w:spacing w:line="100" w:lineRule="atLeast"/>
              <w:textAlignment w:val="baseline"/>
              <w:rPr>
                <w:rFonts w:ascii="Calibri Light" w:eastAsia="Andale Sans UI" w:hAnsi="Calibri Light" w:cs="Calibri Light"/>
                <w:kern w:val="1"/>
                <w:szCs w:val="20"/>
                <w:lang w:eastAsia="fa-IR" w:bidi="fa-IR"/>
              </w:rPr>
            </w:pPr>
          </w:p>
        </w:tc>
      </w:tr>
    </w:tbl>
    <w:p w14:paraId="72733F68" w14:textId="77777777" w:rsidR="00877449" w:rsidRPr="006B2A10" w:rsidRDefault="00877449" w:rsidP="00877449">
      <w:pPr>
        <w:pStyle w:val="Nagwek1"/>
        <w:spacing w:before="121"/>
        <w:rPr>
          <w:rFonts w:ascii="Calibri Light" w:hAnsi="Calibri Light" w:cs="Calibri Light"/>
        </w:rPr>
      </w:pPr>
    </w:p>
    <w:p w14:paraId="02FAF690" w14:textId="77777777" w:rsidR="00877449" w:rsidRDefault="00877449" w:rsidP="00877449">
      <w:pPr>
        <w:pStyle w:val="Nagwek1"/>
        <w:spacing w:before="121"/>
        <w:rPr>
          <w:rFonts w:ascii="Calibri Light" w:hAnsi="Calibri Light" w:cs="Calibri Light"/>
          <w:spacing w:val="-8"/>
        </w:rPr>
      </w:pPr>
    </w:p>
    <w:p w14:paraId="0889D33F" w14:textId="77777777" w:rsidR="00151951" w:rsidRDefault="00151951" w:rsidP="00151951"/>
    <w:p w14:paraId="1F9DA7E3" w14:textId="77777777" w:rsidR="00151951" w:rsidRDefault="00151951" w:rsidP="00151951"/>
    <w:p w14:paraId="3DB962F1" w14:textId="77777777" w:rsidR="00151951" w:rsidRDefault="00151951" w:rsidP="00151951"/>
    <w:p w14:paraId="3396EE12" w14:textId="77777777" w:rsidR="00151951" w:rsidRDefault="00151951" w:rsidP="00151951"/>
    <w:p w14:paraId="3B6A86D5" w14:textId="77777777" w:rsidR="00151951" w:rsidRDefault="00151951" w:rsidP="00151951"/>
    <w:p w14:paraId="6203213A" w14:textId="77777777" w:rsidR="00151951" w:rsidRDefault="00151951" w:rsidP="00151951"/>
    <w:p w14:paraId="07B28E63" w14:textId="77777777" w:rsidR="00151951" w:rsidRDefault="00151951" w:rsidP="00151951"/>
    <w:p w14:paraId="5B36DB51" w14:textId="77777777" w:rsidR="00151951" w:rsidRDefault="00151951" w:rsidP="00151951"/>
    <w:p w14:paraId="2B827DFD" w14:textId="77777777" w:rsidR="00151951" w:rsidRDefault="00151951" w:rsidP="00151951"/>
    <w:p w14:paraId="465E0989" w14:textId="77777777" w:rsidR="00151951" w:rsidRDefault="00151951" w:rsidP="00151951"/>
    <w:p w14:paraId="503288AD" w14:textId="77777777" w:rsidR="00151951" w:rsidRDefault="00151951" w:rsidP="00151951"/>
    <w:p w14:paraId="799BB1C0" w14:textId="77777777" w:rsidR="00151951" w:rsidRDefault="00151951" w:rsidP="00151951"/>
    <w:p w14:paraId="27929775" w14:textId="77777777" w:rsidR="00151951" w:rsidRDefault="00151951" w:rsidP="00151951"/>
    <w:p w14:paraId="69496CE9" w14:textId="77777777" w:rsidR="00151951" w:rsidRDefault="00151951" w:rsidP="00151951"/>
    <w:p w14:paraId="08912897" w14:textId="77777777" w:rsidR="00151951" w:rsidRDefault="00151951" w:rsidP="00151951"/>
    <w:p w14:paraId="71AB1D44" w14:textId="77777777" w:rsidR="00151951" w:rsidRDefault="00151951" w:rsidP="00151951"/>
    <w:p w14:paraId="16265D01" w14:textId="77777777" w:rsidR="00151951" w:rsidRPr="00151951" w:rsidRDefault="00151951" w:rsidP="00151951"/>
    <w:p w14:paraId="70D1B213" w14:textId="77777777" w:rsidR="00877449" w:rsidRPr="006B2A10" w:rsidRDefault="00877449" w:rsidP="00877449">
      <w:pPr>
        <w:rPr>
          <w:rFonts w:ascii="Calibri Light" w:hAnsi="Calibri Light" w:cs="Calibri Light"/>
        </w:rPr>
      </w:pPr>
    </w:p>
    <w:p w14:paraId="37A972D9" w14:textId="77777777" w:rsidR="00877449" w:rsidRPr="006B2A10" w:rsidRDefault="00877449" w:rsidP="00877449">
      <w:pPr>
        <w:rPr>
          <w:rFonts w:ascii="Calibri Light" w:hAnsi="Calibri Light" w:cs="Calibri Light"/>
        </w:rPr>
      </w:pPr>
    </w:p>
    <w:p w14:paraId="7AA7C79E" w14:textId="77777777" w:rsidR="00877449" w:rsidRPr="006B2A10" w:rsidRDefault="00877449" w:rsidP="00877449">
      <w:pPr>
        <w:rPr>
          <w:rFonts w:ascii="Calibri Light" w:hAnsi="Calibri Light" w:cs="Calibri Light"/>
        </w:rPr>
      </w:pPr>
    </w:p>
    <w:p w14:paraId="6598876D" w14:textId="77777777" w:rsidR="00877449" w:rsidRPr="006B2A10" w:rsidRDefault="00877449" w:rsidP="00877449">
      <w:pPr>
        <w:pStyle w:val="Nagwek1"/>
        <w:spacing w:before="121"/>
        <w:rPr>
          <w:rFonts w:ascii="Calibri Light" w:hAnsi="Calibri Light" w:cs="Calibri Light"/>
        </w:rPr>
      </w:pPr>
      <w:bookmarkStart w:id="25" w:name="_Toc223022461"/>
      <w:r w:rsidRPr="006B2A10">
        <w:rPr>
          <w:rFonts w:ascii="Calibri Light" w:hAnsi="Calibri Light" w:cs="Calibri Light"/>
        </w:rPr>
        <w:lastRenderedPageBreak/>
        <w:t>AUTOMATYCZNY DOZOWNIK PŁYNÓW</w:t>
      </w:r>
      <w:bookmarkEnd w:id="25"/>
    </w:p>
    <w:p w14:paraId="27904215" w14:textId="77777777" w:rsidR="00877449" w:rsidRPr="006B2A10" w:rsidRDefault="00877449" w:rsidP="00877449">
      <w:pPr>
        <w:spacing w:before="241"/>
        <w:ind w:left="140"/>
        <w:rPr>
          <w:rFonts w:ascii="Calibri Light" w:hAnsi="Calibri Light" w:cs="Calibri Light"/>
        </w:rPr>
      </w:pPr>
      <w:r w:rsidRPr="006B2A10">
        <w:rPr>
          <w:rFonts w:ascii="Calibri Light" w:hAnsi="Calibri Light" w:cs="Calibri Light"/>
        </w:rPr>
        <w:t>Nazwa</w:t>
      </w:r>
      <w:r w:rsidRPr="006B2A10">
        <w:rPr>
          <w:rFonts w:ascii="Calibri Light" w:hAnsi="Calibri Light" w:cs="Calibri Light"/>
          <w:spacing w:val="-5"/>
        </w:rPr>
        <w:t xml:space="preserve"> </w:t>
      </w:r>
      <w:r w:rsidRPr="006B2A10">
        <w:rPr>
          <w:rFonts w:ascii="Calibri Light" w:hAnsi="Calibri Light" w:cs="Calibri Light"/>
        </w:rPr>
        <w:t>i</w:t>
      </w:r>
      <w:r w:rsidRPr="006B2A10">
        <w:rPr>
          <w:rFonts w:ascii="Calibri Light" w:hAnsi="Calibri Light" w:cs="Calibri Light"/>
          <w:spacing w:val="-4"/>
        </w:rPr>
        <w:t xml:space="preserve"> </w:t>
      </w:r>
      <w:r w:rsidRPr="006B2A10">
        <w:rPr>
          <w:rFonts w:ascii="Calibri Light" w:hAnsi="Calibri Light" w:cs="Calibri Light"/>
        </w:rPr>
        <w:t>typ:</w:t>
      </w:r>
      <w:r w:rsidRPr="006B2A10">
        <w:rPr>
          <w:rFonts w:ascii="Calibri Light" w:hAnsi="Calibri Light" w:cs="Calibri Light"/>
          <w:spacing w:val="-5"/>
        </w:rPr>
        <w:t xml:space="preserve"> </w:t>
      </w:r>
      <w:r w:rsidRPr="006B2A10">
        <w:rPr>
          <w:rFonts w:ascii="Calibri Light" w:hAnsi="Calibri Light" w:cs="Calibri Light"/>
          <w:spacing w:val="-2"/>
        </w:rPr>
        <w:t>...............................................................................</w:t>
      </w:r>
    </w:p>
    <w:p w14:paraId="6443DF2B"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Producent</w:t>
      </w:r>
      <w:r w:rsidRPr="006B2A10">
        <w:rPr>
          <w:rFonts w:ascii="Calibri Light" w:hAnsi="Calibri Light" w:cs="Calibri Light"/>
          <w:spacing w:val="-7"/>
        </w:rPr>
        <w:t xml:space="preserve"> </w:t>
      </w:r>
      <w:r w:rsidRPr="006B2A10">
        <w:rPr>
          <w:rFonts w:ascii="Calibri Light" w:hAnsi="Calibri Light" w:cs="Calibri Light"/>
        </w:rPr>
        <w:t>/</w:t>
      </w:r>
      <w:r w:rsidRPr="006B2A10">
        <w:rPr>
          <w:rFonts w:ascii="Calibri Light" w:hAnsi="Calibri Light" w:cs="Calibri Light"/>
          <w:spacing w:val="-6"/>
        </w:rPr>
        <w:t xml:space="preserve"> </w:t>
      </w:r>
      <w:r w:rsidRPr="006B2A10">
        <w:rPr>
          <w:rFonts w:ascii="Calibri Light" w:hAnsi="Calibri Light" w:cs="Calibri Light"/>
        </w:rPr>
        <w:t>kraj</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spacing w:val="-2"/>
        </w:rPr>
        <w:t>........................................................</w:t>
      </w:r>
    </w:p>
    <w:p w14:paraId="1AD54FA9" w14:textId="77777777" w:rsidR="00877449" w:rsidRPr="006B2A10" w:rsidRDefault="00877449" w:rsidP="00877449">
      <w:pPr>
        <w:spacing w:before="154"/>
        <w:ind w:left="140"/>
        <w:rPr>
          <w:rFonts w:ascii="Calibri Light" w:hAnsi="Calibri Light" w:cs="Calibri Light"/>
        </w:rPr>
      </w:pPr>
      <w:r w:rsidRPr="006B2A10">
        <w:rPr>
          <w:rFonts w:ascii="Calibri Light" w:hAnsi="Calibri Light" w:cs="Calibri Light"/>
        </w:rPr>
        <w:t>Rok</w:t>
      </w:r>
      <w:r w:rsidRPr="006B2A10">
        <w:rPr>
          <w:rFonts w:ascii="Calibri Light" w:hAnsi="Calibri Light" w:cs="Calibri Light"/>
          <w:spacing w:val="-7"/>
        </w:rPr>
        <w:t xml:space="preserve"> </w:t>
      </w:r>
      <w:r w:rsidRPr="006B2A10">
        <w:rPr>
          <w:rFonts w:ascii="Calibri Light" w:hAnsi="Calibri Light" w:cs="Calibri Light"/>
        </w:rPr>
        <w:t>produkcji</w:t>
      </w:r>
      <w:r w:rsidRPr="006B2A10">
        <w:rPr>
          <w:rFonts w:ascii="Calibri Light" w:hAnsi="Calibri Light" w:cs="Calibri Light"/>
          <w:spacing w:val="-7"/>
        </w:rPr>
        <w:t xml:space="preserve"> </w:t>
      </w:r>
      <w:r w:rsidRPr="006B2A10">
        <w:rPr>
          <w:rFonts w:ascii="Calibri Light" w:hAnsi="Calibri Light" w:cs="Calibri Light"/>
        </w:rPr>
        <w:t>(min.</w:t>
      </w:r>
      <w:r w:rsidRPr="006B2A10">
        <w:rPr>
          <w:rFonts w:ascii="Calibri Light" w:hAnsi="Calibri Light" w:cs="Calibri Light"/>
          <w:spacing w:val="-6"/>
        </w:rPr>
        <w:t xml:space="preserve"> </w:t>
      </w:r>
      <w:r w:rsidRPr="006B2A10">
        <w:rPr>
          <w:rFonts w:ascii="Calibri Light" w:hAnsi="Calibri Light" w:cs="Calibri Light"/>
        </w:rPr>
        <w:t>2026):</w:t>
      </w:r>
      <w:r w:rsidRPr="006B2A10">
        <w:rPr>
          <w:rFonts w:ascii="Calibri Light" w:hAnsi="Calibri Light" w:cs="Calibri Light"/>
          <w:spacing w:val="-5"/>
        </w:rPr>
        <w:t xml:space="preserve"> </w:t>
      </w:r>
      <w:r w:rsidRPr="006B2A10">
        <w:rPr>
          <w:rFonts w:ascii="Calibri Light" w:hAnsi="Calibri Light" w:cs="Calibri Light"/>
          <w:spacing w:val="-2"/>
        </w:rPr>
        <w:t>…....................................................</w:t>
      </w:r>
    </w:p>
    <w:p w14:paraId="045DD479" w14:textId="77777777" w:rsidR="00877449" w:rsidRPr="006B2A10" w:rsidRDefault="00877449" w:rsidP="00877449">
      <w:pPr>
        <w:spacing w:before="155"/>
        <w:ind w:left="140"/>
        <w:rPr>
          <w:rFonts w:ascii="Calibri Light" w:hAnsi="Calibri Light" w:cs="Calibri Light"/>
        </w:rPr>
      </w:pPr>
      <w:r w:rsidRPr="006B2A10">
        <w:rPr>
          <w:rFonts w:ascii="Calibri Light" w:hAnsi="Calibri Light" w:cs="Calibri Light"/>
        </w:rPr>
        <w:t>Klasa</w:t>
      </w:r>
      <w:r w:rsidRPr="006B2A10">
        <w:rPr>
          <w:rFonts w:ascii="Calibri Light" w:hAnsi="Calibri Light" w:cs="Calibri Light"/>
          <w:spacing w:val="-8"/>
        </w:rPr>
        <w:t xml:space="preserve"> </w:t>
      </w:r>
      <w:r w:rsidRPr="006B2A10">
        <w:rPr>
          <w:rFonts w:ascii="Calibri Light" w:hAnsi="Calibri Light" w:cs="Calibri Light"/>
        </w:rPr>
        <w:t>wyrobu</w:t>
      </w:r>
      <w:r w:rsidRPr="006B2A10">
        <w:rPr>
          <w:rFonts w:ascii="Calibri Light" w:hAnsi="Calibri Light" w:cs="Calibri Light"/>
          <w:spacing w:val="-8"/>
        </w:rPr>
        <w:t xml:space="preserve"> </w:t>
      </w:r>
      <w:r w:rsidRPr="006B2A10">
        <w:rPr>
          <w:rFonts w:ascii="Calibri Light" w:hAnsi="Calibri Light" w:cs="Calibri Light"/>
        </w:rPr>
        <w:t>medycznego</w:t>
      </w:r>
      <w:r w:rsidRPr="006B2A10">
        <w:rPr>
          <w:rFonts w:ascii="Calibri Light" w:hAnsi="Calibri Light" w:cs="Calibri Light"/>
          <w:spacing w:val="-8"/>
        </w:rPr>
        <w:t xml:space="preserve"> </w:t>
      </w:r>
      <w:r w:rsidRPr="006B2A10">
        <w:rPr>
          <w:rFonts w:ascii="Calibri Light" w:hAnsi="Calibri Light" w:cs="Calibri Light"/>
          <w:spacing w:val="-2"/>
        </w:rPr>
        <w:t>......................................................</w:t>
      </w:r>
    </w:p>
    <w:p w14:paraId="1EACE3C6" w14:textId="77777777" w:rsidR="00877449" w:rsidRPr="006B2A10" w:rsidRDefault="00877449" w:rsidP="00877449">
      <w:pPr>
        <w:pStyle w:val="Tekstpodstawowy"/>
        <w:spacing w:before="45"/>
        <w:rPr>
          <w:rFonts w:ascii="Calibri Light" w:hAnsi="Calibri Light" w:cs="Calibri Light"/>
        </w:rPr>
      </w:pPr>
    </w:p>
    <w:tbl>
      <w:tblPr>
        <w:tblStyle w:val="Tabela-Siatka"/>
        <w:tblW w:w="9186" w:type="dxa"/>
        <w:tblLayout w:type="fixed"/>
        <w:tblLook w:val="04A0" w:firstRow="1" w:lastRow="0" w:firstColumn="1" w:lastColumn="0" w:noHBand="0" w:noVBand="1"/>
      </w:tblPr>
      <w:tblGrid>
        <w:gridCol w:w="650"/>
        <w:gridCol w:w="4294"/>
        <w:gridCol w:w="4242"/>
      </w:tblGrid>
      <w:tr w:rsidR="00877449" w:rsidRPr="006B2A10" w14:paraId="5ED84CF0" w14:textId="77777777" w:rsidTr="00FC0A6B">
        <w:trPr>
          <w:trHeight w:val="265"/>
        </w:trPr>
        <w:tc>
          <w:tcPr>
            <w:tcW w:w="9186" w:type="dxa"/>
            <w:gridSpan w:val="3"/>
            <w:shd w:val="clear" w:color="auto" w:fill="D9D9D9" w:themeFill="background1" w:themeFillShade="D9"/>
            <w:vAlign w:val="center"/>
          </w:tcPr>
          <w:p w14:paraId="69AAF726" w14:textId="77777777" w:rsidR="00877449" w:rsidRPr="006B2A10" w:rsidRDefault="00877449" w:rsidP="00FC0A6B">
            <w:pPr>
              <w:jc w:val="center"/>
              <w:rPr>
                <w:rFonts w:ascii="Calibri Light" w:hAnsi="Calibri Light" w:cs="Calibri Light"/>
              </w:rPr>
            </w:pPr>
            <w:r w:rsidRPr="006B2A10">
              <w:rPr>
                <w:rFonts w:ascii="Calibri Light" w:hAnsi="Calibri Light" w:cs="Calibri Light"/>
              </w:rPr>
              <w:t>PARAMETRY TECHNICZNE</w:t>
            </w:r>
          </w:p>
        </w:tc>
      </w:tr>
      <w:tr w:rsidR="00877449" w:rsidRPr="006B2A10" w14:paraId="401FA17B" w14:textId="77777777" w:rsidTr="00FC0A6B">
        <w:trPr>
          <w:trHeight w:val="241"/>
        </w:trPr>
        <w:tc>
          <w:tcPr>
            <w:tcW w:w="650" w:type="dxa"/>
            <w:vAlign w:val="center"/>
          </w:tcPr>
          <w:p w14:paraId="2B0C6EC0" w14:textId="77777777" w:rsidR="00877449" w:rsidRPr="006B2A10" w:rsidRDefault="00877449" w:rsidP="005C1FA2">
            <w:pPr>
              <w:pStyle w:val="Akapitzlist"/>
              <w:numPr>
                <w:ilvl w:val="0"/>
                <w:numId w:val="9"/>
              </w:numPr>
              <w:spacing w:after="0"/>
              <w:ind w:left="501"/>
              <w:rPr>
                <w:rFonts w:ascii="Calibri Light" w:hAnsi="Calibri Light" w:cs="Calibri Light"/>
                <w:szCs w:val="20"/>
              </w:rPr>
            </w:pPr>
          </w:p>
        </w:tc>
        <w:tc>
          <w:tcPr>
            <w:tcW w:w="4294" w:type="dxa"/>
            <w:vAlign w:val="center"/>
          </w:tcPr>
          <w:p w14:paraId="1701943E" w14:textId="77777777" w:rsidR="00877449" w:rsidRPr="006B2A10" w:rsidRDefault="00877449" w:rsidP="00FC0A6B">
            <w:pPr>
              <w:rPr>
                <w:rFonts w:ascii="Calibri Light" w:hAnsi="Calibri Light" w:cs="Calibri Light"/>
                <w:szCs w:val="20"/>
              </w:rPr>
            </w:pPr>
            <w:r w:rsidRPr="006B2A10">
              <w:rPr>
                <w:rStyle w:val="Pogrubienie"/>
                <w:rFonts w:ascii="Calibri Light" w:hAnsi="Calibri Light" w:cs="Calibri Light"/>
                <w:b w:val="0"/>
                <w:bCs w:val="0"/>
                <w:szCs w:val="20"/>
              </w:rPr>
              <w:t>Wymiary urządzenia:</w:t>
            </w:r>
            <w:r w:rsidRPr="006B2A10">
              <w:rPr>
                <w:rFonts w:ascii="Calibri Light" w:hAnsi="Calibri Light" w:cs="Calibri Light"/>
                <w:szCs w:val="20"/>
              </w:rPr>
              <w:t xml:space="preserve"> </w:t>
            </w:r>
          </w:p>
          <w:p w14:paraId="32A0D5DB" w14:textId="77777777" w:rsidR="00877449" w:rsidRPr="006B2A10" w:rsidRDefault="00877449" w:rsidP="005C1FA2">
            <w:pPr>
              <w:numPr>
                <w:ilvl w:val="0"/>
                <w:numId w:val="18"/>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Wysokość: 100–120 cm.</w:t>
            </w:r>
          </w:p>
          <w:p w14:paraId="5F390966" w14:textId="77777777" w:rsidR="00877449" w:rsidRPr="006B2A10" w:rsidRDefault="00877449" w:rsidP="005C1FA2">
            <w:pPr>
              <w:numPr>
                <w:ilvl w:val="0"/>
                <w:numId w:val="18"/>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Szerokość: 50–70 cm.</w:t>
            </w:r>
          </w:p>
          <w:p w14:paraId="2A2A7BE7" w14:textId="77777777" w:rsidR="00877449" w:rsidRPr="006B2A10" w:rsidRDefault="00877449" w:rsidP="005C1FA2">
            <w:pPr>
              <w:numPr>
                <w:ilvl w:val="0"/>
                <w:numId w:val="18"/>
              </w:numPr>
              <w:spacing w:before="100" w:beforeAutospacing="1" w:after="100" w:afterAutospacing="1"/>
              <w:jc w:val="left"/>
              <w:rPr>
                <w:rFonts w:ascii="Calibri Light" w:hAnsi="Calibri Light" w:cs="Calibri Light"/>
                <w:szCs w:val="20"/>
              </w:rPr>
            </w:pPr>
            <w:r w:rsidRPr="006B2A10">
              <w:rPr>
                <w:rFonts w:ascii="Calibri Light" w:hAnsi="Calibri Light" w:cs="Calibri Light"/>
                <w:szCs w:val="20"/>
              </w:rPr>
              <w:t>Głębokość: 40–60 cm.</w:t>
            </w:r>
          </w:p>
        </w:tc>
        <w:tc>
          <w:tcPr>
            <w:tcW w:w="4242" w:type="dxa"/>
            <w:vAlign w:val="center"/>
          </w:tcPr>
          <w:p w14:paraId="3AE00B55" w14:textId="77777777" w:rsidR="00877449" w:rsidRPr="006B2A10" w:rsidRDefault="00877449" w:rsidP="00FC0A6B">
            <w:pPr>
              <w:rPr>
                <w:rFonts w:ascii="Calibri Light" w:hAnsi="Calibri Light" w:cs="Calibri Light"/>
                <w:szCs w:val="20"/>
              </w:rPr>
            </w:pPr>
          </w:p>
        </w:tc>
      </w:tr>
      <w:tr w:rsidR="00877449" w:rsidRPr="006B2A10" w14:paraId="6B26695A" w14:textId="77777777" w:rsidTr="00FC0A6B">
        <w:trPr>
          <w:trHeight w:val="241"/>
        </w:trPr>
        <w:tc>
          <w:tcPr>
            <w:tcW w:w="650" w:type="dxa"/>
            <w:vAlign w:val="center"/>
          </w:tcPr>
          <w:p w14:paraId="1882D137" w14:textId="77777777" w:rsidR="00877449" w:rsidRPr="006B2A10" w:rsidRDefault="00877449" w:rsidP="005C1FA2">
            <w:pPr>
              <w:pStyle w:val="Akapitzlist"/>
              <w:numPr>
                <w:ilvl w:val="0"/>
                <w:numId w:val="9"/>
              </w:numPr>
              <w:spacing w:after="0"/>
              <w:ind w:left="170" w:firstLine="0"/>
              <w:jc w:val="left"/>
              <w:rPr>
                <w:rFonts w:ascii="Calibri Light" w:hAnsi="Calibri Light" w:cs="Calibri Light"/>
                <w:szCs w:val="20"/>
              </w:rPr>
            </w:pPr>
          </w:p>
        </w:tc>
        <w:tc>
          <w:tcPr>
            <w:tcW w:w="4294" w:type="dxa"/>
            <w:vAlign w:val="center"/>
          </w:tcPr>
          <w:p w14:paraId="6DA0E32D"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Waga: </w:t>
            </w:r>
          </w:p>
          <w:p w14:paraId="50381807" w14:textId="77777777" w:rsidR="00877449" w:rsidRPr="006B2A10" w:rsidRDefault="00877449" w:rsidP="005C1FA2">
            <w:pPr>
              <w:widowControl w:val="0"/>
              <w:numPr>
                <w:ilvl w:val="0"/>
                <w:numId w:val="31"/>
              </w:numPr>
              <w:autoSpaceDE w:val="0"/>
              <w:autoSpaceDN w:val="0"/>
              <w:spacing w:after="0"/>
              <w:jc w:val="left"/>
              <w:rPr>
                <w:rFonts w:ascii="Calibri Light" w:hAnsi="Calibri Light" w:cs="Calibri Light"/>
                <w:szCs w:val="20"/>
              </w:rPr>
            </w:pPr>
            <w:r w:rsidRPr="006B2A10">
              <w:rPr>
                <w:rFonts w:ascii="Calibri Light" w:hAnsi="Calibri Light" w:cs="Calibri Light"/>
                <w:szCs w:val="20"/>
              </w:rPr>
              <w:t>Około 20–40 kg (w zależności od modelu i pojemności zbiornika).</w:t>
            </w:r>
          </w:p>
          <w:p w14:paraId="12FEA6ED" w14:textId="77777777" w:rsidR="00877449" w:rsidRPr="006B2A10" w:rsidRDefault="00877449" w:rsidP="00FC0A6B">
            <w:pPr>
              <w:rPr>
                <w:rFonts w:ascii="Calibri Light" w:hAnsi="Calibri Light" w:cs="Calibri Light"/>
                <w:szCs w:val="20"/>
              </w:rPr>
            </w:pPr>
          </w:p>
        </w:tc>
        <w:tc>
          <w:tcPr>
            <w:tcW w:w="4242" w:type="dxa"/>
            <w:vAlign w:val="center"/>
          </w:tcPr>
          <w:p w14:paraId="4E569888" w14:textId="77777777" w:rsidR="00877449" w:rsidRPr="006B2A10" w:rsidRDefault="00877449" w:rsidP="00FC0A6B">
            <w:pPr>
              <w:rPr>
                <w:rFonts w:ascii="Calibri Light" w:hAnsi="Calibri Light" w:cs="Calibri Light"/>
                <w:szCs w:val="20"/>
              </w:rPr>
            </w:pPr>
          </w:p>
        </w:tc>
      </w:tr>
      <w:tr w:rsidR="00877449" w:rsidRPr="006B2A10" w14:paraId="0A8113C0" w14:textId="77777777" w:rsidTr="00FC0A6B">
        <w:trPr>
          <w:trHeight w:val="241"/>
        </w:trPr>
        <w:tc>
          <w:tcPr>
            <w:tcW w:w="650" w:type="dxa"/>
            <w:vAlign w:val="center"/>
          </w:tcPr>
          <w:p w14:paraId="3BA49AA1" w14:textId="77777777" w:rsidR="00877449" w:rsidRPr="006B2A10" w:rsidRDefault="00877449" w:rsidP="005C1FA2">
            <w:pPr>
              <w:pStyle w:val="Akapitzlist"/>
              <w:numPr>
                <w:ilvl w:val="0"/>
                <w:numId w:val="9"/>
              </w:numPr>
              <w:spacing w:after="0"/>
              <w:ind w:left="170" w:firstLine="0"/>
              <w:jc w:val="left"/>
              <w:rPr>
                <w:rFonts w:ascii="Calibri Light" w:hAnsi="Calibri Light" w:cs="Calibri Light"/>
                <w:szCs w:val="20"/>
              </w:rPr>
            </w:pPr>
            <w:r w:rsidRPr="006B2A10">
              <w:rPr>
                <w:rFonts w:ascii="Calibri Light" w:hAnsi="Calibri Light" w:cs="Calibri Light"/>
                <w:szCs w:val="20"/>
              </w:rPr>
              <w:t xml:space="preserve"> </w:t>
            </w:r>
          </w:p>
        </w:tc>
        <w:tc>
          <w:tcPr>
            <w:tcW w:w="4294" w:type="dxa"/>
            <w:vAlign w:val="center"/>
          </w:tcPr>
          <w:p w14:paraId="34CCF2EC"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Obudowa: </w:t>
            </w:r>
          </w:p>
          <w:p w14:paraId="359018CF" w14:textId="77777777" w:rsidR="00877449" w:rsidRPr="006B2A10" w:rsidRDefault="00877449" w:rsidP="005C1FA2">
            <w:pPr>
              <w:widowControl w:val="0"/>
              <w:numPr>
                <w:ilvl w:val="0"/>
                <w:numId w:val="20"/>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Wykonana ze stali nierdzewnej AISI 304, odpornej na korozję i działanie chemikaliów.</w:t>
            </w:r>
          </w:p>
          <w:p w14:paraId="74148534"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 </w:t>
            </w:r>
          </w:p>
        </w:tc>
        <w:tc>
          <w:tcPr>
            <w:tcW w:w="4242" w:type="dxa"/>
            <w:vAlign w:val="center"/>
          </w:tcPr>
          <w:p w14:paraId="52470B15" w14:textId="77777777" w:rsidR="00877449" w:rsidRPr="006B2A10" w:rsidRDefault="00877449" w:rsidP="00FC0A6B">
            <w:pPr>
              <w:rPr>
                <w:rFonts w:ascii="Calibri Light" w:hAnsi="Calibri Light" w:cs="Calibri Light"/>
                <w:szCs w:val="20"/>
              </w:rPr>
            </w:pPr>
          </w:p>
        </w:tc>
      </w:tr>
      <w:tr w:rsidR="00877449" w:rsidRPr="006B2A10" w14:paraId="608A8DD4" w14:textId="77777777" w:rsidTr="00FC0A6B">
        <w:trPr>
          <w:trHeight w:val="241"/>
        </w:trPr>
        <w:tc>
          <w:tcPr>
            <w:tcW w:w="650" w:type="dxa"/>
            <w:vAlign w:val="center"/>
          </w:tcPr>
          <w:p w14:paraId="14DF6E8A"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4</w:t>
            </w:r>
          </w:p>
        </w:tc>
        <w:tc>
          <w:tcPr>
            <w:tcW w:w="4294" w:type="dxa"/>
            <w:vAlign w:val="center"/>
          </w:tcPr>
          <w:p w14:paraId="5AA06A0A" w14:textId="77777777" w:rsidR="00877449" w:rsidRPr="006B2A10" w:rsidRDefault="00877449" w:rsidP="00FC0A6B">
            <w:pPr>
              <w:rPr>
                <w:rFonts w:ascii="Calibri Light" w:eastAsia="Calibri" w:hAnsi="Calibri Light" w:cs="Calibri Light"/>
                <w:color w:val="000000"/>
                <w:szCs w:val="20"/>
              </w:rPr>
            </w:pPr>
            <w:r w:rsidRPr="006B2A10">
              <w:rPr>
                <w:rFonts w:ascii="Calibri Light" w:eastAsia="Calibri" w:hAnsi="Calibri Light" w:cs="Calibri Light"/>
                <w:color w:val="000000"/>
                <w:szCs w:val="20"/>
              </w:rPr>
              <w:t xml:space="preserve">Zbiorniki na środki czyszczące i dezynfekujące: </w:t>
            </w:r>
          </w:p>
          <w:p w14:paraId="5710ED87" w14:textId="77777777" w:rsidR="00877449" w:rsidRPr="006B2A10" w:rsidRDefault="00877449" w:rsidP="005C1FA2">
            <w:pPr>
              <w:widowControl w:val="0"/>
              <w:numPr>
                <w:ilvl w:val="0"/>
                <w:numId w:val="32"/>
              </w:numPr>
              <w:autoSpaceDE w:val="0"/>
              <w:autoSpaceDN w:val="0"/>
              <w:spacing w:after="0"/>
              <w:jc w:val="left"/>
              <w:rPr>
                <w:rFonts w:ascii="Calibri Light" w:eastAsia="Calibri" w:hAnsi="Calibri Light" w:cs="Calibri Light"/>
                <w:color w:val="000000"/>
                <w:szCs w:val="20"/>
              </w:rPr>
            </w:pPr>
            <w:r w:rsidRPr="006B2A10">
              <w:rPr>
                <w:rFonts w:ascii="Calibri Light" w:eastAsia="Calibri" w:hAnsi="Calibri Light" w:cs="Calibri Light"/>
                <w:color w:val="000000"/>
                <w:szCs w:val="20"/>
              </w:rPr>
              <w:t>Polietylen (PE) o wysokiej odporności chemicznej.</w:t>
            </w:r>
          </w:p>
          <w:p w14:paraId="3F754376" w14:textId="77777777" w:rsidR="00877449" w:rsidRPr="006B2A10" w:rsidRDefault="00877449" w:rsidP="00FC0A6B">
            <w:pPr>
              <w:rPr>
                <w:rFonts w:ascii="Calibri Light" w:eastAsia="Calibri" w:hAnsi="Calibri Light" w:cs="Calibri Light"/>
                <w:color w:val="000000"/>
                <w:szCs w:val="20"/>
              </w:rPr>
            </w:pPr>
          </w:p>
        </w:tc>
        <w:tc>
          <w:tcPr>
            <w:tcW w:w="4242" w:type="dxa"/>
            <w:vAlign w:val="center"/>
          </w:tcPr>
          <w:p w14:paraId="10A9E388" w14:textId="77777777" w:rsidR="00877449" w:rsidRPr="006B2A10" w:rsidRDefault="00877449" w:rsidP="00FC0A6B">
            <w:pPr>
              <w:rPr>
                <w:rFonts w:ascii="Calibri Light" w:hAnsi="Calibri Light" w:cs="Calibri Light"/>
                <w:szCs w:val="20"/>
              </w:rPr>
            </w:pPr>
          </w:p>
        </w:tc>
      </w:tr>
      <w:tr w:rsidR="00877449" w:rsidRPr="006B2A10" w14:paraId="6F87D554" w14:textId="77777777" w:rsidTr="00FC0A6B">
        <w:trPr>
          <w:trHeight w:val="241"/>
        </w:trPr>
        <w:tc>
          <w:tcPr>
            <w:tcW w:w="650" w:type="dxa"/>
            <w:vAlign w:val="center"/>
          </w:tcPr>
          <w:p w14:paraId="3E6FEB69"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5</w:t>
            </w:r>
          </w:p>
        </w:tc>
        <w:tc>
          <w:tcPr>
            <w:tcW w:w="4294" w:type="dxa"/>
            <w:vAlign w:val="center"/>
          </w:tcPr>
          <w:p w14:paraId="66A6FC79"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Węże i uszczelki: </w:t>
            </w:r>
          </w:p>
          <w:p w14:paraId="2F30AC4A" w14:textId="77777777" w:rsidR="00877449" w:rsidRPr="006B2A10" w:rsidRDefault="00877449" w:rsidP="005C1FA2">
            <w:pPr>
              <w:widowControl w:val="0"/>
              <w:numPr>
                <w:ilvl w:val="0"/>
                <w:numId w:val="33"/>
              </w:numPr>
              <w:autoSpaceDE w:val="0"/>
              <w:autoSpaceDN w:val="0"/>
              <w:spacing w:after="0"/>
              <w:jc w:val="left"/>
              <w:rPr>
                <w:rFonts w:ascii="Calibri Light" w:hAnsi="Calibri Light" w:cs="Calibri Light"/>
                <w:szCs w:val="20"/>
              </w:rPr>
            </w:pPr>
            <w:r w:rsidRPr="006B2A10">
              <w:rPr>
                <w:rFonts w:ascii="Calibri Light" w:hAnsi="Calibri Light" w:cs="Calibri Light"/>
                <w:szCs w:val="20"/>
              </w:rPr>
              <w:t>Wykonane z materiałów odpornych na agresywne środki chemiczne (np. EPDM, PTFE).</w:t>
            </w:r>
          </w:p>
          <w:p w14:paraId="794E4FCC" w14:textId="77777777" w:rsidR="00877449" w:rsidRPr="006B2A10" w:rsidRDefault="00877449" w:rsidP="00FC0A6B">
            <w:pPr>
              <w:rPr>
                <w:rFonts w:ascii="Calibri Light" w:hAnsi="Calibri Light" w:cs="Calibri Light"/>
                <w:szCs w:val="20"/>
              </w:rPr>
            </w:pPr>
          </w:p>
        </w:tc>
        <w:tc>
          <w:tcPr>
            <w:tcW w:w="4242" w:type="dxa"/>
            <w:vAlign w:val="center"/>
          </w:tcPr>
          <w:p w14:paraId="4C5838CC" w14:textId="77777777" w:rsidR="00877449" w:rsidRPr="006B2A10" w:rsidRDefault="00877449" w:rsidP="00FC0A6B">
            <w:pPr>
              <w:rPr>
                <w:rFonts w:ascii="Calibri Light" w:hAnsi="Calibri Light" w:cs="Calibri Light"/>
                <w:szCs w:val="20"/>
              </w:rPr>
            </w:pPr>
          </w:p>
        </w:tc>
      </w:tr>
      <w:tr w:rsidR="00877449" w:rsidRPr="006B2A10" w14:paraId="4F55C313" w14:textId="77777777" w:rsidTr="00FC0A6B">
        <w:trPr>
          <w:trHeight w:val="253"/>
        </w:trPr>
        <w:tc>
          <w:tcPr>
            <w:tcW w:w="650" w:type="dxa"/>
            <w:vAlign w:val="center"/>
          </w:tcPr>
          <w:p w14:paraId="490FF4F2"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6</w:t>
            </w:r>
          </w:p>
        </w:tc>
        <w:tc>
          <w:tcPr>
            <w:tcW w:w="4294" w:type="dxa"/>
            <w:vAlign w:val="center"/>
          </w:tcPr>
          <w:p w14:paraId="0434C474"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System aplikacji piany: </w:t>
            </w:r>
          </w:p>
          <w:p w14:paraId="77615620" w14:textId="77777777" w:rsidR="00877449" w:rsidRPr="006B2A10" w:rsidRDefault="00877449" w:rsidP="005C1FA2">
            <w:pPr>
              <w:widowControl w:val="0"/>
              <w:numPr>
                <w:ilvl w:val="0"/>
                <w:numId w:val="34"/>
              </w:numPr>
              <w:autoSpaceDE w:val="0"/>
              <w:autoSpaceDN w:val="0"/>
              <w:spacing w:after="0"/>
              <w:jc w:val="left"/>
              <w:rPr>
                <w:rFonts w:ascii="Calibri Light" w:hAnsi="Calibri Light" w:cs="Calibri Light"/>
                <w:szCs w:val="20"/>
              </w:rPr>
            </w:pPr>
            <w:r w:rsidRPr="006B2A10">
              <w:rPr>
                <w:rFonts w:ascii="Calibri Light" w:hAnsi="Calibri Light" w:cs="Calibri Light"/>
                <w:szCs w:val="20"/>
              </w:rPr>
              <w:t>Możliwość generowania piany o wysokiej gęstości do dokładnego pokrycia powierzchni.</w:t>
            </w:r>
          </w:p>
          <w:p w14:paraId="6C320E78" w14:textId="77777777" w:rsidR="00877449" w:rsidRPr="006B2A10" w:rsidRDefault="00877449" w:rsidP="005C1FA2">
            <w:pPr>
              <w:widowControl w:val="0"/>
              <w:numPr>
                <w:ilvl w:val="0"/>
                <w:numId w:val="34"/>
              </w:numPr>
              <w:autoSpaceDE w:val="0"/>
              <w:autoSpaceDN w:val="0"/>
              <w:spacing w:after="0"/>
              <w:jc w:val="left"/>
              <w:rPr>
                <w:rFonts w:ascii="Calibri Light" w:hAnsi="Calibri Light" w:cs="Calibri Light"/>
                <w:szCs w:val="20"/>
              </w:rPr>
            </w:pPr>
            <w:r w:rsidRPr="006B2A10">
              <w:rPr>
                <w:rFonts w:ascii="Calibri Light" w:hAnsi="Calibri Light" w:cs="Calibri Light"/>
                <w:szCs w:val="20"/>
              </w:rPr>
              <w:t>Regulacja intensywności piany.</w:t>
            </w:r>
          </w:p>
          <w:p w14:paraId="576213BE" w14:textId="77777777" w:rsidR="00877449" w:rsidRPr="006B2A10" w:rsidRDefault="00877449" w:rsidP="00FC0A6B">
            <w:pPr>
              <w:rPr>
                <w:rFonts w:ascii="Calibri Light" w:hAnsi="Calibri Light" w:cs="Calibri Light"/>
                <w:szCs w:val="20"/>
              </w:rPr>
            </w:pPr>
          </w:p>
        </w:tc>
        <w:tc>
          <w:tcPr>
            <w:tcW w:w="4242" w:type="dxa"/>
            <w:vAlign w:val="center"/>
          </w:tcPr>
          <w:p w14:paraId="689C4D7E" w14:textId="77777777" w:rsidR="00877449" w:rsidRPr="006B2A10" w:rsidRDefault="00877449" w:rsidP="00FC0A6B">
            <w:pPr>
              <w:rPr>
                <w:rFonts w:ascii="Calibri Light" w:hAnsi="Calibri Light" w:cs="Calibri Light"/>
                <w:szCs w:val="20"/>
              </w:rPr>
            </w:pPr>
          </w:p>
        </w:tc>
      </w:tr>
      <w:tr w:rsidR="00877449" w:rsidRPr="006B2A10" w14:paraId="7525E74B" w14:textId="77777777" w:rsidTr="00FC0A6B">
        <w:trPr>
          <w:trHeight w:val="253"/>
        </w:trPr>
        <w:tc>
          <w:tcPr>
            <w:tcW w:w="650" w:type="dxa"/>
            <w:vAlign w:val="center"/>
          </w:tcPr>
          <w:p w14:paraId="282983C0"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7</w:t>
            </w:r>
          </w:p>
        </w:tc>
        <w:tc>
          <w:tcPr>
            <w:tcW w:w="4294" w:type="dxa"/>
            <w:vAlign w:val="center"/>
          </w:tcPr>
          <w:p w14:paraId="5BB01A0A"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System spłukiwania:</w:t>
            </w:r>
          </w:p>
          <w:p w14:paraId="0DE3E1CE" w14:textId="77777777" w:rsidR="00877449" w:rsidRPr="006B2A10" w:rsidRDefault="00877449" w:rsidP="005C1FA2">
            <w:pPr>
              <w:pStyle w:val="Akapitzlist"/>
              <w:widowControl w:val="0"/>
              <w:numPr>
                <w:ilvl w:val="0"/>
                <w:numId w:val="22"/>
              </w:numPr>
              <w:autoSpaceDE w:val="0"/>
              <w:autoSpaceDN w:val="0"/>
              <w:spacing w:after="0"/>
              <w:jc w:val="left"/>
              <w:rPr>
                <w:rFonts w:ascii="Calibri Light" w:hAnsi="Calibri Light" w:cs="Calibri Light"/>
                <w:szCs w:val="20"/>
              </w:rPr>
            </w:pPr>
            <w:r w:rsidRPr="006B2A10">
              <w:rPr>
                <w:rFonts w:ascii="Calibri Light" w:hAnsi="Calibri Light" w:cs="Calibri Light"/>
                <w:szCs w:val="20"/>
              </w:rPr>
              <w:t>Wbudowany system mycia wodą pod ciśnieniem (opcja spłukiwania po czyszczeniu).</w:t>
            </w:r>
          </w:p>
        </w:tc>
        <w:tc>
          <w:tcPr>
            <w:tcW w:w="4242" w:type="dxa"/>
            <w:vAlign w:val="center"/>
          </w:tcPr>
          <w:p w14:paraId="7A5A4C16" w14:textId="77777777" w:rsidR="00877449" w:rsidRPr="006B2A10" w:rsidRDefault="00877449" w:rsidP="00FC0A6B">
            <w:pPr>
              <w:rPr>
                <w:rFonts w:ascii="Calibri Light" w:hAnsi="Calibri Light" w:cs="Calibri Light"/>
                <w:szCs w:val="20"/>
              </w:rPr>
            </w:pPr>
          </w:p>
        </w:tc>
      </w:tr>
      <w:tr w:rsidR="00877449" w:rsidRPr="006B2A10" w14:paraId="6D376D8C" w14:textId="77777777" w:rsidTr="00FC0A6B">
        <w:trPr>
          <w:trHeight w:val="253"/>
        </w:trPr>
        <w:tc>
          <w:tcPr>
            <w:tcW w:w="650" w:type="dxa"/>
            <w:vAlign w:val="center"/>
          </w:tcPr>
          <w:p w14:paraId="4A271976"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8</w:t>
            </w:r>
          </w:p>
        </w:tc>
        <w:tc>
          <w:tcPr>
            <w:tcW w:w="4294" w:type="dxa"/>
            <w:vAlign w:val="center"/>
          </w:tcPr>
          <w:p w14:paraId="5908AF63"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Dezynfekcja: </w:t>
            </w:r>
          </w:p>
          <w:p w14:paraId="3D3D5BE8" w14:textId="77777777" w:rsidR="00877449" w:rsidRPr="006B2A10" w:rsidRDefault="00877449" w:rsidP="005C1FA2">
            <w:pPr>
              <w:widowControl w:val="0"/>
              <w:numPr>
                <w:ilvl w:val="0"/>
                <w:numId w:val="21"/>
              </w:numPr>
              <w:autoSpaceDE w:val="0"/>
              <w:autoSpaceDN w:val="0"/>
              <w:spacing w:after="0"/>
              <w:jc w:val="left"/>
              <w:rPr>
                <w:rFonts w:ascii="Calibri Light" w:hAnsi="Calibri Light" w:cs="Calibri Light"/>
                <w:szCs w:val="20"/>
              </w:rPr>
            </w:pPr>
            <w:r w:rsidRPr="006B2A10">
              <w:rPr>
                <w:rFonts w:ascii="Calibri Light" w:hAnsi="Calibri Light" w:cs="Calibri Light"/>
                <w:szCs w:val="20"/>
              </w:rPr>
              <w:t>Precyzyjne dozowanie środków dezynfekujących zgodnie z wymogami higienicznymi.</w:t>
            </w:r>
          </w:p>
          <w:p w14:paraId="75FB9F2E" w14:textId="77777777" w:rsidR="00877449" w:rsidRPr="006B2A10" w:rsidRDefault="00877449" w:rsidP="00FC0A6B">
            <w:pPr>
              <w:rPr>
                <w:rFonts w:ascii="Calibri Light" w:hAnsi="Calibri Light" w:cs="Calibri Light"/>
                <w:szCs w:val="20"/>
              </w:rPr>
            </w:pPr>
          </w:p>
        </w:tc>
        <w:tc>
          <w:tcPr>
            <w:tcW w:w="4242" w:type="dxa"/>
            <w:vAlign w:val="center"/>
          </w:tcPr>
          <w:p w14:paraId="5116A7FD" w14:textId="77777777" w:rsidR="00877449" w:rsidRPr="006B2A10" w:rsidRDefault="00877449" w:rsidP="00FC0A6B">
            <w:pPr>
              <w:rPr>
                <w:rFonts w:ascii="Calibri Light" w:hAnsi="Calibri Light" w:cs="Calibri Light"/>
                <w:szCs w:val="20"/>
              </w:rPr>
            </w:pPr>
          </w:p>
        </w:tc>
      </w:tr>
      <w:tr w:rsidR="00877449" w:rsidRPr="006B2A10" w14:paraId="72A5EB95" w14:textId="77777777" w:rsidTr="00FC0A6B">
        <w:trPr>
          <w:trHeight w:val="241"/>
        </w:trPr>
        <w:tc>
          <w:tcPr>
            <w:tcW w:w="650" w:type="dxa"/>
            <w:vAlign w:val="center"/>
          </w:tcPr>
          <w:p w14:paraId="02728F7F"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9</w:t>
            </w:r>
          </w:p>
        </w:tc>
        <w:tc>
          <w:tcPr>
            <w:tcW w:w="4294" w:type="dxa"/>
            <w:vAlign w:val="center"/>
          </w:tcPr>
          <w:p w14:paraId="7FF7A385"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Zasięg działania: </w:t>
            </w:r>
          </w:p>
          <w:p w14:paraId="5A4921D9" w14:textId="77777777" w:rsidR="00877449" w:rsidRPr="006B2A10" w:rsidRDefault="00877449" w:rsidP="005C1FA2">
            <w:pPr>
              <w:widowControl w:val="0"/>
              <w:numPr>
                <w:ilvl w:val="0"/>
                <w:numId w:val="35"/>
              </w:numPr>
              <w:autoSpaceDE w:val="0"/>
              <w:autoSpaceDN w:val="0"/>
              <w:spacing w:after="0"/>
              <w:jc w:val="left"/>
              <w:rPr>
                <w:rFonts w:ascii="Calibri Light" w:hAnsi="Calibri Light" w:cs="Calibri Light"/>
                <w:szCs w:val="20"/>
              </w:rPr>
            </w:pPr>
            <w:r w:rsidRPr="006B2A10">
              <w:rPr>
                <w:rFonts w:ascii="Calibri Light" w:hAnsi="Calibri Light" w:cs="Calibri Light"/>
                <w:szCs w:val="20"/>
              </w:rPr>
              <w:t>Wąż aplikacyjny o długości 10–20 m (z możliwością wydłużenia).</w:t>
            </w:r>
          </w:p>
          <w:p w14:paraId="42A46E67" w14:textId="77777777" w:rsidR="00877449" w:rsidRPr="006B2A10" w:rsidRDefault="00877449" w:rsidP="00FC0A6B">
            <w:pPr>
              <w:rPr>
                <w:rFonts w:ascii="Calibri Light" w:hAnsi="Calibri Light" w:cs="Calibri Light"/>
                <w:szCs w:val="20"/>
              </w:rPr>
            </w:pPr>
          </w:p>
        </w:tc>
        <w:tc>
          <w:tcPr>
            <w:tcW w:w="4242" w:type="dxa"/>
            <w:vAlign w:val="center"/>
          </w:tcPr>
          <w:p w14:paraId="392C46D3" w14:textId="77777777" w:rsidR="00877449" w:rsidRPr="006B2A10" w:rsidRDefault="00877449" w:rsidP="00FC0A6B">
            <w:pPr>
              <w:rPr>
                <w:rFonts w:ascii="Calibri Light" w:hAnsi="Calibri Light" w:cs="Calibri Light"/>
                <w:szCs w:val="20"/>
              </w:rPr>
            </w:pPr>
          </w:p>
        </w:tc>
      </w:tr>
      <w:tr w:rsidR="00877449" w:rsidRPr="006B2A10" w14:paraId="0F8A83BD" w14:textId="77777777" w:rsidTr="00FC0A6B">
        <w:trPr>
          <w:trHeight w:val="241"/>
        </w:trPr>
        <w:tc>
          <w:tcPr>
            <w:tcW w:w="650" w:type="dxa"/>
            <w:vAlign w:val="center"/>
          </w:tcPr>
          <w:p w14:paraId="624BB8A6" w14:textId="77777777" w:rsidR="00877449" w:rsidRPr="006B2A10" w:rsidRDefault="00877449" w:rsidP="00FC0A6B">
            <w:pPr>
              <w:ind w:left="141"/>
              <w:rPr>
                <w:rFonts w:ascii="Calibri Light" w:hAnsi="Calibri Light" w:cs="Calibri Light"/>
                <w:szCs w:val="20"/>
              </w:rPr>
            </w:pPr>
            <w:r w:rsidRPr="006B2A10">
              <w:rPr>
                <w:rFonts w:ascii="Calibri Light" w:hAnsi="Calibri Light" w:cs="Calibri Light"/>
                <w:szCs w:val="20"/>
              </w:rPr>
              <w:t>10</w:t>
            </w:r>
          </w:p>
        </w:tc>
        <w:tc>
          <w:tcPr>
            <w:tcW w:w="4294" w:type="dxa"/>
            <w:vAlign w:val="center"/>
          </w:tcPr>
          <w:p w14:paraId="0DF7AC86" w14:textId="77777777" w:rsidR="00877449" w:rsidRPr="006B2A10" w:rsidRDefault="00877449" w:rsidP="00FC0A6B">
            <w:pPr>
              <w:rPr>
                <w:rFonts w:ascii="Calibri Light" w:hAnsi="Calibri Light" w:cs="Calibri Light"/>
                <w:szCs w:val="20"/>
              </w:rPr>
            </w:pPr>
            <w:r w:rsidRPr="006B2A10">
              <w:rPr>
                <w:rFonts w:ascii="Calibri Light" w:hAnsi="Calibri Light" w:cs="Calibri Light"/>
                <w:szCs w:val="20"/>
              </w:rPr>
              <w:t xml:space="preserve">Zasilanie </w:t>
            </w:r>
          </w:p>
          <w:p w14:paraId="71A23996" w14:textId="77777777" w:rsidR="00877449" w:rsidRPr="006B2A10" w:rsidRDefault="00877449" w:rsidP="005C1FA2">
            <w:pPr>
              <w:widowControl w:val="0"/>
              <w:numPr>
                <w:ilvl w:val="0"/>
                <w:numId w:val="23"/>
              </w:numPr>
              <w:autoSpaceDE w:val="0"/>
              <w:autoSpaceDN w:val="0"/>
              <w:spacing w:after="0"/>
              <w:jc w:val="left"/>
              <w:rPr>
                <w:rFonts w:ascii="Calibri Light" w:hAnsi="Calibri Light" w:cs="Calibri Light"/>
                <w:szCs w:val="20"/>
              </w:rPr>
            </w:pPr>
            <w:r w:rsidRPr="006B2A10">
              <w:rPr>
                <w:rFonts w:ascii="Calibri Light" w:hAnsi="Calibri Light" w:cs="Calibri Light"/>
                <w:szCs w:val="20"/>
              </w:rPr>
              <w:t>pneumatyczne.</w:t>
            </w:r>
          </w:p>
          <w:p w14:paraId="7788366F" w14:textId="77777777" w:rsidR="00877449" w:rsidRPr="006B2A10" w:rsidRDefault="00877449" w:rsidP="00FC0A6B">
            <w:pPr>
              <w:rPr>
                <w:rFonts w:ascii="Calibri Light" w:hAnsi="Calibri Light" w:cs="Calibri Light"/>
                <w:szCs w:val="20"/>
              </w:rPr>
            </w:pPr>
          </w:p>
        </w:tc>
        <w:tc>
          <w:tcPr>
            <w:tcW w:w="4242" w:type="dxa"/>
            <w:vAlign w:val="center"/>
          </w:tcPr>
          <w:p w14:paraId="3F9D45C6" w14:textId="77777777" w:rsidR="00877449" w:rsidRPr="006B2A10" w:rsidRDefault="00877449" w:rsidP="00FC0A6B">
            <w:pPr>
              <w:rPr>
                <w:rFonts w:ascii="Calibri Light" w:hAnsi="Calibri Light" w:cs="Calibri Light"/>
                <w:szCs w:val="20"/>
              </w:rPr>
            </w:pPr>
          </w:p>
        </w:tc>
      </w:tr>
    </w:tbl>
    <w:p w14:paraId="4FECB616" w14:textId="77777777" w:rsidR="00877449" w:rsidRPr="006B2A10" w:rsidRDefault="00877449" w:rsidP="00877449">
      <w:pPr>
        <w:pStyle w:val="Tekstpodstawowy"/>
        <w:spacing w:before="45"/>
        <w:rPr>
          <w:rFonts w:ascii="Calibri Light" w:hAnsi="Calibri Light" w:cs="Calibri Light"/>
        </w:rPr>
      </w:pPr>
    </w:p>
    <w:p w14:paraId="47124E52" w14:textId="77777777" w:rsidR="00877449" w:rsidRPr="006B2A10" w:rsidRDefault="00877449" w:rsidP="00877449">
      <w:pPr>
        <w:rPr>
          <w:rFonts w:ascii="Calibri Light" w:hAnsi="Calibri Light" w:cs="Calibri Light"/>
        </w:rPr>
      </w:pPr>
    </w:p>
    <w:p w14:paraId="245381F2" w14:textId="77777777" w:rsidR="00877449" w:rsidRPr="006B2A10" w:rsidRDefault="00877449" w:rsidP="00877449">
      <w:pPr>
        <w:rPr>
          <w:rFonts w:ascii="Calibri Light" w:hAnsi="Calibri Light" w:cs="Calibri Light"/>
        </w:rPr>
      </w:pPr>
    </w:p>
    <w:p w14:paraId="04DF43EC" w14:textId="32ACF8CE" w:rsidR="00070222" w:rsidRPr="008169F8" w:rsidRDefault="00070222" w:rsidP="00587457">
      <w:pPr>
        <w:spacing w:after="160"/>
        <w:jc w:val="left"/>
        <w:rPr>
          <w:rFonts w:asciiTheme="majorHAnsi" w:hAnsiTheme="majorHAnsi" w:cstheme="majorHAnsi"/>
          <w:b/>
          <w:bCs/>
          <w:color w:val="AEAAAA" w:themeColor="background2" w:themeShade="BF"/>
          <w:sz w:val="40"/>
          <w:szCs w:val="40"/>
        </w:rPr>
      </w:pPr>
    </w:p>
    <w:sectPr w:rsidR="00070222" w:rsidRPr="008169F8" w:rsidSect="007066AA">
      <w:headerReference w:type="default" r:id="rId8"/>
      <w:footerReference w:type="even" r:id="rId9"/>
      <w:footerReference w:type="default" r:id="rId10"/>
      <w:headerReference w:type="first" r:id="rId11"/>
      <w:footerReference w:type="first" r:id="rId12"/>
      <w:pgSz w:w="11906" w:h="16838"/>
      <w:pgMar w:top="993" w:right="1440" w:bottom="1440"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9E8A" w14:textId="77777777" w:rsidR="005C1FA2" w:rsidRDefault="005C1FA2" w:rsidP="00EE048F">
      <w:pPr>
        <w:spacing w:after="0" w:line="240" w:lineRule="auto"/>
      </w:pPr>
      <w:r>
        <w:separator/>
      </w:r>
    </w:p>
  </w:endnote>
  <w:endnote w:type="continuationSeparator" w:id="0">
    <w:p w14:paraId="140731B5" w14:textId="77777777" w:rsidR="005C1FA2" w:rsidRDefault="005C1FA2" w:rsidP="00EE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Arial Unicode MS'">
    <w:charset w:val="02"/>
    <w:family w:val="auto"/>
    <w:pitch w:val="default"/>
  </w:font>
  <w:font w:name="Calibri">
    <w:panose1 w:val="020F0502020204030204"/>
    <w:charset w:val="00"/>
    <w:family w:val="swiss"/>
    <w:pitch w:val="variable"/>
    <w:sig w:usb0="E4002EFF" w:usb1="C200ACF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altName w:val="Arial Unicode MS"/>
    <w:charset w:val="00"/>
    <w:family w:val="auto"/>
    <w:pitch w:val="variable"/>
    <w:sig w:usb0="00000003" w:usb1="00000000" w:usb2="00000000" w:usb3="00000000" w:csb0="00000001" w:csb1="00000000"/>
  </w:font>
  <w:font w:name="MS Mincho;ＭＳ 明朝">
    <w:charset w:val="00"/>
    <w:family w:val="roman"/>
    <w:pitch w:val="default"/>
  </w:font>
  <w:font w:name="TRFutura">
    <w:altName w:val="Arial Unicode MS"/>
    <w:panose1 w:val="00000000000000000000"/>
    <w:charset w:val="80"/>
    <w:family w:val="swiss"/>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MS PMincho">
    <w:panose1 w:val="00000000000000000000"/>
    <w:charset w:val="80"/>
    <w:family w:val="roman"/>
    <w:notTrueType/>
    <w:pitch w:val="default"/>
  </w:font>
  <w:font w:name="Liberation Mono;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57042"/>
      <w:docPartObj>
        <w:docPartGallery w:val="Page Numbers (Bottom of Page)"/>
        <w:docPartUnique/>
      </w:docPartObj>
    </w:sdtPr>
    <w:sdtEndPr/>
    <w:sdtContent>
      <w:p w14:paraId="7ECC299B" w14:textId="644E2A2C" w:rsidR="00707357" w:rsidRDefault="00707357">
        <w:pPr>
          <w:pStyle w:val="Stopka"/>
          <w:jc w:val="right"/>
        </w:pPr>
        <w:r>
          <w:fldChar w:fldCharType="begin"/>
        </w:r>
        <w:r>
          <w:instrText>PAGE   \* MERGEFORMAT</w:instrText>
        </w:r>
        <w:r>
          <w:fldChar w:fldCharType="separate"/>
        </w:r>
        <w:r>
          <w:t>2</w:t>
        </w:r>
        <w:r>
          <w:fldChar w:fldCharType="end"/>
        </w:r>
      </w:p>
    </w:sdtContent>
  </w:sdt>
  <w:p w14:paraId="649B3690" w14:textId="77777777" w:rsidR="00E0617A" w:rsidRDefault="00E061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811235"/>
      <w:docPartObj>
        <w:docPartGallery w:val="Page Numbers (Bottom of Page)"/>
        <w:docPartUnique/>
      </w:docPartObj>
    </w:sdtPr>
    <w:sdtEndPr/>
    <w:sdtContent>
      <w:p w14:paraId="049A1973" w14:textId="09359025" w:rsidR="00F52B30" w:rsidRDefault="00F52B30">
        <w:pPr>
          <w:pStyle w:val="Stopka"/>
          <w:jc w:val="center"/>
        </w:pPr>
        <w:r>
          <w:fldChar w:fldCharType="begin"/>
        </w:r>
        <w:r>
          <w:instrText>PAGE   \* MERGEFORMAT</w:instrText>
        </w:r>
        <w:r>
          <w:fldChar w:fldCharType="separate"/>
        </w:r>
        <w:r>
          <w:t>2</w:t>
        </w:r>
        <w:r>
          <w:fldChar w:fldCharType="end"/>
        </w:r>
      </w:p>
    </w:sdtContent>
  </w:sdt>
  <w:p w14:paraId="1F00E990" w14:textId="77777777" w:rsidR="00BA29EA" w:rsidRDefault="00BA29E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31551"/>
      <w:docPartObj>
        <w:docPartGallery w:val="Page Numbers (Bottom of Page)"/>
        <w:docPartUnique/>
      </w:docPartObj>
    </w:sdtPr>
    <w:sdtEndPr/>
    <w:sdtContent>
      <w:p w14:paraId="5EE83B97" w14:textId="65A4BF22" w:rsidR="00703E97" w:rsidRDefault="00703E97">
        <w:pPr>
          <w:pStyle w:val="Stopka"/>
          <w:jc w:val="center"/>
        </w:pPr>
        <w:r>
          <w:fldChar w:fldCharType="begin"/>
        </w:r>
        <w:r>
          <w:instrText>PAGE   \* MERGEFORMAT</w:instrText>
        </w:r>
        <w:r>
          <w:fldChar w:fldCharType="separate"/>
        </w:r>
        <w:r>
          <w:t>2</w:t>
        </w:r>
        <w:r>
          <w:fldChar w:fldCharType="end"/>
        </w:r>
      </w:p>
    </w:sdtContent>
  </w:sdt>
  <w:p w14:paraId="5F789431" w14:textId="77777777" w:rsidR="00B60BC3" w:rsidRDefault="00B60B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34612" w14:textId="77777777" w:rsidR="005C1FA2" w:rsidRDefault="005C1FA2" w:rsidP="00EE048F">
      <w:pPr>
        <w:spacing w:after="0" w:line="240" w:lineRule="auto"/>
      </w:pPr>
      <w:bookmarkStart w:id="0" w:name="_Hlk160431661"/>
      <w:bookmarkEnd w:id="0"/>
      <w:r>
        <w:separator/>
      </w:r>
    </w:p>
  </w:footnote>
  <w:footnote w:type="continuationSeparator" w:id="0">
    <w:p w14:paraId="54448708" w14:textId="77777777" w:rsidR="005C1FA2" w:rsidRDefault="005C1FA2" w:rsidP="00EE0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BDBB" w14:textId="3C53845C" w:rsidR="007066AA" w:rsidRDefault="007066AA" w:rsidP="007066AA">
    <w:pPr>
      <w:pStyle w:val="Nagwek"/>
      <w:ind w:left="-426"/>
    </w:pPr>
    <w:r>
      <w:t xml:space="preserve">    </w:t>
    </w:r>
  </w:p>
  <w:p w14:paraId="5ADBCFB8" w14:textId="660B3D19" w:rsidR="007066AA" w:rsidRDefault="007066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EFC1" w14:textId="18738800" w:rsidR="0074096E" w:rsidRDefault="00674598" w:rsidP="00674598">
    <w:pPr>
      <w:pStyle w:val="Nagwek"/>
      <w:ind w:left="-426"/>
      <w:rPr>
        <w:u w:val="single"/>
      </w:rPr>
    </w:pPr>
    <w:r w:rsidRPr="0037026F">
      <w:rPr>
        <w:rFonts w:asciiTheme="majorHAnsi" w:hAnsiTheme="majorHAnsi" w:cstheme="majorHAnsi"/>
        <w:noProof/>
        <w:color w:val="FF0000"/>
        <w:sz w:val="40"/>
        <w:lang w:val="en-US"/>
        <w14:ligatures w14:val="standardContextual"/>
      </w:rPr>
      <w:drawing>
        <wp:inline distT="0" distB="0" distL="0" distR="0" wp14:anchorId="567CAB67" wp14:editId="4674B41D">
          <wp:extent cx="807720" cy="760992"/>
          <wp:effectExtent l="0" t="0" r="0" b="1270"/>
          <wp:docPr id="1438196612"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7720" cy="760992"/>
                  </a:xfrm>
                  <a:prstGeom prst="rect">
                    <a:avLst/>
                  </a:prstGeom>
                  <a:noFill/>
                  <a:ln>
                    <a:noFill/>
                  </a:ln>
                </pic:spPr>
              </pic:pic>
            </a:graphicData>
          </a:graphic>
        </wp:inline>
      </w:drawing>
    </w:r>
    <w:r w:rsidRPr="0037026F">
      <w:rPr>
        <w:rFonts w:asciiTheme="majorHAnsi" w:hAnsiTheme="majorHAnsi" w:cstheme="majorHAnsi"/>
        <w:noProof/>
        <w14:ligatures w14:val="standardContextual"/>
      </w:rPr>
      <mc:AlternateContent>
        <mc:Choice Requires="wps">
          <w:drawing>
            <wp:anchor distT="0" distB="0" distL="114300" distR="114300" simplePos="0" relativeHeight="251659264" behindDoc="0" locked="0" layoutInCell="1" allowOverlap="1" wp14:anchorId="1092D108" wp14:editId="45C6D6E9">
              <wp:simplePos x="0" y="0"/>
              <wp:positionH relativeFrom="column">
                <wp:posOffset>876300</wp:posOffset>
              </wp:positionH>
              <wp:positionV relativeFrom="paragraph">
                <wp:posOffset>-49530</wp:posOffset>
              </wp:positionV>
              <wp:extent cx="2240280" cy="857250"/>
              <wp:effectExtent l="0" t="0" r="7620" b="0"/>
              <wp:wrapNone/>
              <wp:docPr id="147598395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28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823949" w14:textId="77777777" w:rsidR="00674598" w:rsidRDefault="00674598" w:rsidP="00674598">
                          <w:pPr>
                            <w:spacing w:after="0" w:line="240" w:lineRule="auto"/>
                            <w:rPr>
                              <w:rFonts w:ascii="Segoe UI" w:hAnsi="Segoe UI" w:cs="Segoe UI"/>
                              <w:color w:val="000000"/>
                              <w:sz w:val="18"/>
                              <w:szCs w:val="18"/>
                            </w:rPr>
                          </w:pPr>
                          <w:r>
                            <w:rPr>
                              <w:rFonts w:ascii="Segoe UI" w:hAnsi="Segoe UI" w:cs="Segoe UI"/>
                              <w:color w:val="000000"/>
                              <w:sz w:val="18"/>
                              <w:szCs w:val="18"/>
                            </w:rPr>
                            <w:t>Archimmodicus sp. z o.o sp. k.</w:t>
                          </w:r>
                        </w:p>
                        <w:p w14:paraId="51DC8354" w14:textId="299B0FDC" w:rsidR="00674598" w:rsidRDefault="003A72D0" w:rsidP="00674598">
                          <w:pPr>
                            <w:spacing w:after="0" w:line="240" w:lineRule="auto"/>
                            <w:rPr>
                              <w:rFonts w:ascii="Segoe UI" w:hAnsi="Segoe UI" w:cs="Segoe UI"/>
                              <w:color w:val="000000"/>
                              <w:sz w:val="18"/>
                              <w:szCs w:val="18"/>
                            </w:rPr>
                          </w:pPr>
                          <w:r>
                            <w:rPr>
                              <w:rFonts w:ascii="Segoe UI" w:hAnsi="Segoe UI" w:cs="Segoe UI"/>
                              <w:color w:val="000000"/>
                              <w:sz w:val="18"/>
                              <w:szCs w:val="18"/>
                            </w:rPr>
                            <w:t>u</w:t>
                          </w:r>
                          <w:r w:rsidR="00674598">
                            <w:rPr>
                              <w:rFonts w:ascii="Segoe UI" w:hAnsi="Segoe UI" w:cs="Segoe UI"/>
                              <w:color w:val="000000"/>
                              <w:sz w:val="18"/>
                              <w:szCs w:val="18"/>
                            </w:rPr>
                            <w:t>l. Kluczborska 13/1A</w:t>
                          </w:r>
                        </w:p>
                        <w:p w14:paraId="13A7173E" w14:textId="77777777"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50-323 Wrocław</w:t>
                          </w:r>
                        </w:p>
                        <w:p w14:paraId="0C336451" w14:textId="5EA719F9"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 xml:space="preserve">tel./fax. </w:t>
                          </w:r>
                          <w:r w:rsidR="00996DDB">
                            <w:rPr>
                              <w:rFonts w:ascii="Segoe UI" w:hAnsi="Segoe UI" w:cs="Segoe UI"/>
                              <w:color w:val="000000"/>
                              <w:sz w:val="18"/>
                              <w:szCs w:val="18"/>
                              <w:lang w:val="en-US"/>
                            </w:rPr>
                            <w:t>513 010 600</w:t>
                          </w:r>
                        </w:p>
                        <w:p w14:paraId="4562E35D" w14:textId="3C61A25A" w:rsidR="00674598" w:rsidRP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e-mail: pracownia@archimmodicus.pl</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92D108" id="_x0000_t202" coordsize="21600,21600" o:spt="202" path="m,l,21600r21600,l21600,xe">
              <v:stroke joinstyle="miter"/>
              <v:path gradientshapeok="t" o:connecttype="rect"/>
            </v:shapetype>
            <v:shape id="Pole tekstowe 2" o:spid="_x0000_s1026" type="#_x0000_t202" style="position:absolute;left:0;text-align:left;margin-left:69pt;margin-top:-3.9pt;width:176.4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" stroked="f">
              <v:textbox>
                <w:txbxContent>
                  <w:p w14:paraId="4F823949" w14:textId="77777777" w:rsidR="00674598" w:rsidRDefault="00674598" w:rsidP="00674598">
                    <w:pPr>
                      <w:spacing w:after="0" w:line="240" w:lineRule="auto"/>
                      <w:rPr>
                        <w:rFonts w:ascii="Segoe UI" w:hAnsi="Segoe UI" w:cs="Segoe UI"/>
                        <w:color w:val="000000"/>
                        <w:sz w:val="18"/>
                        <w:szCs w:val="18"/>
                      </w:rPr>
                    </w:pPr>
                    <w:r>
                      <w:rPr>
                        <w:rFonts w:ascii="Segoe UI" w:hAnsi="Segoe UI" w:cs="Segoe UI"/>
                        <w:color w:val="000000"/>
                        <w:sz w:val="18"/>
                        <w:szCs w:val="18"/>
                      </w:rPr>
                      <w:t>Archimmodicus sp. z o.o sp. k.</w:t>
                    </w:r>
                  </w:p>
                  <w:p w14:paraId="51DC8354" w14:textId="299B0FDC" w:rsidR="00674598" w:rsidRDefault="003A72D0" w:rsidP="00674598">
                    <w:pPr>
                      <w:spacing w:after="0" w:line="240" w:lineRule="auto"/>
                      <w:rPr>
                        <w:rFonts w:ascii="Segoe UI" w:hAnsi="Segoe UI" w:cs="Segoe UI"/>
                        <w:color w:val="000000"/>
                        <w:sz w:val="18"/>
                        <w:szCs w:val="18"/>
                      </w:rPr>
                    </w:pPr>
                    <w:r>
                      <w:rPr>
                        <w:rFonts w:ascii="Segoe UI" w:hAnsi="Segoe UI" w:cs="Segoe UI"/>
                        <w:color w:val="000000"/>
                        <w:sz w:val="18"/>
                        <w:szCs w:val="18"/>
                      </w:rPr>
                      <w:t>u</w:t>
                    </w:r>
                    <w:r w:rsidR="00674598">
                      <w:rPr>
                        <w:rFonts w:ascii="Segoe UI" w:hAnsi="Segoe UI" w:cs="Segoe UI"/>
                        <w:color w:val="000000"/>
                        <w:sz w:val="18"/>
                        <w:szCs w:val="18"/>
                      </w:rPr>
                      <w:t>l. Kluczborska 13/1A</w:t>
                    </w:r>
                  </w:p>
                  <w:p w14:paraId="13A7173E" w14:textId="77777777"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50-323 Wrocław</w:t>
                    </w:r>
                  </w:p>
                  <w:p w14:paraId="0C336451" w14:textId="5EA719F9" w:rsid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 xml:space="preserve">tel./fax. </w:t>
                    </w:r>
                    <w:r w:rsidR="00996DDB">
                      <w:rPr>
                        <w:rFonts w:ascii="Segoe UI" w:hAnsi="Segoe UI" w:cs="Segoe UI"/>
                        <w:color w:val="000000"/>
                        <w:sz w:val="18"/>
                        <w:szCs w:val="18"/>
                        <w:lang w:val="en-US"/>
                      </w:rPr>
                      <w:t>513 010 600</w:t>
                    </w:r>
                  </w:p>
                  <w:p w14:paraId="4562E35D" w14:textId="3C61A25A" w:rsidR="00674598" w:rsidRPr="00674598" w:rsidRDefault="00674598" w:rsidP="00674598">
                    <w:pPr>
                      <w:spacing w:after="0" w:line="240" w:lineRule="auto"/>
                      <w:rPr>
                        <w:rFonts w:ascii="Segoe UI" w:hAnsi="Segoe UI" w:cs="Segoe UI"/>
                        <w:color w:val="000000"/>
                        <w:sz w:val="18"/>
                        <w:szCs w:val="18"/>
                        <w:lang w:val="en-US"/>
                      </w:rPr>
                    </w:pPr>
                    <w:r>
                      <w:rPr>
                        <w:rFonts w:ascii="Segoe UI" w:hAnsi="Segoe UI" w:cs="Segoe UI"/>
                        <w:color w:val="000000"/>
                        <w:sz w:val="18"/>
                        <w:szCs w:val="18"/>
                        <w:lang w:val="en-US"/>
                      </w:rPr>
                      <w:t>e-mail: pracownia@archimmodicus.pl</w:t>
                    </w:r>
                  </w:p>
                </w:txbxContent>
              </v:textbox>
            </v:shape>
          </w:pict>
        </mc:Fallback>
      </mc:AlternateContent>
    </w:r>
  </w:p>
  <w:p w14:paraId="347FA7BD" w14:textId="23351509" w:rsidR="00F86CC9" w:rsidRPr="009C47C9" w:rsidRDefault="00674598" w:rsidP="00674598">
    <w:pPr>
      <w:pStyle w:val="Nagwek"/>
      <w:jc w:val="right"/>
      <w:rPr>
        <w:u w:val="single"/>
      </w:rPr>
    </w:pPr>
    <w:r>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678B0635" wp14:editId="6BA4911C">
              <wp:simplePos x="0" y="0"/>
              <wp:positionH relativeFrom="column">
                <wp:posOffset>-271305</wp:posOffset>
              </wp:positionH>
              <wp:positionV relativeFrom="paragraph">
                <wp:posOffset>94706</wp:posOffset>
              </wp:positionV>
              <wp:extent cx="6240026" cy="0"/>
              <wp:effectExtent l="0" t="0" r="0" b="0"/>
              <wp:wrapNone/>
              <wp:docPr id="167177369" name="Łącznik prosty 1"/>
              <wp:cNvGraphicFramePr/>
              <a:graphic xmlns:a="http://schemas.openxmlformats.org/drawingml/2006/main">
                <a:graphicData uri="http://schemas.microsoft.com/office/word/2010/wordprocessingShape">
                  <wps:wsp>
                    <wps:cNvCnPr/>
                    <wps:spPr>
                      <a:xfrm flipV="1">
                        <a:off x="0" y="0"/>
                        <a:ext cx="624002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D7E2AA" id="Łącznik prosty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7.45pt" to="470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" strokecolor="black [3213]">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7C07F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3C064270"/>
    <w:lvl w:ilvl="0">
      <w:start w:val="1"/>
      <w:numFmt w:val="upperRoman"/>
      <w:pStyle w:val="archmI"/>
      <w:lvlText w:val="%1."/>
      <w:lvlJc w:val="left"/>
      <w:pPr>
        <w:tabs>
          <w:tab w:val="num" w:pos="567"/>
        </w:tabs>
        <w:ind w:left="1134" w:firstLine="0"/>
      </w:pPr>
      <w:rPr>
        <w:rFonts w:hint="default"/>
        <w:b/>
        <w:i w:val="0"/>
        <w:color w:val="00000A"/>
        <w:sz w:val="28"/>
      </w:rPr>
    </w:lvl>
    <w:lvl w:ilvl="1">
      <w:start w:val="1"/>
      <w:numFmt w:val="decimal"/>
      <w:pStyle w:val="archm1"/>
      <w:lvlText w:val="%2."/>
      <w:lvlJc w:val="left"/>
      <w:pPr>
        <w:tabs>
          <w:tab w:val="num" w:pos="-360"/>
        </w:tabs>
        <w:ind w:left="432" w:hanging="432"/>
      </w:pPr>
      <w:rPr>
        <w:rFonts w:asciiTheme="majorHAnsi" w:hAnsiTheme="majorHAnsi" w:cstheme="majorHAnsi" w:hint="default"/>
        <w:b/>
        <w:bCs w:val="0"/>
        <w:i w:val="0"/>
        <w:sz w:val="24"/>
      </w:rPr>
    </w:lvl>
    <w:lvl w:ilvl="2">
      <w:start w:val="1"/>
      <w:numFmt w:val="decimal"/>
      <w:pStyle w:val="archm11"/>
      <w:lvlText w:val="%2.%3."/>
      <w:lvlJc w:val="left"/>
      <w:pPr>
        <w:tabs>
          <w:tab w:val="num" w:pos="-720"/>
        </w:tabs>
        <w:ind w:left="391" w:hanging="391"/>
      </w:pPr>
      <w:rPr>
        <w:rFonts w:hint="default"/>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2.%3.%4."/>
      <w:lvlJc w:val="left"/>
      <w:pPr>
        <w:ind w:left="1361" w:hanging="510"/>
      </w:pPr>
      <w:rPr>
        <w:rFonts w:hint="default"/>
        <w:b/>
      </w:rPr>
    </w:lvl>
    <w:lvl w:ilvl="4">
      <w:start w:val="1"/>
      <w:numFmt w:val="decimal"/>
      <w:suff w:val="nothing"/>
      <w:lvlText w:val="%2.%3.%4.%5."/>
      <w:lvlJc w:val="left"/>
      <w:pPr>
        <w:ind w:left="1304" w:hanging="340"/>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pStyle w:val="Nagwek8"/>
      <w:suff w:val="nothing"/>
      <w:lvlText w:val=""/>
      <w:lvlJc w:val="left"/>
      <w:pPr>
        <w:ind w:left="1440" w:hanging="1440"/>
      </w:pPr>
      <w:rPr>
        <w:rFonts w:hint="default"/>
      </w:rPr>
    </w:lvl>
    <w:lvl w:ilvl="8">
      <w:start w:val="1"/>
      <w:numFmt w:val="none"/>
      <w:pStyle w:val="Nagwek9"/>
      <w:suff w:val="nothing"/>
      <w:lvlText w:val=""/>
      <w:lvlJc w:val="left"/>
      <w:pPr>
        <w:ind w:left="1584" w:hanging="1584"/>
      </w:pPr>
      <w:rPr>
        <w:rFonts w:hint="default"/>
      </w:rPr>
    </w:lvl>
  </w:abstractNum>
  <w:abstractNum w:abstractNumId="2"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3" w15:restartNumberingAfterBreak="0">
    <w:nsid w:val="01AD6C64"/>
    <w:multiLevelType w:val="multilevel"/>
    <w:tmpl w:val="F6F485EC"/>
    <w:lvl w:ilvl="0">
      <w:start w:val="1"/>
      <w:numFmt w:val="bullet"/>
      <w:lvlText w:val=""/>
      <w:lvlJc w:val="left"/>
      <w:pPr>
        <w:tabs>
          <w:tab w:val="num" w:pos="720"/>
        </w:tabs>
        <w:ind w:left="720" w:hanging="360"/>
      </w:pPr>
      <w:rPr>
        <w:rFonts w:ascii="Symbol" w:hAnsi="Symbol" w:hint="default"/>
        <w:sz w:val="20"/>
      </w:rPr>
    </w:lvl>
    <w:lvl w:ilvl="1">
      <w:start w:val="585"/>
      <w:numFmt w:val="decimal"/>
      <w:lvlText w:val="%2"/>
      <w:lvlJc w:val="left"/>
      <w:pPr>
        <w:ind w:left="1440" w:hanging="360"/>
      </w:pPr>
      <w:rPr>
        <w:rFonts w:eastAsia="Arial Narro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23D"/>
    <w:multiLevelType w:val="multilevel"/>
    <w:tmpl w:val="6D9C90A0"/>
    <w:lvl w:ilvl="0">
      <w:start w:val="1"/>
      <w:numFmt w:val="decimal"/>
      <w:pStyle w:val="PUNKTYGWNE"/>
      <w:lvlText w:val="%1."/>
      <w:lvlJc w:val="left"/>
      <w:pPr>
        <w:ind w:left="360" w:hanging="360"/>
      </w:pPr>
      <w:rPr>
        <w:b/>
        <w:bCs/>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ordin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7A17C8"/>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C23B21"/>
    <w:multiLevelType w:val="hybridMultilevel"/>
    <w:tmpl w:val="44A61F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68409F"/>
    <w:multiLevelType w:val="hybridMultilevel"/>
    <w:tmpl w:val="BEE4E4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C7696D"/>
    <w:multiLevelType w:val="hybridMultilevel"/>
    <w:tmpl w:val="91B8B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2B5564"/>
    <w:multiLevelType w:val="multilevel"/>
    <w:tmpl w:val="18AE3362"/>
    <w:lvl w:ilvl="0">
      <w:start w:val="1"/>
      <w:numFmt w:val="decimal"/>
      <w:lvlText w:val="%1."/>
      <w:lvlJc w:val="left"/>
      <w:pPr>
        <w:ind w:left="644"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10" w15:restartNumberingAfterBreak="0">
    <w:nsid w:val="1FF069DC"/>
    <w:multiLevelType w:val="hybridMultilevel"/>
    <w:tmpl w:val="12A48DF4"/>
    <w:lvl w:ilvl="0" w:tplc="C0B211BC">
      <w:start w:val="1"/>
      <w:numFmt w:val="decimal"/>
      <w:pStyle w:val="Listapunktowana4"/>
      <w:lvlText w:val="%1."/>
      <w:lvlJc w:val="left"/>
      <w:pPr>
        <w:ind w:left="643"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11F4821"/>
    <w:multiLevelType w:val="multilevel"/>
    <w:tmpl w:val="B19A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3A4764"/>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0E34C3"/>
    <w:multiLevelType w:val="hybridMultilevel"/>
    <w:tmpl w:val="418C187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 w15:restartNumberingAfterBreak="0">
    <w:nsid w:val="25350915"/>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2F1335"/>
    <w:multiLevelType w:val="multilevel"/>
    <w:tmpl w:val="1F4C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C74264"/>
    <w:multiLevelType w:val="multilevel"/>
    <w:tmpl w:val="6536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905F1D"/>
    <w:multiLevelType w:val="hybridMultilevel"/>
    <w:tmpl w:val="6608C650"/>
    <w:lvl w:ilvl="0" w:tplc="3B94F010">
      <w:start w:val="1"/>
      <w:numFmt w:val="decimal"/>
      <w:pStyle w:val="515253"/>
      <w:lvlText w:val="5.%1"/>
      <w:lvlJc w:val="left"/>
      <w:pPr>
        <w:ind w:left="1287" w:hanging="360"/>
      </w:pPr>
      <w:rPr>
        <w:rFonts w:ascii="Arial" w:hAnsi="Arial" w:cs="Times New Roman" w:hint="default"/>
        <w:b/>
        <w:i w:val="0"/>
        <w:caps w:val="0"/>
        <w:sz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2BC60EAB"/>
    <w:multiLevelType w:val="multilevel"/>
    <w:tmpl w:val="B06C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679F4"/>
    <w:multiLevelType w:val="multilevel"/>
    <w:tmpl w:val="C850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9E1338"/>
    <w:multiLevelType w:val="multilevel"/>
    <w:tmpl w:val="00000005"/>
    <w:name w:val="WW8Num4"/>
    <w:lvl w:ilvl="0">
      <w:numFmt w:val="decimal"/>
      <w:lvlText w:val=""/>
      <w:lvlJc w:val="left"/>
      <w:pPr>
        <w:tabs>
          <w:tab w:val="num" w:pos="0"/>
        </w:tabs>
        <w:ind w:left="720" w:hanging="360"/>
      </w:pPr>
      <w:rPr>
        <w:rFonts w:ascii="Symbol" w:hAnsi="Symbol" w:cs="Symbol"/>
        <w:strike/>
        <w:kern w:val="2"/>
        <w:sz w:val="22"/>
        <w:szCs w:val="22"/>
        <w:lang w:val="de-DE"/>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1" w15:restartNumberingAfterBreak="0">
    <w:nsid w:val="478870D5"/>
    <w:multiLevelType w:val="multilevel"/>
    <w:tmpl w:val="B5563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D03545"/>
    <w:multiLevelType w:val="hybridMultilevel"/>
    <w:tmpl w:val="F8CAE75A"/>
    <w:lvl w:ilvl="0" w:tplc="33A4A49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D436AA"/>
    <w:multiLevelType w:val="hybridMultilevel"/>
    <w:tmpl w:val="9BB03192"/>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CD04A1"/>
    <w:multiLevelType w:val="multilevel"/>
    <w:tmpl w:val="97A0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FA3097"/>
    <w:multiLevelType w:val="multilevel"/>
    <w:tmpl w:val="87CE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693F"/>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C6C13"/>
    <w:multiLevelType w:val="hybridMultilevel"/>
    <w:tmpl w:val="A11C4814"/>
    <w:lvl w:ilvl="0" w:tplc="83F4D1DE">
      <w:start w:val="1"/>
      <w:numFmt w:val="bullet"/>
      <w:pStyle w:val="kreskapunktowanie"/>
      <w:lvlText w:val=""/>
      <w:lvlJc w:val="left"/>
      <w:pPr>
        <w:ind w:left="1647" w:hanging="360"/>
      </w:pPr>
      <w:rPr>
        <w:rFonts w:ascii="Symbol" w:hAnsi="Symbol" w:hint="default"/>
      </w:rPr>
    </w:lvl>
    <w:lvl w:ilvl="1" w:tplc="04150003">
      <w:start w:val="1"/>
      <w:numFmt w:val="bullet"/>
      <w:lvlText w:val="o"/>
      <w:lvlJc w:val="left"/>
      <w:pPr>
        <w:ind w:left="2367" w:hanging="360"/>
      </w:pPr>
      <w:rPr>
        <w:rFonts w:ascii="Courier New" w:hAnsi="Courier New" w:cs="Courier New" w:hint="default"/>
      </w:rPr>
    </w:lvl>
    <w:lvl w:ilvl="2" w:tplc="04150005">
      <w:start w:val="1"/>
      <w:numFmt w:val="bullet"/>
      <w:lvlText w:val=""/>
      <w:lvlJc w:val="left"/>
      <w:pPr>
        <w:ind w:left="3087" w:hanging="360"/>
      </w:pPr>
      <w:rPr>
        <w:rFonts w:ascii="Wingdings" w:hAnsi="Wingdings" w:hint="default"/>
      </w:rPr>
    </w:lvl>
    <w:lvl w:ilvl="3" w:tplc="04150001">
      <w:start w:val="1"/>
      <w:numFmt w:val="bullet"/>
      <w:lvlText w:val=""/>
      <w:lvlJc w:val="left"/>
      <w:pPr>
        <w:ind w:left="3807" w:hanging="360"/>
      </w:pPr>
      <w:rPr>
        <w:rFonts w:ascii="Symbol" w:hAnsi="Symbol" w:hint="default"/>
      </w:rPr>
    </w:lvl>
    <w:lvl w:ilvl="4" w:tplc="04150003">
      <w:start w:val="1"/>
      <w:numFmt w:val="bullet"/>
      <w:lvlText w:val="o"/>
      <w:lvlJc w:val="left"/>
      <w:pPr>
        <w:ind w:left="4527" w:hanging="360"/>
      </w:pPr>
      <w:rPr>
        <w:rFonts w:ascii="Courier New" w:hAnsi="Courier New" w:cs="Courier New" w:hint="default"/>
      </w:rPr>
    </w:lvl>
    <w:lvl w:ilvl="5" w:tplc="04150005">
      <w:start w:val="1"/>
      <w:numFmt w:val="bullet"/>
      <w:lvlText w:val=""/>
      <w:lvlJc w:val="left"/>
      <w:pPr>
        <w:ind w:left="5247" w:hanging="360"/>
      </w:pPr>
      <w:rPr>
        <w:rFonts w:ascii="Wingdings" w:hAnsi="Wingdings" w:hint="default"/>
      </w:rPr>
    </w:lvl>
    <w:lvl w:ilvl="6" w:tplc="04150001">
      <w:start w:val="1"/>
      <w:numFmt w:val="bullet"/>
      <w:lvlText w:val=""/>
      <w:lvlJc w:val="left"/>
      <w:pPr>
        <w:ind w:left="5967" w:hanging="360"/>
      </w:pPr>
      <w:rPr>
        <w:rFonts w:ascii="Symbol" w:hAnsi="Symbol" w:hint="default"/>
      </w:rPr>
    </w:lvl>
    <w:lvl w:ilvl="7" w:tplc="04150003">
      <w:start w:val="1"/>
      <w:numFmt w:val="bullet"/>
      <w:lvlText w:val="o"/>
      <w:lvlJc w:val="left"/>
      <w:pPr>
        <w:ind w:left="6687" w:hanging="360"/>
      </w:pPr>
      <w:rPr>
        <w:rFonts w:ascii="Courier New" w:hAnsi="Courier New" w:cs="Courier New" w:hint="default"/>
      </w:rPr>
    </w:lvl>
    <w:lvl w:ilvl="8" w:tplc="04150005">
      <w:start w:val="1"/>
      <w:numFmt w:val="bullet"/>
      <w:lvlText w:val=""/>
      <w:lvlJc w:val="left"/>
      <w:pPr>
        <w:ind w:left="7407" w:hanging="360"/>
      </w:pPr>
      <w:rPr>
        <w:rFonts w:ascii="Wingdings" w:hAnsi="Wingdings" w:hint="default"/>
      </w:rPr>
    </w:lvl>
  </w:abstractNum>
  <w:abstractNum w:abstractNumId="28" w15:restartNumberingAfterBreak="0">
    <w:nsid w:val="65FD6A22"/>
    <w:multiLevelType w:val="multilevel"/>
    <w:tmpl w:val="DA4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D11AE3"/>
    <w:multiLevelType w:val="multilevel"/>
    <w:tmpl w:val="6636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287BDB"/>
    <w:multiLevelType w:val="multilevel"/>
    <w:tmpl w:val="B6927392"/>
    <w:styleLink w:val="WW8Num71"/>
    <w:lvl w:ilvl="0">
      <w:numFmt w:val="bullet"/>
      <w:lvlText w:val=""/>
      <w:lvlJc w:val="left"/>
      <w:rPr>
        <w:rFonts w:ascii="Symbol" w:hAnsi="Symbol" w:cs="StarSymbol, 'Arial Unicode MS'"/>
        <w:sz w:val="18"/>
        <w:szCs w:val="18"/>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cs="StarSymbol, 'Arial Unicode MS'"/>
        <w:sz w:val="18"/>
        <w:szCs w:val="18"/>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cs="StarSymbol, 'Arial Unicode MS'"/>
        <w:sz w:val="18"/>
        <w:szCs w:val="18"/>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72E627A6"/>
    <w:multiLevelType w:val="multilevel"/>
    <w:tmpl w:val="933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231B14"/>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080AFB"/>
    <w:multiLevelType w:val="hybridMultilevel"/>
    <w:tmpl w:val="C7D821E2"/>
    <w:lvl w:ilvl="0" w:tplc="BD8E7C58">
      <w:start w:val="1"/>
      <w:numFmt w:val="bullet"/>
      <w:pStyle w:val="punktowanie"/>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4" w15:restartNumberingAfterBreak="0">
    <w:nsid w:val="79CB2A16"/>
    <w:multiLevelType w:val="multilevel"/>
    <w:tmpl w:val="F64ECB82"/>
    <w:styleLink w:val="Biecalista1"/>
    <w:lvl w:ilvl="0">
      <w:start w:val="1"/>
      <w:numFmt w:val="decimal"/>
      <w:lvlText w:val="%1."/>
      <w:lvlJc w:val="left"/>
      <w:pPr>
        <w:ind w:left="644"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35" w15:restartNumberingAfterBreak="0">
    <w:nsid w:val="7B5779D3"/>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983866"/>
    <w:multiLevelType w:val="multilevel"/>
    <w:tmpl w:val="AA88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0779189">
    <w:abstractNumId w:val="30"/>
  </w:num>
  <w:num w:numId="2" w16cid:durableId="994141780">
    <w:abstractNumId w:val="0"/>
  </w:num>
  <w:num w:numId="3" w16cid:durableId="657927230">
    <w:abstractNumId w:val="4"/>
  </w:num>
  <w:num w:numId="4" w16cid:durableId="1661539951">
    <w:abstractNumId w:val="33"/>
  </w:num>
  <w:num w:numId="5" w16cid:durableId="5035208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2089305">
    <w:abstractNumId w:val="27"/>
  </w:num>
  <w:num w:numId="7" w16cid:durableId="10849523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014213">
    <w:abstractNumId w:val="8"/>
  </w:num>
  <w:num w:numId="9" w16cid:durableId="1353921459">
    <w:abstractNumId w:val="7"/>
  </w:num>
  <w:num w:numId="10" w16cid:durableId="930511713">
    <w:abstractNumId w:val="34"/>
  </w:num>
  <w:num w:numId="11" w16cid:durableId="1640378049">
    <w:abstractNumId w:val="35"/>
  </w:num>
  <w:num w:numId="12" w16cid:durableId="81030140">
    <w:abstractNumId w:val="32"/>
  </w:num>
  <w:num w:numId="13" w16cid:durableId="473330">
    <w:abstractNumId w:val="5"/>
  </w:num>
  <w:num w:numId="14" w16cid:durableId="181893666">
    <w:abstractNumId w:val="14"/>
  </w:num>
  <w:num w:numId="15" w16cid:durableId="2107730665">
    <w:abstractNumId w:val="12"/>
  </w:num>
  <w:num w:numId="16" w16cid:durableId="1647081984">
    <w:abstractNumId w:val="26"/>
  </w:num>
  <w:num w:numId="17" w16cid:durableId="1343816708">
    <w:abstractNumId w:val="23"/>
  </w:num>
  <w:num w:numId="18" w16cid:durableId="1078399923">
    <w:abstractNumId w:val="3"/>
  </w:num>
  <w:num w:numId="19" w16cid:durableId="883636708">
    <w:abstractNumId w:val="13"/>
  </w:num>
  <w:num w:numId="20" w16cid:durableId="1170364921">
    <w:abstractNumId w:val="31"/>
  </w:num>
  <w:num w:numId="21" w16cid:durableId="1442527684">
    <w:abstractNumId w:val="25"/>
  </w:num>
  <w:num w:numId="22" w16cid:durableId="1739355067">
    <w:abstractNumId w:val="6"/>
  </w:num>
  <w:num w:numId="23" w16cid:durableId="456992049">
    <w:abstractNumId w:val="21"/>
  </w:num>
  <w:num w:numId="24" w16cid:durableId="395858660">
    <w:abstractNumId w:val="15"/>
  </w:num>
  <w:num w:numId="25" w16cid:durableId="1434398226">
    <w:abstractNumId w:val="16"/>
  </w:num>
  <w:num w:numId="26" w16cid:durableId="2129810632">
    <w:abstractNumId w:val="11"/>
  </w:num>
  <w:num w:numId="27" w16cid:durableId="996953192">
    <w:abstractNumId w:val="29"/>
  </w:num>
  <w:num w:numId="28" w16cid:durableId="522207428">
    <w:abstractNumId w:val="9"/>
  </w:num>
  <w:num w:numId="29" w16cid:durableId="555894220">
    <w:abstractNumId w:val="22"/>
  </w:num>
  <w:num w:numId="30" w16cid:durableId="1062287351">
    <w:abstractNumId w:val="10"/>
  </w:num>
  <w:num w:numId="31" w16cid:durableId="1902642724">
    <w:abstractNumId w:val="18"/>
  </w:num>
  <w:num w:numId="32" w16cid:durableId="601108988">
    <w:abstractNumId w:val="36"/>
  </w:num>
  <w:num w:numId="33" w16cid:durableId="638417356">
    <w:abstractNumId w:val="19"/>
  </w:num>
  <w:num w:numId="34" w16cid:durableId="812915971">
    <w:abstractNumId w:val="28"/>
  </w:num>
  <w:num w:numId="35" w16cid:durableId="213931470">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8F"/>
    <w:rsid w:val="00000EE9"/>
    <w:rsid w:val="00002D02"/>
    <w:rsid w:val="0000408E"/>
    <w:rsid w:val="000068E7"/>
    <w:rsid w:val="00011142"/>
    <w:rsid w:val="000132E8"/>
    <w:rsid w:val="000135ED"/>
    <w:rsid w:val="00013D5D"/>
    <w:rsid w:val="00016153"/>
    <w:rsid w:val="00016603"/>
    <w:rsid w:val="0002272E"/>
    <w:rsid w:val="00023FA1"/>
    <w:rsid w:val="00024162"/>
    <w:rsid w:val="00026613"/>
    <w:rsid w:val="00026913"/>
    <w:rsid w:val="00030D51"/>
    <w:rsid w:val="00030EC2"/>
    <w:rsid w:val="00032BBE"/>
    <w:rsid w:val="00034F27"/>
    <w:rsid w:val="00036698"/>
    <w:rsid w:val="00036B2D"/>
    <w:rsid w:val="000372D4"/>
    <w:rsid w:val="000374BE"/>
    <w:rsid w:val="00037C01"/>
    <w:rsid w:val="00040655"/>
    <w:rsid w:val="000462D7"/>
    <w:rsid w:val="00050CD7"/>
    <w:rsid w:val="00051C2D"/>
    <w:rsid w:val="00053A08"/>
    <w:rsid w:val="00053BE8"/>
    <w:rsid w:val="00053CE4"/>
    <w:rsid w:val="00055D58"/>
    <w:rsid w:val="00055DD2"/>
    <w:rsid w:val="00056CFF"/>
    <w:rsid w:val="00057DFB"/>
    <w:rsid w:val="00057E02"/>
    <w:rsid w:val="00061E3D"/>
    <w:rsid w:val="00062EE8"/>
    <w:rsid w:val="00063EC0"/>
    <w:rsid w:val="00066E92"/>
    <w:rsid w:val="000675AF"/>
    <w:rsid w:val="00067E4E"/>
    <w:rsid w:val="00070222"/>
    <w:rsid w:val="00070CB1"/>
    <w:rsid w:val="00075ACC"/>
    <w:rsid w:val="000776A4"/>
    <w:rsid w:val="00081790"/>
    <w:rsid w:val="00081ABB"/>
    <w:rsid w:val="000829A3"/>
    <w:rsid w:val="00082EC4"/>
    <w:rsid w:val="00082F98"/>
    <w:rsid w:val="0008316C"/>
    <w:rsid w:val="00084398"/>
    <w:rsid w:val="00084D34"/>
    <w:rsid w:val="000900B9"/>
    <w:rsid w:val="00090BA9"/>
    <w:rsid w:val="00092F3E"/>
    <w:rsid w:val="00094006"/>
    <w:rsid w:val="00094504"/>
    <w:rsid w:val="00095049"/>
    <w:rsid w:val="000959B7"/>
    <w:rsid w:val="000975D9"/>
    <w:rsid w:val="000A04F1"/>
    <w:rsid w:val="000A0C86"/>
    <w:rsid w:val="000A1556"/>
    <w:rsid w:val="000A1A32"/>
    <w:rsid w:val="000A388A"/>
    <w:rsid w:val="000A4D74"/>
    <w:rsid w:val="000A639D"/>
    <w:rsid w:val="000B0A21"/>
    <w:rsid w:val="000B0FC3"/>
    <w:rsid w:val="000B3C9A"/>
    <w:rsid w:val="000B52D4"/>
    <w:rsid w:val="000B55B4"/>
    <w:rsid w:val="000B6E33"/>
    <w:rsid w:val="000B7288"/>
    <w:rsid w:val="000C078B"/>
    <w:rsid w:val="000C0D05"/>
    <w:rsid w:val="000C1CC0"/>
    <w:rsid w:val="000C3CAC"/>
    <w:rsid w:val="000C4CE5"/>
    <w:rsid w:val="000C60FA"/>
    <w:rsid w:val="000D116E"/>
    <w:rsid w:val="000D34EA"/>
    <w:rsid w:val="000D65F9"/>
    <w:rsid w:val="000D674D"/>
    <w:rsid w:val="000D70B8"/>
    <w:rsid w:val="000E050E"/>
    <w:rsid w:val="000E13F9"/>
    <w:rsid w:val="000E3B67"/>
    <w:rsid w:val="000E639E"/>
    <w:rsid w:val="000F18BF"/>
    <w:rsid w:val="000F27D3"/>
    <w:rsid w:val="000F3EAD"/>
    <w:rsid w:val="000F46C4"/>
    <w:rsid w:val="000F7278"/>
    <w:rsid w:val="000F7705"/>
    <w:rsid w:val="000F7738"/>
    <w:rsid w:val="0010375C"/>
    <w:rsid w:val="00104502"/>
    <w:rsid w:val="00105779"/>
    <w:rsid w:val="00106034"/>
    <w:rsid w:val="001072CA"/>
    <w:rsid w:val="00110410"/>
    <w:rsid w:val="001107C2"/>
    <w:rsid w:val="00110C2F"/>
    <w:rsid w:val="001117AB"/>
    <w:rsid w:val="00112C82"/>
    <w:rsid w:val="00114869"/>
    <w:rsid w:val="00117973"/>
    <w:rsid w:val="00117997"/>
    <w:rsid w:val="00117FA3"/>
    <w:rsid w:val="00120F74"/>
    <w:rsid w:val="001229C4"/>
    <w:rsid w:val="0012385D"/>
    <w:rsid w:val="001271E5"/>
    <w:rsid w:val="001300F6"/>
    <w:rsid w:val="00131B5D"/>
    <w:rsid w:val="00134AB3"/>
    <w:rsid w:val="001354BE"/>
    <w:rsid w:val="0014037E"/>
    <w:rsid w:val="00145CBD"/>
    <w:rsid w:val="001502A1"/>
    <w:rsid w:val="00151951"/>
    <w:rsid w:val="001531BE"/>
    <w:rsid w:val="00154836"/>
    <w:rsid w:val="00154E08"/>
    <w:rsid w:val="00165411"/>
    <w:rsid w:val="001707B2"/>
    <w:rsid w:val="00170A0A"/>
    <w:rsid w:val="00171916"/>
    <w:rsid w:val="00172E42"/>
    <w:rsid w:val="00172E50"/>
    <w:rsid w:val="00173078"/>
    <w:rsid w:val="00173304"/>
    <w:rsid w:val="00175830"/>
    <w:rsid w:val="00177772"/>
    <w:rsid w:val="00180AD7"/>
    <w:rsid w:val="00181BC9"/>
    <w:rsid w:val="001849F5"/>
    <w:rsid w:val="00187691"/>
    <w:rsid w:val="00187A9F"/>
    <w:rsid w:val="0019364D"/>
    <w:rsid w:val="00196464"/>
    <w:rsid w:val="001965CB"/>
    <w:rsid w:val="00196B4E"/>
    <w:rsid w:val="001A0E3C"/>
    <w:rsid w:val="001A0F33"/>
    <w:rsid w:val="001A2C92"/>
    <w:rsid w:val="001A520A"/>
    <w:rsid w:val="001A729E"/>
    <w:rsid w:val="001B0158"/>
    <w:rsid w:val="001B0DF1"/>
    <w:rsid w:val="001B14EE"/>
    <w:rsid w:val="001B5890"/>
    <w:rsid w:val="001B5B96"/>
    <w:rsid w:val="001B64AE"/>
    <w:rsid w:val="001B6B16"/>
    <w:rsid w:val="001C06B4"/>
    <w:rsid w:val="001C2796"/>
    <w:rsid w:val="001C2BAA"/>
    <w:rsid w:val="001C6431"/>
    <w:rsid w:val="001C76A7"/>
    <w:rsid w:val="001D00E6"/>
    <w:rsid w:val="001D0B32"/>
    <w:rsid w:val="001D1F7F"/>
    <w:rsid w:val="001D3C43"/>
    <w:rsid w:val="001D4C00"/>
    <w:rsid w:val="001D4E48"/>
    <w:rsid w:val="001D5EDD"/>
    <w:rsid w:val="001D7717"/>
    <w:rsid w:val="001E1A5F"/>
    <w:rsid w:val="001E4F39"/>
    <w:rsid w:val="001E6119"/>
    <w:rsid w:val="001E73CC"/>
    <w:rsid w:val="001E77C9"/>
    <w:rsid w:val="001F0D3F"/>
    <w:rsid w:val="001F2649"/>
    <w:rsid w:val="001F4E4F"/>
    <w:rsid w:val="001F5A28"/>
    <w:rsid w:val="00200978"/>
    <w:rsid w:val="002039A1"/>
    <w:rsid w:val="00204B74"/>
    <w:rsid w:val="00205469"/>
    <w:rsid w:val="00205EA9"/>
    <w:rsid w:val="00207034"/>
    <w:rsid w:val="00207993"/>
    <w:rsid w:val="00210ED9"/>
    <w:rsid w:val="002156F2"/>
    <w:rsid w:val="00215A9A"/>
    <w:rsid w:val="00223833"/>
    <w:rsid w:val="00227271"/>
    <w:rsid w:val="00230A6E"/>
    <w:rsid w:val="00232FC7"/>
    <w:rsid w:val="00233275"/>
    <w:rsid w:val="00233E8D"/>
    <w:rsid w:val="002419A8"/>
    <w:rsid w:val="002428FA"/>
    <w:rsid w:val="00244E17"/>
    <w:rsid w:val="00247525"/>
    <w:rsid w:val="00250476"/>
    <w:rsid w:val="0025098A"/>
    <w:rsid w:val="00251E39"/>
    <w:rsid w:val="00255550"/>
    <w:rsid w:val="00256203"/>
    <w:rsid w:val="00257CC8"/>
    <w:rsid w:val="00260D27"/>
    <w:rsid w:val="00260DDD"/>
    <w:rsid w:val="00260F8A"/>
    <w:rsid w:val="002618F4"/>
    <w:rsid w:val="0026209C"/>
    <w:rsid w:val="00262BDB"/>
    <w:rsid w:val="0026584A"/>
    <w:rsid w:val="00266C50"/>
    <w:rsid w:val="00266E8E"/>
    <w:rsid w:val="002704B4"/>
    <w:rsid w:val="00271108"/>
    <w:rsid w:val="00271915"/>
    <w:rsid w:val="0027338B"/>
    <w:rsid w:val="00273959"/>
    <w:rsid w:val="002753CB"/>
    <w:rsid w:val="002761C5"/>
    <w:rsid w:val="00276A23"/>
    <w:rsid w:val="00280BE8"/>
    <w:rsid w:val="00290C27"/>
    <w:rsid w:val="00291F34"/>
    <w:rsid w:val="00292666"/>
    <w:rsid w:val="00292857"/>
    <w:rsid w:val="0029427C"/>
    <w:rsid w:val="002977C0"/>
    <w:rsid w:val="002A07E6"/>
    <w:rsid w:val="002A3581"/>
    <w:rsid w:val="002A478C"/>
    <w:rsid w:val="002A4C50"/>
    <w:rsid w:val="002A560B"/>
    <w:rsid w:val="002A7538"/>
    <w:rsid w:val="002B02CB"/>
    <w:rsid w:val="002B25A2"/>
    <w:rsid w:val="002B2EDF"/>
    <w:rsid w:val="002B354A"/>
    <w:rsid w:val="002B36CB"/>
    <w:rsid w:val="002B42ED"/>
    <w:rsid w:val="002B4776"/>
    <w:rsid w:val="002B759F"/>
    <w:rsid w:val="002B7845"/>
    <w:rsid w:val="002B7A80"/>
    <w:rsid w:val="002C0DD1"/>
    <w:rsid w:val="002C13A7"/>
    <w:rsid w:val="002C22CE"/>
    <w:rsid w:val="002C4569"/>
    <w:rsid w:val="002D2483"/>
    <w:rsid w:val="002D2DD6"/>
    <w:rsid w:val="002D5AB0"/>
    <w:rsid w:val="002D5B86"/>
    <w:rsid w:val="002E33ED"/>
    <w:rsid w:val="002E3C1A"/>
    <w:rsid w:val="002E599A"/>
    <w:rsid w:val="002E6497"/>
    <w:rsid w:val="002F1939"/>
    <w:rsid w:val="002F1E0A"/>
    <w:rsid w:val="002F3F0C"/>
    <w:rsid w:val="002F79E1"/>
    <w:rsid w:val="00302BCC"/>
    <w:rsid w:val="00303AD8"/>
    <w:rsid w:val="00303CAB"/>
    <w:rsid w:val="00304F95"/>
    <w:rsid w:val="00306046"/>
    <w:rsid w:val="00310D52"/>
    <w:rsid w:val="003151C0"/>
    <w:rsid w:val="0032138C"/>
    <w:rsid w:val="00323255"/>
    <w:rsid w:val="003244D8"/>
    <w:rsid w:val="00327BF6"/>
    <w:rsid w:val="003300C8"/>
    <w:rsid w:val="003301CF"/>
    <w:rsid w:val="003306A7"/>
    <w:rsid w:val="0033123D"/>
    <w:rsid w:val="003329E7"/>
    <w:rsid w:val="003333F7"/>
    <w:rsid w:val="003349B6"/>
    <w:rsid w:val="00335613"/>
    <w:rsid w:val="00335FAC"/>
    <w:rsid w:val="00337A45"/>
    <w:rsid w:val="00340CDE"/>
    <w:rsid w:val="003423D6"/>
    <w:rsid w:val="003440DA"/>
    <w:rsid w:val="003508FD"/>
    <w:rsid w:val="0035169F"/>
    <w:rsid w:val="003516D0"/>
    <w:rsid w:val="00351D1A"/>
    <w:rsid w:val="0035258F"/>
    <w:rsid w:val="0035295C"/>
    <w:rsid w:val="003533F9"/>
    <w:rsid w:val="00354D99"/>
    <w:rsid w:val="003563A1"/>
    <w:rsid w:val="00356D75"/>
    <w:rsid w:val="003576DF"/>
    <w:rsid w:val="00364E32"/>
    <w:rsid w:val="00365568"/>
    <w:rsid w:val="00366A20"/>
    <w:rsid w:val="00367F2A"/>
    <w:rsid w:val="00371895"/>
    <w:rsid w:val="00371C80"/>
    <w:rsid w:val="00376757"/>
    <w:rsid w:val="00380EC7"/>
    <w:rsid w:val="00381AD0"/>
    <w:rsid w:val="00383E7B"/>
    <w:rsid w:val="00385F2E"/>
    <w:rsid w:val="00387F2A"/>
    <w:rsid w:val="003900A8"/>
    <w:rsid w:val="00393449"/>
    <w:rsid w:val="00393CEF"/>
    <w:rsid w:val="00393D5A"/>
    <w:rsid w:val="00395F48"/>
    <w:rsid w:val="00396F5E"/>
    <w:rsid w:val="003A1150"/>
    <w:rsid w:val="003A16E0"/>
    <w:rsid w:val="003A27B1"/>
    <w:rsid w:val="003A37B8"/>
    <w:rsid w:val="003A4DFD"/>
    <w:rsid w:val="003A54D6"/>
    <w:rsid w:val="003A59C7"/>
    <w:rsid w:val="003A72D0"/>
    <w:rsid w:val="003B6437"/>
    <w:rsid w:val="003B704C"/>
    <w:rsid w:val="003C5C43"/>
    <w:rsid w:val="003C7343"/>
    <w:rsid w:val="003D35FA"/>
    <w:rsid w:val="003D3971"/>
    <w:rsid w:val="003D7D39"/>
    <w:rsid w:val="003E14D5"/>
    <w:rsid w:val="003E366F"/>
    <w:rsid w:val="003E367A"/>
    <w:rsid w:val="003E44FB"/>
    <w:rsid w:val="003E4944"/>
    <w:rsid w:val="003E4B95"/>
    <w:rsid w:val="003E4C78"/>
    <w:rsid w:val="003E644C"/>
    <w:rsid w:val="003E696D"/>
    <w:rsid w:val="003E7F54"/>
    <w:rsid w:val="003F4485"/>
    <w:rsid w:val="003F70AC"/>
    <w:rsid w:val="00400252"/>
    <w:rsid w:val="004005BB"/>
    <w:rsid w:val="004014A7"/>
    <w:rsid w:val="00401A47"/>
    <w:rsid w:val="00402AEF"/>
    <w:rsid w:val="0040356A"/>
    <w:rsid w:val="0040536C"/>
    <w:rsid w:val="00407C08"/>
    <w:rsid w:val="004101FB"/>
    <w:rsid w:val="00410441"/>
    <w:rsid w:val="004110CE"/>
    <w:rsid w:val="00411516"/>
    <w:rsid w:val="0041340F"/>
    <w:rsid w:val="0041646D"/>
    <w:rsid w:val="00416640"/>
    <w:rsid w:val="00416EEA"/>
    <w:rsid w:val="00417715"/>
    <w:rsid w:val="00417AF8"/>
    <w:rsid w:val="00420878"/>
    <w:rsid w:val="004253F9"/>
    <w:rsid w:val="004257A7"/>
    <w:rsid w:val="00427A2C"/>
    <w:rsid w:val="00432E4D"/>
    <w:rsid w:val="00432EDE"/>
    <w:rsid w:val="00433774"/>
    <w:rsid w:val="00440850"/>
    <w:rsid w:val="0044380C"/>
    <w:rsid w:val="00443DC2"/>
    <w:rsid w:val="00443F58"/>
    <w:rsid w:val="00444005"/>
    <w:rsid w:val="00444B74"/>
    <w:rsid w:val="0044697E"/>
    <w:rsid w:val="00450556"/>
    <w:rsid w:val="00451C35"/>
    <w:rsid w:val="00453829"/>
    <w:rsid w:val="00454909"/>
    <w:rsid w:val="00462FFD"/>
    <w:rsid w:val="0046428B"/>
    <w:rsid w:val="00465504"/>
    <w:rsid w:val="00465F49"/>
    <w:rsid w:val="00466683"/>
    <w:rsid w:val="00470B00"/>
    <w:rsid w:val="004722B8"/>
    <w:rsid w:val="004728B0"/>
    <w:rsid w:val="00472AE2"/>
    <w:rsid w:val="0047513E"/>
    <w:rsid w:val="00475E6F"/>
    <w:rsid w:val="00476906"/>
    <w:rsid w:val="00482F85"/>
    <w:rsid w:val="004836DD"/>
    <w:rsid w:val="00483A73"/>
    <w:rsid w:val="00486CAA"/>
    <w:rsid w:val="00487142"/>
    <w:rsid w:val="00487686"/>
    <w:rsid w:val="00490127"/>
    <w:rsid w:val="004902DD"/>
    <w:rsid w:val="00490E6A"/>
    <w:rsid w:val="00493A76"/>
    <w:rsid w:val="00496626"/>
    <w:rsid w:val="004A020F"/>
    <w:rsid w:val="004A1F42"/>
    <w:rsid w:val="004A40FB"/>
    <w:rsid w:val="004A59E7"/>
    <w:rsid w:val="004A6710"/>
    <w:rsid w:val="004B3F35"/>
    <w:rsid w:val="004C061C"/>
    <w:rsid w:val="004C0B88"/>
    <w:rsid w:val="004C0C3A"/>
    <w:rsid w:val="004C10D2"/>
    <w:rsid w:val="004C2B6D"/>
    <w:rsid w:val="004C4708"/>
    <w:rsid w:val="004C5BBF"/>
    <w:rsid w:val="004C6C99"/>
    <w:rsid w:val="004C6EE1"/>
    <w:rsid w:val="004D0E0F"/>
    <w:rsid w:val="004D1F08"/>
    <w:rsid w:val="004D3ED3"/>
    <w:rsid w:val="004D4B42"/>
    <w:rsid w:val="004D58A3"/>
    <w:rsid w:val="004D6A14"/>
    <w:rsid w:val="004E16DB"/>
    <w:rsid w:val="004E309D"/>
    <w:rsid w:val="004E45F0"/>
    <w:rsid w:val="004E6CFC"/>
    <w:rsid w:val="004F26D8"/>
    <w:rsid w:val="004F3D2E"/>
    <w:rsid w:val="004F4E6A"/>
    <w:rsid w:val="005001B4"/>
    <w:rsid w:val="005003EE"/>
    <w:rsid w:val="0050256E"/>
    <w:rsid w:val="005063AE"/>
    <w:rsid w:val="005070E4"/>
    <w:rsid w:val="00510273"/>
    <w:rsid w:val="00512007"/>
    <w:rsid w:val="00514139"/>
    <w:rsid w:val="00514D70"/>
    <w:rsid w:val="00517EA7"/>
    <w:rsid w:val="00521158"/>
    <w:rsid w:val="005237AC"/>
    <w:rsid w:val="005243B4"/>
    <w:rsid w:val="005256BC"/>
    <w:rsid w:val="005263CC"/>
    <w:rsid w:val="00532B97"/>
    <w:rsid w:val="00535EFC"/>
    <w:rsid w:val="00536268"/>
    <w:rsid w:val="0053627C"/>
    <w:rsid w:val="00536419"/>
    <w:rsid w:val="00537CA7"/>
    <w:rsid w:val="0054440F"/>
    <w:rsid w:val="005444BA"/>
    <w:rsid w:val="00544686"/>
    <w:rsid w:val="005449E2"/>
    <w:rsid w:val="00547152"/>
    <w:rsid w:val="00551285"/>
    <w:rsid w:val="00551681"/>
    <w:rsid w:val="005525B3"/>
    <w:rsid w:val="005543C5"/>
    <w:rsid w:val="005549CF"/>
    <w:rsid w:val="00554B1D"/>
    <w:rsid w:val="005555C1"/>
    <w:rsid w:val="005557CD"/>
    <w:rsid w:val="005567B0"/>
    <w:rsid w:val="0056217D"/>
    <w:rsid w:val="00563B08"/>
    <w:rsid w:val="00563EF1"/>
    <w:rsid w:val="00564F2A"/>
    <w:rsid w:val="0056526A"/>
    <w:rsid w:val="0057581E"/>
    <w:rsid w:val="00576A19"/>
    <w:rsid w:val="00577625"/>
    <w:rsid w:val="0058034F"/>
    <w:rsid w:val="00582BD2"/>
    <w:rsid w:val="005837AF"/>
    <w:rsid w:val="00583920"/>
    <w:rsid w:val="00584995"/>
    <w:rsid w:val="00587457"/>
    <w:rsid w:val="00590AD1"/>
    <w:rsid w:val="00590D2C"/>
    <w:rsid w:val="0059118B"/>
    <w:rsid w:val="0059214A"/>
    <w:rsid w:val="005934C1"/>
    <w:rsid w:val="0059714C"/>
    <w:rsid w:val="005A2B6C"/>
    <w:rsid w:val="005A38E7"/>
    <w:rsid w:val="005A49EB"/>
    <w:rsid w:val="005B1508"/>
    <w:rsid w:val="005B3077"/>
    <w:rsid w:val="005B3BBE"/>
    <w:rsid w:val="005B6338"/>
    <w:rsid w:val="005B7FBB"/>
    <w:rsid w:val="005C060F"/>
    <w:rsid w:val="005C1FA2"/>
    <w:rsid w:val="005C232A"/>
    <w:rsid w:val="005C5E7A"/>
    <w:rsid w:val="005D207F"/>
    <w:rsid w:val="005D242A"/>
    <w:rsid w:val="005D3181"/>
    <w:rsid w:val="005D3F4E"/>
    <w:rsid w:val="005D473B"/>
    <w:rsid w:val="005D4E98"/>
    <w:rsid w:val="005D5FF6"/>
    <w:rsid w:val="005E031C"/>
    <w:rsid w:val="005E0BF6"/>
    <w:rsid w:val="005E3453"/>
    <w:rsid w:val="005E4663"/>
    <w:rsid w:val="005E4AC1"/>
    <w:rsid w:val="005E5BAA"/>
    <w:rsid w:val="005F049F"/>
    <w:rsid w:val="005F0E50"/>
    <w:rsid w:val="005F11FE"/>
    <w:rsid w:val="005F2638"/>
    <w:rsid w:val="005F75FF"/>
    <w:rsid w:val="006001FA"/>
    <w:rsid w:val="0060144D"/>
    <w:rsid w:val="0060411E"/>
    <w:rsid w:val="00606C1E"/>
    <w:rsid w:val="00612953"/>
    <w:rsid w:val="006131DB"/>
    <w:rsid w:val="006133C6"/>
    <w:rsid w:val="00613C5B"/>
    <w:rsid w:val="00615F56"/>
    <w:rsid w:val="00620162"/>
    <w:rsid w:val="00620D4C"/>
    <w:rsid w:val="006216B3"/>
    <w:rsid w:val="00624562"/>
    <w:rsid w:val="00625344"/>
    <w:rsid w:val="00626995"/>
    <w:rsid w:val="00626BD9"/>
    <w:rsid w:val="00627655"/>
    <w:rsid w:val="00631B70"/>
    <w:rsid w:val="00631DB2"/>
    <w:rsid w:val="00631DD9"/>
    <w:rsid w:val="006343C7"/>
    <w:rsid w:val="00636F3B"/>
    <w:rsid w:val="0063783D"/>
    <w:rsid w:val="00637EAD"/>
    <w:rsid w:val="00640193"/>
    <w:rsid w:val="0064100F"/>
    <w:rsid w:val="00645D0D"/>
    <w:rsid w:val="006476BA"/>
    <w:rsid w:val="00651F79"/>
    <w:rsid w:val="00652C0D"/>
    <w:rsid w:val="0065336F"/>
    <w:rsid w:val="00655377"/>
    <w:rsid w:val="00662284"/>
    <w:rsid w:val="0066243A"/>
    <w:rsid w:val="00663091"/>
    <w:rsid w:val="0066396B"/>
    <w:rsid w:val="00666011"/>
    <w:rsid w:val="006660E6"/>
    <w:rsid w:val="0066633F"/>
    <w:rsid w:val="006668B0"/>
    <w:rsid w:val="006668D4"/>
    <w:rsid w:val="00671764"/>
    <w:rsid w:val="006718BE"/>
    <w:rsid w:val="006739F6"/>
    <w:rsid w:val="0067409C"/>
    <w:rsid w:val="00674156"/>
    <w:rsid w:val="00674598"/>
    <w:rsid w:val="00674F30"/>
    <w:rsid w:val="00677029"/>
    <w:rsid w:val="006817D0"/>
    <w:rsid w:val="006818E4"/>
    <w:rsid w:val="00681A94"/>
    <w:rsid w:val="00681EF3"/>
    <w:rsid w:val="00682DEE"/>
    <w:rsid w:val="0068365C"/>
    <w:rsid w:val="0068566D"/>
    <w:rsid w:val="00687277"/>
    <w:rsid w:val="00687AF4"/>
    <w:rsid w:val="00690437"/>
    <w:rsid w:val="0069060E"/>
    <w:rsid w:val="00690705"/>
    <w:rsid w:val="00690EA9"/>
    <w:rsid w:val="00691EA7"/>
    <w:rsid w:val="006925FF"/>
    <w:rsid w:val="00694176"/>
    <w:rsid w:val="00694871"/>
    <w:rsid w:val="00694CF3"/>
    <w:rsid w:val="00695087"/>
    <w:rsid w:val="00695987"/>
    <w:rsid w:val="00696D0B"/>
    <w:rsid w:val="00697A7D"/>
    <w:rsid w:val="006A1827"/>
    <w:rsid w:val="006A3032"/>
    <w:rsid w:val="006A3D03"/>
    <w:rsid w:val="006A4BC9"/>
    <w:rsid w:val="006A51D5"/>
    <w:rsid w:val="006B1C54"/>
    <w:rsid w:val="006B37FA"/>
    <w:rsid w:val="006B5C7A"/>
    <w:rsid w:val="006B6501"/>
    <w:rsid w:val="006B7350"/>
    <w:rsid w:val="006C0437"/>
    <w:rsid w:val="006C5953"/>
    <w:rsid w:val="006C5A3B"/>
    <w:rsid w:val="006C6A4F"/>
    <w:rsid w:val="006D00D5"/>
    <w:rsid w:val="006D035D"/>
    <w:rsid w:val="006D54A0"/>
    <w:rsid w:val="006D6F50"/>
    <w:rsid w:val="006D700D"/>
    <w:rsid w:val="006D7075"/>
    <w:rsid w:val="006E1B1C"/>
    <w:rsid w:val="006E2DEB"/>
    <w:rsid w:val="006E4B40"/>
    <w:rsid w:val="006E6D37"/>
    <w:rsid w:val="006F16D1"/>
    <w:rsid w:val="006F219B"/>
    <w:rsid w:val="006F32F5"/>
    <w:rsid w:val="006F3457"/>
    <w:rsid w:val="006F47BF"/>
    <w:rsid w:val="006F5B09"/>
    <w:rsid w:val="006F62E6"/>
    <w:rsid w:val="006F679A"/>
    <w:rsid w:val="006F7974"/>
    <w:rsid w:val="00700A4E"/>
    <w:rsid w:val="007032BC"/>
    <w:rsid w:val="00703E97"/>
    <w:rsid w:val="00703F0D"/>
    <w:rsid w:val="007059C4"/>
    <w:rsid w:val="007059F4"/>
    <w:rsid w:val="00705ACE"/>
    <w:rsid w:val="007066AA"/>
    <w:rsid w:val="00706907"/>
    <w:rsid w:val="00706E97"/>
    <w:rsid w:val="00707357"/>
    <w:rsid w:val="00711373"/>
    <w:rsid w:val="00712B1B"/>
    <w:rsid w:val="007148D8"/>
    <w:rsid w:val="00714B56"/>
    <w:rsid w:val="007160C6"/>
    <w:rsid w:val="007208A6"/>
    <w:rsid w:val="00720B3F"/>
    <w:rsid w:val="007214D6"/>
    <w:rsid w:val="007234B4"/>
    <w:rsid w:val="00723797"/>
    <w:rsid w:val="00724295"/>
    <w:rsid w:val="00724B73"/>
    <w:rsid w:val="0072590D"/>
    <w:rsid w:val="007311CC"/>
    <w:rsid w:val="00731A2C"/>
    <w:rsid w:val="0073468F"/>
    <w:rsid w:val="0074096E"/>
    <w:rsid w:val="00743821"/>
    <w:rsid w:val="007457AA"/>
    <w:rsid w:val="00752C1E"/>
    <w:rsid w:val="00755176"/>
    <w:rsid w:val="007558E4"/>
    <w:rsid w:val="007562FD"/>
    <w:rsid w:val="0075786F"/>
    <w:rsid w:val="00764605"/>
    <w:rsid w:val="00764FBF"/>
    <w:rsid w:val="00765895"/>
    <w:rsid w:val="00767F0D"/>
    <w:rsid w:val="007704CB"/>
    <w:rsid w:val="007716A4"/>
    <w:rsid w:val="00772CD1"/>
    <w:rsid w:val="0077311C"/>
    <w:rsid w:val="007734AE"/>
    <w:rsid w:val="00773E4B"/>
    <w:rsid w:val="00774842"/>
    <w:rsid w:val="00782962"/>
    <w:rsid w:val="00784E43"/>
    <w:rsid w:val="0078605B"/>
    <w:rsid w:val="00786325"/>
    <w:rsid w:val="0078643C"/>
    <w:rsid w:val="00791E2E"/>
    <w:rsid w:val="00795752"/>
    <w:rsid w:val="00795B6F"/>
    <w:rsid w:val="00796304"/>
    <w:rsid w:val="00796DC8"/>
    <w:rsid w:val="007A2D48"/>
    <w:rsid w:val="007A3FE3"/>
    <w:rsid w:val="007A400F"/>
    <w:rsid w:val="007A4F19"/>
    <w:rsid w:val="007A630D"/>
    <w:rsid w:val="007B5E79"/>
    <w:rsid w:val="007B7078"/>
    <w:rsid w:val="007B70EC"/>
    <w:rsid w:val="007B7E77"/>
    <w:rsid w:val="007C026C"/>
    <w:rsid w:val="007C02F5"/>
    <w:rsid w:val="007C1FEC"/>
    <w:rsid w:val="007C2632"/>
    <w:rsid w:val="007C3AC6"/>
    <w:rsid w:val="007C4717"/>
    <w:rsid w:val="007D01C6"/>
    <w:rsid w:val="007D180A"/>
    <w:rsid w:val="007D2690"/>
    <w:rsid w:val="007D314E"/>
    <w:rsid w:val="007D38AC"/>
    <w:rsid w:val="007D3C35"/>
    <w:rsid w:val="007D51F5"/>
    <w:rsid w:val="007D77C2"/>
    <w:rsid w:val="007D7D7C"/>
    <w:rsid w:val="007E0921"/>
    <w:rsid w:val="007E2167"/>
    <w:rsid w:val="007E28F7"/>
    <w:rsid w:val="007E333E"/>
    <w:rsid w:val="007E3958"/>
    <w:rsid w:val="007E3B7F"/>
    <w:rsid w:val="007E4A29"/>
    <w:rsid w:val="007E4E62"/>
    <w:rsid w:val="007E5966"/>
    <w:rsid w:val="007F29FC"/>
    <w:rsid w:val="007F325A"/>
    <w:rsid w:val="00800144"/>
    <w:rsid w:val="00801CD8"/>
    <w:rsid w:val="00802C51"/>
    <w:rsid w:val="008033F1"/>
    <w:rsid w:val="00804BDF"/>
    <w:rsid w:val="008073BE"/>
    <w:rsid w:val="00810228"/>
    <w:rsid w:val="00811FB4"/>
    <w:rsid w:val="0081340F"/>
    <w:rsid w:val="0081371F"/>
    <w:rsid w:val="008157D9"/>
    <w:rsid w:val="00815CBF"/>
    <w:rsid w:val="008169F8"/>
    <w:rsid w:val="008206D3"/>
    <w:rsid w:val="0082188A"/>
    <w:rsid w:val="0082245B"/>
    <w:rsid w:val="00822F2F"/>
    <w:rsid w:val="008248AC"/>
    <w:rsid w:val="008252C4"/>
    <w:rsid w:val="008277D9"/>
    <w:rsid w:val="00832914"/>
    <w:rsid w:val="00832F3F"/>
    <w:rsid w:val="008336D2"/>
    <w:rsid w:val="008342B8"/>
    <w:rsid w:val="00836A0E"/>
    <w:rsid w:val="008420F5"/>
    <w:rsid w:val="00842171"/>
    <w:rsid w:val="008424F2"/>
    <w:rsid w:val="0084373E"/>
    <w:rsid w:val="00844DC8"/>
    <w:rsid w:val="00846408"/>
    <w:rsid w:val="00850B68"/>
    <w:rsid w:val="00852F33"/>
    <w:rsid w:val="008560E7"/>
    <w:rsid w:val="0086150E"/>
    <w:rsid w:val="00862911"/>
    <w:rsid w:val="00864694"/>
    <w:rsid w:val="00864C8F"/>
    <w:rsid w:val="00864D03"/>
    <w:rsid w:val="00865DB5"/>
    <w:rsid w:val="0086686C"/>
    <w:rsid w:val="008711E6"/>
    <w:rsid w:val="00871950"/>
    <w:rsid w:val="008719DF"/>
    <w:rsid w:val="00872003"/>
    <w:rsid w:val="00873763"/>
    <w:rsid w:val="00874E31"/>
    <w:rsid w:val="00875F05"/>
    <w:rsid w:val="00876039"/>
    <w:rsid w:val="008766C1"/>
    <w:rsid w:val="00876E20"/>
    <w:rsid w:val="008772BB"/>
    <w:rsid w:val="00877449"/>
    <w:rsid w:val="00881C27"/>
    <w:rsid w:val="00882F6B"/>
    <w:rsid w:val="00883EFD"/>
    <w:rsid w:val="0088508A"/>
    <w:rsid w:val="00886F98"/>
    <w:rsid w:val="008903DD"/>
    <w:rsid w:val="0089046F"/>
    <w:rsid w:val="008913CB"/>
    <w:rsid w:val="00891944"/>
    <w:rsid w:val="00892BE1"/>
    <w:rsid w:val="00892EE6"/>
    <w:rsid w:val="008970F4"/>
    <w:rsid w:val="008A1899"/>
    <w:rsid w:val="008A19B3"/>
    <w:rsid w:val="008A4908"/>
    <w:rsid w:val="008B175D"/>
    <w:rsid w:val="008B1D07"/>
    <w:rsid w:val="008B1FF2"/>
    <w:rsid w:val="008B2713"/>
    <w:rsid w:val="008B32E1"/>
    <w:rsid w:val="008B3C52"/>
    <w:rsid w:val="008B4937"/>
    <w:rsid w:val="008B49E1"/>
    <w:rsid w:val="008B52B6"/>
    <w:rsid w:val="008B5C70"/>
    <w:rsid w:val="008B60A3"/>
    <w:rsid w:val="008B70EE"/>
    <w:rsid w:val="008C08C5"/>
    <w:rsid w:val="008C08E8"/>
    <w:rsid w:val="008C0F02"/>
    <w:rsid w:val="008C1DDA"/>
    <w:rsid w:val="008C2AF5"/>
    <w:rsid w:val="008C3507"/>
    <w:rsid w:val="008C4886"/>
    <w:rsid w:val="008C5A85"/>
    <w:rsid w:val="008C6267"/>
    <w:rsid w:val="008C6825"/>
    <w:rsid w:val="008C7218"/>
    <w:rsid w:val="008D0E2B"/>
    <w:rsid w:val="008D5AAF"/>
    <w:rsid w:val="008D65B3"/>
    <w:rsid w:val="008D702C"/>
    <w:rsid w:val="008E1698"/>
    <w:rsid w:val="008E3C25"/>
    <w:rsid w:val="008E4049"/>
    <w:rsid w:val="008E5445"/>
    <w:rsid w:val="008E67C6"/>
    <w:rsid w:val="008E7704"/>
    <w:rsid w:val="008F0BE4"/>
    <w:rsid w:val="008F2046"/>
    <w:rsid w:val="008F75F0"/>
    <w:rsid w:val="0090306A"/>
    <w:rsid w:val="00903A67"/>
    <w:rsid w:val="0090481F"/>
    <w:rsid w:val="00906E70"/>
    <w:rsid w:val="0091107F"/>
    <w:rsid w:val="00911425"/>
    <w:rsid w:val="009120F1"/>
    <w:rsid w:val="009125F7"/>
    <w:rsid w:val="009202A0"/>
    <w:rsid w:val="009203E3"/>
    <w:rsid w:val="0092200B"/>
    <w:rsid w:val="009227DC"/>
    <w:rsid w:val="009305F7"/>
    <w:rsid w:val="00931A11"/>
    <w:rsid w:val="009325EB"/>
    <w:rsid w:val="00933C86"/>
    <w:rsid w:val="00934E60"/>
    <w:rsid w:val="00935548"/>
    <w:rsid w:val="009365FD"/>
    <w:rsid w:val="00937351"/>
    <w:rsid w:val="00937687"/>
    <w:rsid w:val="00937C75"/>
    <w:rsid w:val="0094012D"/>
    <w:rsid w:val="00945722"/>
    <w:rsid w:val="00946B4A"/>
    <w:rsid w:val="00946EEC"/>
    <w:rsid w:val="009475D3"/>
    <w:rsid w:val="009478F3"/>
    <w:rsid w:val="00950EFC"/>
    <w:rsid w:val="00951B76"/>
    <w:rsid w:val="00955529"/>
    <w:rsid w:val="0096437E"/>
    <w:rsid w:val="00964ACD"/>
    <w:rsid w:val="00966897"/>
    <w:rsid w:val="00967495"/>
    <w:rsid w:val="00970115"/>
    <w:rsid w:val="00974F40"/>
    <w:rsid w:val="00977C71"/>
    <w:rsid w:val="009831B2"/>
    <w:rsid w:val="00984F1C"/>
    <w:rsid w:val="00985DE0"/>
    <w:rsid w:val="00985F9B"/>
    <w:rsid w:val="00990BCA"/>
    <w:rsid w:val="00990F22"/>
    <w:rsid w:val="00990F3E"/>
    <w:rsid w:val="00991991"/>
    <w:rsid w:val="0099341E"/>
    <w:rsid w:val="009963FB"/>
    <w:rsid w:val="00996492"/>
    <w:rsid w:val="009969B0"/>
    <w:rsid w:val="00996DDB"/>
    <w:rsid w:val="009970EA"/>
    <w:rsid w:val="009975BD"/>
    <w:rsid w:val="009A0DE9"/>
    <w:rsid w:val="009A1B09"/>
    <w:rsid w:val="009A43EB"/>
    <w:rsid w:val="009A6129"/>
    <w:rsid w:val="009A6BDF"/>
    <w:rsid w:val="009B17FD"/>
    <w:rsid w:val="009B437B"/>
    <w:rsid w:val="009B4976"/>
    <w:rsid w:val="009B4D7A"/>
    <w:rsid w:val="009B54A6"/>
    <w:rsid w:val="009B5BCE"/>
    <w:rsid w:val="009C0710"/>
    <w:rsid w:val="009C096C"/>
    <w:rsid w:val="009C398A"/>
    <w:rsid w:val="009C47C9"/>
    <w:rsid w:val="009C48FD"/>
    <w:rsid w:val="009C5182"/>
    <w:rsid w:val="009C582E"/>
    <w:rsid w:val="009D02F4"/>
    <w:rsid w:val="009D1800"/>
    <w:rsid w:val="009D1D54"/>
    <w:rsid w:val="009D4100"/>
    <w:rsid w:val="009D470B"/>
    <w:rsid w:val="009D488F"/>
    <w:rsid w:val="009D4C06"/>
    <w:rsid w:val="009D7549"/>
    <w:rsid w:val="009E0215"/>
    <w:rsid w:val="009E14AB"/>
    <w:rsid w:val="009E3FCE"/>
    <w:rsid w:val="009E5C01"/>
    <w:rsid w:val="009E72CD"/>
    <w:rsid w:val="009E778F"/>
    <w:rsid w:val="009E7AC1"/>
    <w:rsid w:val="009E7B53"/>
    <w:rsid w:val="009F0A65"/>
    <w:rsid w:val="009F0D1B"/>
    <w:rsid w:val="009F29F1"/>
    <w:rsid w:val="009F39BB"/>
    <w:rsid w:val="009F3E67"/>
    <w:rsid w:val="009F4F1A"/>
    <w:rsid w:val="009F546D"/>
    <w:rsid w:val="009F7242"/>
    <w:rsid w:val="00A00AF8"/>
    <w:rsid w:val="00A01A42"/>
    <w:rsid w:val="00A02AB5"/>
    <w:rsid w:val="00A03C62"/>
    <w:rsid w:val="00A0443A"/>
    <w:rsid w:val="00A07392"/>
    <w:rsid w:val="00A077BA"/>
    <w:rsid w:val="00A07CC6"/>
    <w:rsid w:val="00A11999"/>
    <w:rsid w:val="00A136D4"/>
    <w:rsid w:val="00A1542F"/>
    <w:rsid w:val="00A16883"/>
    <w:rsid w:val="00A179AA"/>
    <w:rsid w:val="00A17B1A"/>
    <w:rsid w:val="00A20BB4"/>
    <w:rsid w:val="00A228F3"/>
    <w:rsid w:val="00A236AC"/>
    <w:rsid w:val="00A23952"/>
    <w:rsid w:val="00A23A25"/>
    <w:rsid w:val="00A25185"/>
    <w:rsid w:val="00A254CF"/>
    <w:rsid w:val="00A256A5"/>
    <w:rsid w:val="00A27DA0"/>
    <w:rsid w:val="00A27E32"/>
    <w:rsid w:val="00A3029A"/>
    <w:rsid w:val="00A306EE"/>
    <w:rsid w:val="00A32293"/>
    <w:rsid w:val="00A32639"/>
    <w:rsid w:val="00A33682"/>
    <w:rsid w:val="00A3564A"/>
    <w:rsid w:val="00A35DBF"/>
    <w:rsid w:val="00A36336"/>
    <w:rsid w:val="00A42B76"/>
    <w:rsid w:val="00A4345B"/>
    <w:rsid w:val="00A467A5"/>
    <w:rsid w:val="00A50B64"/>
    <w:rsid w:val="00A5169F"/>
    <w:rsid w:val="00A547C5"/>
    <w:rsid w:val="00A55CF1"/>
    <w:rsid w:val="00A57D9E"/>
    <w:rsid w:val="00A66884"/>
    <w:rsid w:val="00A7277D"/>
    <w:rsid w:val="00A73813"/>
    <w:rsid w:val="00A77DCE"/>
    <w:rsid w:val="00A8173F"/>
    <w:rsid w:val="00A84C67"/>
    <w:rsid w:val="00A8762D"/>
    <w:rsid w:val="00A90728"/>
    <w:rsid w:val="00A92C76"/>
    <w:rsid w:val="00A93524"/>
    <w:rsid w:val="00A93F8F"/>
    <w:rsid w:val="00A96F9F"/>
    <w:rsid w:val="00A972E4"/>
    <w:rsid w:val="00A97DB3"/>
    <w:rsid w:val="00AA07CE"/>
    <w:rsid w:val="00AA07F2"/>
    <w:rsid w:val="00AB08DE"/>
    <w:rsid w:val="00AB0A85"/>
    <w:rsid w:val="00AB4958"/>
    <w:rsid w:val="00AB5B70"/>
    <w:rsid w:val="00AC023D"/>
    <w:rsid w:val="00AC2EC3"/>
    <w:rsid w:val="00AC3378"/>
    <w:rsid w:val="00AC37CB"/>
    <w:rsid w:val="00AC41AC"/>
    <w:rsid w:val="00AC7395"/>
    <w:rsid w:val="00AD18B5"/>
    <w:rsid w:val="00AD20C4"/>
    <w:rsid w:val="00AD502D"/>
    <w:rsid w:val="00AD52B6"/>
    <w:rsid w:val="00AD6E99"/>
    <w:rsid w:val="00AE0026"/>
    <w:rsid w:val="00AE0CF4"/>
    <w:rsid w:val="00AE11FB"/>
    <w:rsid w:val="00AE34C2"/>
    <w:rsid w:val="00AE6791"/>
    <w:rsid w:val="00AE69A8"/>
    <w:rsid w:val="00AF07C8"/>
    <w:rsid w:val="00AF5DCB"/>
    <w:rsid w:val="00B00C0C"/>
    <w:rsid w:val="00B035FA"/>
    <w:rsid w:val="00B0397C"/>
    <w:rsid w:val="00B04146"/>
    <w:rsid w:val="00B056AE"/>
    <w:rsid w:val="00B068A5"/>
    <w:rsid w:val="00B06E0F"/>
    <w:rsid w:val="00B141F4"/>
    <w:rsid w:val="00B209B1"/>
    <w:rsid w:val="00B20BFB"/>
    <w:rsid w:val="00B21A0D"/>
    <w:rsid w:val="00B22763"/>
    <w:rsid w:val="00B2308F"/>
    <w:rsid w:val="00B23824"/>
    <w:rsid w:val="00B24CE7"/>
    <w:rsid w:val="00B312A2"/>
    <w:rsid w:val="00B35FA5"/>
    <w:rsid w:val="00B3627B"/>
    <w:rsid w:val="00B45A61"/>
    <w:rsid w:val="00B466AC"/>
    <w:rsid w:val="00B47C3F"/>
    <w:rsid w:val="00B523F4"/>
    <w:rsid w:val="00B53B1B"/>
    <w:rsid w:val="00B53E3D"/>
    <w:rsid w:val="00B5612F"/>
    <w:rsid w:val="00B60BC3"/>
    <w:rsid w:val="00B613E5"/>
    <w:rsid w:val="00B61BB6"/>
    <w:rsid w:val="00B62F42"/>
    <w:rsid w:val="00B63C78"/>
    <w:rsid w:val="00B662D8"/>
    <w:rsid w:val="00B676C6"/>
    <w:rsid w:val="00B70C7D"/>
    <w:rsid w:val="00B70FBB"/>
    <w:rsid w:val="00B71509"/>
    <w:rsid w:val="00B73CFF"/>
    <w:rsid w:val="00B742B0"/>
    <w:rsid w:val="00B75A24"/>
    <w:rsid w:val="00B82526"/>
    <w:rsid w:val="00B84936"/>
    <w:rsid w:val="00B87223"/>
    <w:rsid w:val="00B8778E"/>
    <w:rsid w:val="00B92C6B"/>
    <w:rsid w:val="00B9362B"/>
    <w:rsid w:val="00B94562"/>
    <w:rsid w:val="00B96AF9"/>
    <w:rsid w:val="00BA29EA"/>
    <w:rsid w:val="00BA469A"/>
    <w:rsid w:val="00BA4D02"/>
    <w:rsid w:val="00BA56BF"/>
    <w:rsid w:val="00BB0254"/>
    <w:rsid w:val="00BB13B2"/>
    <w:rsid w:val="00BB1B31"/>
    <w:rsid w:val="00BB2CC5"/>
    <w:rsid w:val="00BB304D"/>
    <w:rsid w:val="00BB6451"/>
    <w:rsid w:val="00BB761B"/>
    <w:rsid w:val="00BC3DB7"/>
    <w:rsid w:val="00BC3F21"/>
    <w:rsid w:val="00BC5664"/>
    <w:rsid w:val="00BC66B2"/>
    <w:rsid w:val="00BC7769"/>
    <w:rsid w:val="00BD2014"/>
    <w:rsid w:val="00BD4870"/>
    <w:rsid w:val="00BD4A86"/>
    <w:rsid w:val="00BE0528"/>
    <w:rsid w:val="00BE25E2"/>
    <w:rsid w:val="00BE56A1"/>
    <w:rsid w:val="00BE593F"/>
    <w:rsid w:val="00BE6A59"/>
    <w:rsid w:val="00BF08B6"/>
    <w:rsid w:val="00BF3ADC"/>
    <w:rsid w:val="00BF4F4F"/>
    <w:rsid w:val="00BF502E"/>
    <w:rsid w:val="00BF7F4F"/>
    <w:rsid w:val="00C00981"/>
    <w:rsid w:val="00C009AA"/>
    <w:rsid w:val="00C02BB6"/>
    <w:rsid w:val="00C02BFA"/>
    <w:rsid w:val="00C0382A"/>
    <w:rsid w:val="00C10367"/>
    <w:rsid w:val="00C12710"/>
    <w:rsid w:val="00C1482E"/>
    <w:rsid w:val="00C16041"/>
    <w:rsid w:val="00C20F1A"/>
    <w:rsid w:val="00C22E75"/>
    <w:rsid w:val="00C22EE4"/>
    <w:rsid w:val="00C22F70"/>
    <w:rsid w:val="00C23618"/>
    <w:rsid w:val="00C2504E"/>
    <w:rsid w:val="00C252A7"/>
    <w:rsid w:val="00C34C03"/>
    <w:rsid w:val="00C37C66"/>
    <w:rsid w:val="00C406DE"/>
    <w:rsid w:val="00C40E1B"/>
    <w:rsid w:val="00C41925"/>
    <w:rsid w:val="00C41C38"/>
    <w:rsid w:val="00C467FD"/>
    <w:rsid w:val="00C506EE"/>
    <w:rsid w:val="00C53829"/>
    <w:rsid w:val="00C53AAF"/>
    <w:rsid w:val="00C53C75"/>
    <w:rsid w:val="00C545C4"/>
    <w:rsid w:val="00C547B2"/>
    <w:rsid w:val="00C548D8"/>
    <w:rsid w:val="00C56576"/>
    <w:rsid w:val="00C57D4E"/>
    <w:rsid w:val="00C60367"/>
    <w:rsid w:val="00C605D9"/>
    <w:rsid w:val="00C615FB"/>
    <w:rsid w:val="00C631AC"/>
    <w:rsid w:val="00C64A80"/>
    <w:rsid w:val="00C6515D"/>
    <w:rsid w:val="00C66FF9"/>
    <w:rsid w:val="00C670A9"/>
    <w:rsid w:val="00C67236"/>
    <w:rsid w:val="00C679B5"/>
    <w:rsid w:val="00C70825"/>
    <w:rsid w:val="00C72DF4"/>
    <w:rsid w:val="00C73C63"/>
    <w:rsid w:val="00C743C2"/>
    <w:rsid w:val="00C74916"/>
    <w:rsid w:val="00C76249"/>
    <w:rsid w:val="00C76FDE"/>
    <w:rsid w:val="00C803AD"/>
    <w:rsid w:val="00C91BCE"/>
    <w:rsid w:val="00C953BF"/>
    <w:rsid w:val="00C968F1"/>
    <w:rsid w:val="00C96F23"/>
    <w:rsid w:val="00CA01AE"/>
    <w:rsid w:val="00CA24F4"/>
    <w:rsid w:val="00CA682C"/>
    <w:rsid w:val="00CA6B7E"/>
    <w:rsid w:val="00CA72ED"/>
    <w:rsid w:val="00CB163E"/>
    <w:rsid w:val="00CB275E"/>
    <w:rsid w:val="00CB2AB0"/>
    <w:rsid w:val="00CB492B"/>
    <w:rsid w:val="00CB51E8"/>
    <w:rsid w:val="00CC02EF"/>
    <w:rsid w:val="00CC06BF"/>
    <w:rsid w:val="00CC0AAD"/>
    <w:rsid w:val="00CC50F6"/>
    <w:rsid w:val="00CC5720"/>
    <w:rsid w:val="00CC636D"/>
    <w:rsid w:val="00CC65D2"/>
    <w:rsid w:val="00CC7207"/>
    <w:rsid w:val="00CD052D"/>
    <w:rsid w:val="00CD39E0"/>
    <w:rsid w:val="00CD4E7E"/>
    <w:rsid w:val="00CE0DAA"/>
    <w:rsid w:val="00CE3C28"/>
    <w:rsid w:val="00CE3E5A"/>
    <w:rsid w:val="00CE45E8"/>
    <w:rsid w:val="00CE486C"/>
    <w:rsid w:val="00CE7908"/>
    <w:rsid w:val="00CF0860"/>
    <w:rsid w:val="00CF201B"/>
    <w:rsid w:val="00CF3F27"/>
    <w:rsid w:val="00CF4178"/>
    <w:rsid w:val="00CF421F"/>
    <w:rsid w:val="00CF471F"/>
    <w:rsid w:val="00CF4999"/>
    <w:rsid w:val="00CF6174"/>
    <w:rsid w:val="00CF7BF7"/>
    <w:rsid w:val="00D00110"/>
    <w:rsid w:val="00D00D14"/>
    <w:rsid w:val="00D0142C"/>
    <w:rsid w:val="00D01B69"/>
    <w:rsid w:val="00D06307"/>
    <w:rsid w:val="00D07E5A"/>
    <w:rsid w:val="00D106F7"/>
    <w:rsid w:val="00D128C4"/>
    <w:rsid w:val="00D1443E"/>
    <w:rsid w:val="00D14E40"/>
    <w:rsid w:val="00D16EEB"/>
    <w:rsid w:val="00D21955"/>
    <w:rsid w:val="00D25C75"/>
    <w:rsid w:val="00D26211"/>
    <w:rsid w:val="00D269BF"/>
    <w:rsid w:val="00D27D4B"/>
    <w:rsid w:val="00D3510A"/>
    <w:rsid w:val="00D35451"/>
    <w:rsid w:val="00D357AF"/>
    <w:rsid w:val="00D366F8"/>
    <w:rsid w:val="00D37C82"/>
    <w:rsid w:val="00D4092D"/>
    <w:rsid w:val="00D40D5C"/>
    <w:rsid w:val="00D40D81"/>
    <w:rsid w:val="00D412AF"/>
    <w:rsid w:val="00D417ED"/>
    <w:rsid w:val="00D425BE"/>
    <w:rsid w:val="00D43F8A"/>
    <w:rsid w:val="00D47A82"/>
    <w:rsid w:val="00D47D31"/>
    <w:rsid w:val="00D503A8"/>
    <w:rsid w:val="00D51173"/>
    <w:rsid w:val="00D514B4"/>
    <w:rsid w:val="00D5354B"/>
    <w:rsid w:val="00D53927"/>
    <w:rsid w:val="00D5521B"/>
    <w:rsid w:val="00D56357"/>
    <w:rsid w:val="00D563E3"/>
    <w:rsid w:val="00D569B2"/>
    <w:rsid w:val="00D57273"/>
    <w:rsid w:val="00D605D0"/>
    <w:rsid w:val="00D60CE7"/>
    <w:rsid w:val="00D611F1"/>
    <w:rsid w:val="00D61A30"/>
    <w:rsid w:val="00D62BD7"/>
    <w:rsid w:val="00D64003"/>
    <w:rsid w:val="00D67A3C"/>
    <w:rsid w:val="00D71026"/>
    <w:rsid w:val="00D721F1"/>
    <w:rsid w:val="00D7252D"/>
    <w:rsid w:val="00D725A3"/>
    <w:rsid w:val="00D73FD1"/>
    <w:rsid w:val="00D7512A"/>
    <w:rsid w:val="00D7643B"/>
    <w:rsid w:val="00D76DFC"/>
    <w:rsid w:val="00D7772E"/>
    <w:rsid w:val="00D80450"/>
    <w:rsid w:val="00D80537"/>
    <w:rsid w:val="00D831F3"/>
    <w:rsid w:val="00D83D6D"/>
    <w:rsid w:val="00D9188E"/>
    <w:rsid w:val="00D91BC8"/>
    <w:rsid w:val="00D93FC4"/>
    <w:rsid w:val="00D9508B"/>
    <w:rsid w:val="00D950E5"/>
    <w:rsid w:val="00D952C6"/>
    <w:rsid w:val="00D95D82"/>
    <w:rsid w:val="00D97367"/>
    <w:rsid w:val="00D97AC0"/>
    <w:rsid w:val="00D97E83"/>
    <w:rsid w:val="00DA17D6"/>
    <w:rsid w:val="00DA3766"/>
    <w:rsid w:val="00DA40EA"/>
    <w:rsid w:val="00DA5002"/>
    <w:rsid w:val="00DA59EB"/>
    <w:rsid w:val="00DB0B31"/>
    <w:rsid w:val="00DB4ABF"/>
    <w:rsid w:val="00DB53E6"/>
    <w:rsid w:val="00DB5A09"/>
    <w:rsid w:val="00DB6C33"/>
    <w:rsid w:val="00DB745B"/>
    <w:rsid w:val="00DC1DE4"/>
    <w:rsid w:val="00DC3845"/>
    <w:rsid w:val="00DC42E2"/>
    <w:rsid w:val="00DC5FE8"/>
    <w:rsid w:val="00DC668C"/>
    <w:rsid w:val="00DC7D3A"/>
    <w:rsid w:val="00DC7EFC"/>
    <w:rsid w:val="00DD0A59"/>
    <w:rsid w:val="00DD2456"/>
    <w:rsid w:val="00DD271A"/>
    <w:rsid w:val="00DD5E10"/>
    <w:rsid w:val="00DD7F0B"/>
    <w:rsid w:val="00DE50AF"/>
    <w:rsid w:val="00DE7D39"/>
    <w:rsid w:val="00DF1318"/>
    <w:rsid w:val="00DF1C5E"/>
    <w:rsid w:val="00DF6A9B"/>
    <w:rsid w:val="00DF7EF3"/>
    <w:rsid w:val="00E01ED7"/>
    <w:rsid w:val="00E020BD"/>
    <w:rsid w:val="00E021C0"/>
    <w:rsid w:val="00E02945"/>
    <w:rsid w:val="00E03546"/>
    <w:rsid w:val="00E03563"/>
    <w:rsid w:val="00E04A24"/>
    <w:rsid w:val="00E055D1"/>
    <w:rsid w:val="00E058AC"/>
    <w:rsid w:val="00E0617A"/>
    <w:rsid w:val="00E11DD9"/>
    <w:rsid w:val="00E12FD4"/>
    <w:rsid w:val="00E132FA"/>
    <w:rsid w:val="00E13465"/>
    <w:rsid w:val="00E13C26"/>
    <w:rsid w:val="00E160FF"/>
    <w:rsid w:val="00E2031B"/>
    <w:rsid w:val="00E21DA9"/>
    <w:rsid w:val="00E21EC8"/>
    <w:rsid w:val="00E231D1"/>
    <w:rsid w:val="00E237D7"/>
    <w:rsid w:val="00E26099"/>
    <w:rsid w:val="00E261BB"/>
    <w:rsid w:val="00E279CB"/>
    <w:rsid w:val="00E3089B"/>
    <w:rsid w:val="00E31AFE"/>
    <w:rsid w:val="00E3357B"/>
    <w:rsid w:val="00E33B94"/>
    <w:rsid w:val="00E368DC"/>
    <w:rsid w:val="00E36F28"/>
    <w:rsid w:val="00E37B3F"/>
    <w:rsid w:val="00E44329"/>
    <w:rsid w:val="00E449FC"/>
    <w:rsid w:val="00E45C91"/>
    <w:rsid w:val="00E46D60"/>
    <w:rsid w:val="00E47550"/>
    <w:rsid w:val="00E501DE"/>
    <w:rsid w:val="00E52E49"/>
    <w:rsid w:val="00E535EC"/>
    <w:rsid w:val="00E543E7"/>
    <w:rsid w:val="00E551A0"/>
    <w:rsid w:val="00E563B8"/>
    <w:rsid w:val="00E5657F"/>
    <w:rsid w:val="00E57CFF"/>
    <w:rsid w:val="00E60260"/>
    <w:rsid w:val="00E60DA5"/>
    <w:rsid w:val="00E61315"/>
    <w:rsid w:val="00E61696"/>
    <w:rsid w:val="00E625A3"/>
    <w:rsid w:val="00E62C4E"/>
    <w:rsid w:val="00E63434"/>
    <w:rsid w:val="00E642A9"/>
    <w:rsid w:val="00E64C12"/>
    <w:rsid w:val="00E67038"/>
    <w:rsid w:val="00E70171"/>
    <w:rsid w:val="00E716FF"/>
    <w:rsid w:val="00E76DE1"/>
    <w:rsid w:val="00E80482"/>
    <w:rsid w:val="00E8307C"/>
    <w:rsid w:val="00E8491E"/>
    <w:rsid w:val="00E85518"/>
    <w:rsid w:val="00E90CA7"/>
    <w:rsid w:val="00E948C8"/>
    <w:rsid w:val="00E9517D"/>
    <w:rsid w:val="00E95299"/>
    <w:rsid w:val="00E95B65"/>
    <w:rsid w:val="00E96BBC"/>
    <w:rsid w:val="00E97146"/>
    <w:rsid w:val="00EA0E6E"/>
    <w:rsid w:val="00EA13D8"/>
    <w:rsid w:val="00EA18EA"/>
    <w:rsid w:val="00EA1E7A"/>
    <w:rsid w:val="00EA25FE"/>
    <w:rsid w:val="00EA2FAC"/>
    <w:rsid w:val="00EA3BD2"/>
    <w:rsid w:val="00EA4A72"/>
    <w:rsid w:val="00EA5D3E"/>
    <w:rsid w:val="00EA668E"/>
    <w:rsid w:val="00EA72F5"/>
    <w:rsid w:val="00EB460F"/>
    <w:rsid w:val="00EB47CC"/>
    <w:rsid w:val="00EB4B73"/>
    <w:rsid w:val="00EB5ABD"/>
    <w:rsid w:val="00EB5D48"/>
    <w:rsid w:val="00EB75ED"/>
    <w:rsid w:val="00EC4420"/>
    <w:rsid w:val="00EC5341"/>
    <w:rsid w:val="00EC5D56"/>
    <w:rsid w:val="00EC64DC"/>
    <w:rsid w:val="00ED07FD"/>
    <w:rsid w:val="00ED094E"/>
    <w:rsid w:val="00ED0D52"/>
    <w:rsid w:val="00ED1001"/>
    <w:rsid w:val="00ED1BA6"/>
    <w:rsid w:val="00ED331D"/>
    <w:rsid w:val="00ED5DE3"/>
    <w:rsid w:val="00ED5F29"/>
    <w:rsid w:val="00ED61B2"/>
    <w:rsid w:val="00ED7B3B"/>
    <w:rsid w:val="00EE048F"/>
    <w:rsid w:val="00EE1486"/>
    <w:rsid w:val="00EE33E7"/>
    <w:rsid w:val="00EE48E4"/>
    <w:rsid w:val="00EE5132"/>
    <w:rsid w:val="00EE5665"/>
    <w:rsid w:val="00EE5A22"/>
    <w:rsid w:val="00EE5D1C"/>
    <w:rsid w:val="00EE6218"/>
    <w:rsid w:val="00EF032D"/>
    <w:rsid w:val="00EF06CE"/>
    <w:rsid w:val="00EF0D75"/>
    <w:rsid w:val="00EF114E"/>
    <w:rsid w:val="00EF1DA8"/>
    <w:rsid w:val="00EF2C53"/>
    <w:rsid w:val="00EF3C75"/>
    <w:rsid w:val="00EF4BC1"/>
    <w:rsid w:val="00EF5365"/>
    <w:rsid w:val="00EF617B"/>
    <w:rsid w:val="00F0000F"/>
    <w:rsid w:val="00F02654"/>
    <w:rsid w:val="00F032A2"/>
    <w:rsid w:val="00F04B57"/>
    <w:rsid w:val="00F064E5"/>
    <w:rsid w:val="00F06761"/>
    <w:rsid w:val="00F06774"/>
    <w:rsid w:val="00F06962"/>
    <w:rsid w:val="00F1324F"/>
    <w:rsid w:val="00F16C73"/>
    <w:rsid w:val="00F1754A"/>
    <w:rsid w:val="00F20200"/>
    <w:rsid w:val="00F20C0F"/>
    <w:rsid w:val="00F22F79"/>
    <w:rsid w:val="00F25127"/>
    <w:rsid w:val="00F30061"/>
    <w:rsid w:val="00F312E6"/>
    <w:rsid w:val="00F3153D"/>
    <w:rsid w:val="00F31C87"/>
    <w:rsid w:val="00F33D6A"/>
    <w:rsid w:val="00F37D6C"/>
    <w:rsid w:val="00F41E8D"/>
    <w:rsid w:val="00F466AF"/>
    <w:rsid w:val="00F52B30"/>
    <w:rsid w:val="00F53B11"/>
    <w:rsid w:val="00F61722"/>
    <w:rsid w:val="00F64893"/>
    <w:rsid w:val="00F7305B"/>
    <w:rsid w:val="00F73CEA"/>
    <w:rsid w:val="00F74192"/>
    <w:rsid w:val="00F74DD9"/>
    <w:rsid w:val="00F76FC0"/>
    <w:rsid w:val="00F812CC"/>
    <w:rsid w:val="00F8181C"/>
    <w:rsid w:val="00F81AC1"/>
    <w:rsid w:val="00F83FA3"/>
    <w:rsid w:val="00F85E09"/>
    <w:rsid w:val="00F86CC9"/>
    <w:rsid w:val="00F9082F"/>
    <w:rsid w:val="00F9250B"/>
    <w:rsid w:val="00F94472"/>
    <w:rsid w:val="00F94AA2"/>
    <w:rsid w:val="00F95B8F"/>
    <w:rsid w:val="00FA0742"/>
    <w:rsid w:val="00FA3226"/>
    <w:rsid w:val="00FA45AB"/>
    <w:rsid w:val="00FB15EC"/>
    <w:rsid w:val="00FB2C89"/>
    <w:rsid w:val="00FB32CF"/>
    <w:rsid w:val="00FB33A9"/>
    <w:rsid w:val="00FB76F0"/>
    <w:rsid w:val="00FC27D4"/>
    <w:rsid w:val="00FC532E"/>
    <w:rsid w:val="00FC6779"/>
    <w:rsid w:val="00FC6A49"/>
    <w:rsid w:val="00FC7127"/>
    <w:rsid w:val="00FC7DE8"/>
    <w:rsid w:val="00FD135E"/>
    <w:rsid w:val="00FD1D47"/>
    <w:rsid w:val="00FD2C51"/>
    <w:rsid w:val="00FD2C7E"/>
    <w:rsid w:val="00FD3737"/>
    <w:rsid w:val="00FD49F7"/>
    <w:rsid w:val="00FD7F5E"/>
    <w:rsid w:val="00FE01CD"/>
    <w:rsid w:val="00FE04C6"/>
    <w:rsid w:val="00FE1261"/>
    <w:rsid w:val="00FE2555"/>
    <w:rsid w:val="00FE3514"/>
    <w:rsid w:val="00FE5CA2"/>
    <w:rsid w:val="00FE6F4A"/>
    <w:rsid w:val="00FE7813"/>
    <w:rsid w:val="00FF07E0"/>
    <w:rsid w:val="00FF096A"/>
    <w:rsid w:val="00FF0A3F"/>
    <w:rsid w:val="00FF0DBC"/>
    <w:rsid w:val="00FF26CD"/>
    <w:rsid w:val="00FF29DD"/>
    <w:rsid w:val="00FF3BC7"/>
    <w:rsid w:val="00FF5A6B"/>
    <w:rsid w:val="00FF64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E18E"/>
  <w15:chartTrackingRefBased/>
  <w15:docId w15:val="{13E44503-4B4E-4237-826B-57AF5FFF5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09AA"/>
    <w:pPr>
      <w:spacing w:after="40"/>
      <w:jc w:val="both"/>
    </w:pPr>
    <w:rPr>
      <w:sz w:val="20"/>
    </w:rPr>
  </w:style>
  <w:style w:type="paragraph" w:styleId="Nagwek1">
    <w:name w:val="heading 1"/>
    <w:basedOn w:val="Normalny"/>
    <w:next w:val="Normalny"/>
    <w:link w:val="Nagwek1Znak"/>
    <w:uiPriority w:val="9"/>
    <w:qFormat/>
    <w:rsid w:val="00A97D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564F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973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CE45E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877449"/>
    <w:pPr>
      <w:keepNext/>
      <w:keepLines/>
      <w:spacing w:before="80" w:line="240" w:lineRule="auto"/>
      <w:jc w:val="left"/>
      <w:outlineLvl w:val="4"/>
    </w:pPr>
    <w:rPr>
      <w:rFonts w:ascii="Times New Roman" w:eastAsiaTheme="majorEastAsia" w:hAnsi="Times New Roman" w:cstheme="majorBidi"/>
      <w:color w:val="2E74B5" w:themeColor="accent1" w:themeShade="BF"/>
      <w:sz w:val="24"/>
      <w:szCs w:val="24"/>
      <w:lang w:eastAsia="pl-PL"/>
    </w:rPr>
  </w:style>
  <w:style w:type="paragraph" w:styleId="Nagwek6">
    <w:name w:val="heading 6"/>
    <w:basedOn w:val="Normalny"/>
    <w:next w:val="Normalny"/>
    <w:link w:val="Nagwek6Znak"/>
    <w:uiPriority w:val="9"/>
    <w:unhideWhenUsed/>
    <w:qFormat/>
    <w:rsid w:val="00AD502D"/>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877449"/>
    <w:pPr>
      <w:keepNext/>
      <w:keepLines/>
      <w:spacing w:before="40" w:after="0" w:line="240" w:lineRule="auto"/>
      <w:jc w:val="left"/>
      <w:outlineLvl w:val="6"/>
    </w:pPr>
    <w:rPr>
      <w:rFonts w:ascii="Times New Roman" w:eastAsiaTheme="majorEastAsia" w:hAnsi="Times New Roman" w:cstheme="majorBidi"/>
      <w:color w:val="595959" w:themeColor="text1" w:themeTint="A6"/>
      <w:sz w:val="24"/>
      <w:szCs w:val="24"/>
      <w:lang w:eastAsia="pl-PL"/>
    </w:rPr>
  </w:style>
  <w:style w:type="paragraph" w:styleId="Nagwek8">
    <w:name w:val="heading 8"/>
    <w:basedOn w:val="Normalny"/>
    <w:next w:val="Tekstpodstawowy"/>
    <w:link w:val="Nagwek8Znak"/>
    <w:uiPriority w:val="9"/>
    <w:qFormat/>
    <w:rsid w:val="00EE048F"/>
    <w:pPr>
      <w:keepNext/>
      <w:widowControl w:val="0"/>
      <w:numPr>
        <w:ilvl w:val="7"/>
        <w:numId w:val="7"/>
      </w:numPr>
      <w:suppressAutoHyphens/>
      <w:spacing w:after="0" w:line="100" w:lineRule="atLeast"/>
      <w:outlineLvl w:val="7"/>
    </w:pPr>
    <w:rPr>
      <w:rFonts w:ascii="Times New Roman" w:eastAsia="Times New Roman" w:hAnsi="Times New Roman" w:cs="Times New Roman"/>
      <w:kern w:val="1"/>
      <w:sz w:val="24"/>
      <w:szCs w:val="20"/>
      <w:lang w:eastAsia="ar-SA"/>
    </w:rPr>
  </w:style>
  <w:style w:type="paragraph" w:styleId="Nagwek9">
    <w:name w:val="heading 9"/>
    <w:aliases w:val="nagłówek tabeli"/>
    <w:basedOn w:val="Normalny"/>
    <w:next w:val="Tekstpodstawowy"/>
    <w:link w:val="Nagwek9Znak"/>
    <w:uiPriority w:val="9"/>
    <w:qFormat/>
    <w:rsid w:val="00EE048F"/>
    <w:pPr>
      <w:keepNext/>
      <w:widowControl w:val="0"/>
      <w:numPr>
        <w:ilvl w:val="8"/>
        <w:numId w:val="7"/>
      </w:numPr>
      <w:suppressAutoHyphens/>
      <w:spacing w:before="240" w:after="120" w:line="100" w:lineRule="atLeast"/>
      <w:outlineLvl w:val="8"/>
    </w:pPr>
    <w:rPr>
      <w:rFonts w:ascii="Arial" w:eastAsia="Microsoft YaHei" w:hAnsi="Arial" w:cs="Mangal"/>
      <w:b/>
      <w:bCs/>
      <w:kern w:val="1"/>
      <w:sz w:val="21"/>
      <w:szCs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rsid w:val="00EE048F"/>
    <w:rPr>
      <w:sz w:val="16"/>
      <w:szCs w:val="16"/>
    </w:rPr>
  </w:style>
  <w:style w:type="paragraph" w:customStyle="1" w:styleId="archm1podziarozdziaw">
    <w:name w:val="archm 1. podział rozdziałów"/>
    <w:basedOn w:val="Normalny"/>
    <w:qFormat/>
    <w:rsid w:val="00EE048F"/>
    <w:pPr>
      <w:spacing w:after="0" w:line="240" w:lineRule="auto"/>
      <w:jc w:val="center"/>
    </w:pPr>
    <w:rPr>
      <w:rFonts w:ascii="Calibri Light" w:eastAsia="Calibri" w:hAnsi="Calibri Light" w:cs="Arial"/>
      <w:kern w:val="1"/>
      <w:sz w:val="52"/>
      <w:szCs w:val="20"/>
      <w:lang w:eastAsia="ar-SA"/>
    </w:rPr>
  </w:style>
  <w:style w:type="character" w:customStyle="1" w:styleId="Nagwek8Znak">
    <w:name w:val="Nagłówek 8 Znak"/>
    <w:basedOn w:val="Domylnaczcionkaakapitu"/>
    <w:link w:val="Nagwek8"/>
    <w:uiPriority w:val="9"/>
    <w:rsid w:val="00EE048F"/>
    <w:rPr>
      <w:rFonts w:ascii="Times New Roman" w:eastAsia="Times New Roman" w:hAnsi="Times New Roman" w:cs="Times New Roman"/>
      <w:kern w:val="1"/>
      <w:sz w:val="24"/>
      <w:szCs w:val="20"/>
      <w:lang w:eastAsia="ar-SA"/>
    </w:rPr>
  </w:style>
  <w:style w:type="character" w:customStyle="1" w:styleId="Nagwek9Znak">
    <w:name w:val="Nagłówek 9 Znak"/>
    <w:aliases w:val="nagłówek tabeli Znak"/>
    <w:basedOn w:val="Domylnaczcionkaakapitu"/>
    <w:link w:val="Nagwek9"/>
    <w:uiPriority w:val="9"/>
    <w:rsid w:val="00EE048F"/>
    <w:rPr>
      <w:rFonts w:ascii="Arial" w:eastAsia="Microsoft YaHei" w:hAnsi="Arial" w:cs="Mangal"/>
      <w:b/>
      <w:bCs/>
      <w:kern w:val="1"/>
      <w:sz w:val="21"/>
      <w:szCs w:val="21"/>
      <w:lang w:eastAsia="ar-SA"/>
    </w:rPr>
  </w:style>
  <w:style w:type="paragraph" w:customStyle="1" w:styleId="archmI">
    <w:name w:val="archm I"/>
    <w:basedOn w:val="Normalny"/>
    <w:qFormat/>
    <w:rsid w:val="00A20BB4"/>
    <w:pPr>
      <w:widowControl w:val="0"/>
      <w:numPr>
        <w:numId w:val="7"/>
      </w:numPr>
      <w:suppressAutoHyphens/>
      <w:spacing w:after="160" w:line="100" w:lineRule="atLeast"/>
      <w:outlineLvl w:val="0"/>
    </w:pPr>
    <w:rPr>
      <w:rFonts w:ascii="Calibri Light" w:eastAsia="Lucida Sans Unicode" w:hAnsi="Calibri Light" w:cs="Arial"/>
      <w:b/>
      <w:kern w:val="1"/>
      <w:sz w:val="28"/>
      <w:szCs w:val="56"/>
      <w:lang w:eastAsia="ar-SA"/>
    </w:rPr>
  </w:style>
  <w:style w:type="paragraph" w:customStyle="1" w:styleId="archm1">
    <w:name w:val="archm 1."/>
    <w:basedOn w:val="Normalny"/>
    <w:qFormat/>
    <w:rsid w:val="00CF4999"/>
    <w:pPr>
      <w:widowControl w:val="0"/>
      <w:numPr>
        <w:ilvl w:val="1"/>
        <w:numId w:val="7"/>
      </w:numPr>
      <w:suppressAutoHyphens/>
      <w:spacing w:before="200" w:after="100" w:line="100" w:lineRule="atLeast"/>
      <w:outlineLvl w:val="1"/>
    </w:pPr>
    <w:rPr>
      <w:rFonts w:ascii="Calibri Light" w:eastAsia="Lucida Sans Unicode" w:hAnsi="Calibri Light" w:cs="Arial"/>
      <w:b/>
      <w:kern w:val="1"/>
      <w:sz w:val="24"/>
      <w:szCs w:val="56"/>
      <w:lang w:eastAsia="ar-SA"/>
    </w:rPr>
  </w:style>
  <w:style w:type="paragraph" w:customStyle="1" w:styleId="archm11">
    <w:name w:val="archm 1.1."/>
    <w:basedOn w:val="archm1"/>
    <w:link w:val="archm11Znak"/>
    <w:qFormat/>
    <w:rsid w:val="00EE048F"/>
    <w:pPr>
      <w:numPr>
        <w:ilvl w:val="2"/>
      </w:numPr>
      <w:spacing w:after="40"/>
      <w:outlineLvl w:val="2"/>
    </w:pPr>
    <w:rPr>
      <w:sz w:val="22"/>
    </w:rPr>
  </w:style>
  <w:style w:type="paragraph" w:styleId="Tekstpodstawowy">
    <w:name w:val="Body Text"/>
    <w:basedOn w:val="Normalny"/>
    <w:link w:val="TekstpodstawowyZnak"/>
    <w:uiPriority w:val="1"/>
    <w:unhideWhenUsed/>
    <w:qFormat/>
    <w:rsid w:val="00EE048F"/>
    <w:pPr>
      <w:spacing w:after="120"/>
    </w:pPr>
  </w:style>
  <w:style w:type="character" w:customStyle="1" w:styleId="TekstpodstawowyZnak">
    <w:name w:val="Tekst podstawowy Znak"/>
    <w:basedOn w:val="Domylnaczcionkaakapitu"/>
    <w:link w:val="Tekstpodstawowy"/>
    <w:uiPriority w:val="1"/>
    <w:rsid w:val="00EE048F"/>
  </w:style>
  <w:style w:type="paragraph" w:customStyle="1" w:styleId="archm1tekst">
    <w:name w:val="archm 1. tekst"/>
    <w:basedOn w:val="Normalny"/>
    <w:qFormat/>
    <w:rsid w:val="00EE048F"/>
    <w:pPr>
      <w:widowControl w:val="0"/>
      <w:suppressAutoHyphens/>
      <w:spacing w:after="0" w:line="240" w:lineRule="atLeast"/>
      <w:ind w:firstLine="340"/>
    </w:pPr>
    <w:rPr>
      <w:rFonts w:ascii="Calibri Light" w:eastAsia="Calibri" w:hAnsi="Calibri Light" w:cs="Arial"/>
      <w:kern w:val="1"/>
      <w:szCs w:val="20"/>
      <w:lang w:eastAsia="ar-SA"/>
    </w:rPr>
  </w:style>
  <w:style w:type="paragraph" w:customStyle="1" w:styleId="1Zawartoopracowania">
    <w:name w:val="1. Zawartość opracowania"/>
    <w:basedOn w:val="archm1tekst"/>
    <w:qFormat/>
    <w:rsid w:val="00EE048F"/>
    <w:pPr>
      <w:tabs>
        <w:tab w:val="left" w:pos="1134"/>
        <w:tab w:val="left" w:leader="dot" w:pos="7655"/>
        <w:tab w:val="left" w:leader="dot" w:pos="7938"/>
      </w:tabs>
      <w:ind w:firstLine="0"/>
    </w:pPr>
    <w:rPr>
      <w:rFonts w:cs="Times New Roman"/>
    </w:rPr>
  </w:style>
  <w:style w:type="paragraph" w:styleId="Nagwek">
    <w:name w:val="header"/>
    <w:basedOn w:val="Normalny"/>
    <w:link w:val="NagwekZnak"/>
    <w:uiPriority w:val="99"/>
    <w:unhideWhenUsed/>
    <w:rsid w:val="00EE04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048F"/>
  </w:style>
  <w:style w:type="paragraph" w:styleId="Stopka">
    <w:name w:val="footer"/>
    <w:basedOn w:val="Normalny"/>
    <w:link w:val="StopkaZnak"/>
    <w:uiPriority w:val="99"/>
    <w:unhideWhenUsed/>
    <w:rsid w:val="00EE048F"/>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EE048F"/>
  </w:style>
  <w:style w:type="character" w:styleId="Hipercze">
    <w:name w:val="Hyperlink"/>
    <w:uiPriority w:val="99"/>
    <w:rsid w:val="000C4CE5"/>
    <w:rPr>
      <w:color w:val="0000FF"/>
      <w:u w:val="single"/>
    </w:rPr>
  </w:style>
  <w:style w:type="paragraph" w:styleId="Spistreci1">
    <w:name w:val="toc 1"/>
    <w:basedOn w:val="Normalny"/>
    <w:uiPriority w:val="39"/>
    <w:qFormat/>
    <w:rsid w:val="000C4CE5"/>
    <w:pPr>
      <w:widowControl w:val="0"/>
      <w:tabs>
        <w:tab w:val="left" w:pos="440"/>
        <w:tab w:val="right" w:leader="dot" w:pos="9062"/>
      </w:tabs>
      <w:suppressAutoHyphens/>
      <w:spacing w:before="120" w:after="120" w:line="100" w:lineRule="atLeast"/>
    </w:pPr>
    <w:rPr>
      <w:rFonts w:ascii="Calibri Light" w:eastAsia="Lucida Sans Unicode" w:hAnsi="Calibri Light" w:cs="Times New Roman"/>
      <w:b/>
      <w:bCs/>
      <w:caps/>
      <w:kern w:val="1"/>
      <w:szCs w:val="20"/>
      <w:lang w:eastAsia="ar-SA"/>
    </w:rPr>
  </w:style>
  <w:style w:type="paragraph" w:styleId="Spistreci2">
    <w:name w:val="toc 2"/>
    <w:basedOn w:val="Normalny"/>
    <w:uiPriority w:val="39"/>
    <w:qFormat/>
    <w:rsid w:val="000C4CE5"/>
    <w:pPr>
      <w:widowControl w:val="0"/>
      <w:tabs>
        <w:tab w:val="right" w:leader="dot" w:pos="9061"/>
      </w:tabs>
      <w:suppressAutoHyphens/>
      <w:spacing w:after="0" w:line="100" w:lineRule="atLeast"/>
    </w:pPr>
    <w:rPr>
      <w:rFonts w:ascii="Calibri Light" w:eastAsia="Lucida Sans Unicode" w:hAnsi="Calibri Light" w:cs="Times New Roman"/>
      <w:smallCaps/>
      <w:kern w:val="1"/>
      <w:szCs w:val="20"/>
      <w:lang w:eastAsia="ar-SA"/>
    </w:rPr>
  </w:style>
  <w:style w:type="paragraph" w:styleId="Spistreci3">
    <w:name w:val="toc 3"/>
    <w:basedOn w:val="Normalny"/>
    <w:next w:val="Normalny"/>
    <w:autoRedefine/>
    <w:uiPriority w:val="39"/>
    <w:unhideWhenUsed/>
    <w:rsid w:val="00E13C26"/>
    <w:pPr>
      <w:tabs>
        <w:tab w:val="left" w:pos="284"/>
        <w:tab w:val="left" w:pos="709"/>
        <w:tab w:val="right" w:leader="dot" w:pos="9038"/>
      </w:tabs>
      <w:spacing w:after="0" w:line="240" w:lineRule="auto"/>
      <w:ind w:left="709" w:hanging="425"/>
      <w:jc w:val="left"/>
    </w:pPr>
  </w:style>
  <w:style w:type="paragraph" w:customStyle="1" w:styleId="Standard">
    <w:name w:val="Standard"/>
    <w:qFormat/>
    <w:rsid w:val="000462D7"/>
    <w:pPr>
      <w:widowControl w:val="0"/>
      <w:suppressAutoHyphens/>
      <w:spacing w:after="0" w:line="240" w:lineRule="auto"/>
      <w:textAlignment w:val="baseline"/>
    </w:pPr>
    <w:rPr>
      <w:rFonts w:ascii="Arial" w:eastAsia="Lucida Sans Unicode" w:hAnsi="Arial" w:cs="Times New Roman"/>
      <w:kern w:val="1"/>
      <w:sz w:val="20"/>
      <w:szCs w:val="20"/>
      <w:lang w:eastAsia="hi-IN" w:bidi="hi-IN"/>
    </w:rPr>
  </w:style>
  <w:style w:type="paragraph" w:styleId="Akapitzlist">
    <w:name w:val="List Paragraph"/>
    <w:aliases w:val="List Paragraph1,BulletC,Obiekt,Wyliczanie,Akapit z listą31,Akapit z listą3,Numerowanie,Bullets,normalny tekst,List Paragraph,normalny,Akapit z listą11,Kolorowa lista — akcent 11,Normal,Wypunktowanie,Liste à puces retrait droite,naglowek"/>
    <w:basedOn w:val="Normalny"/>
    <w:link w:val="AkapitzlistZnak"/>
    <w:uiPriority w:val="34"/>
    <w:qFormat/>
    <w:rsid w:val="00D7252D"/>
    <w:pPr>
      <w:ind w:left="720"/>
      <w:contextualSpacing/>
    </w:pPr>
  </w:style>
  <w:style w:type="paragraph" w:styleId="Tekstkomentarza">
    <w:name w:val="annotation text"/>
    <w:basedOn w:val="Normalny"/>
    <w:link w:val="TekstkomentarzaZnak"/>
    <w:uiPriority w:val="99"/>
    <w:unhideWhenUsed/>
    <w:rsid w:val="00EB47CC"/>
    <w:pPr>
      <w:spacing w:line="240" w:lineRule="auto"/>
    </w:pPr>
    <w:rPr>
      <w:szCs w:val="20"/>
    </w:rPr>
  </w:style>
  <w:style w:type="character" w:customStyle="1" w:styleId="TekstkomentarzaZnak">
    <w:name w:val="Tekst komentarza Znak"/>
    <w:basedOn w:val="Domylnaczcionkaakapitu"/>
    <w:link w:val="Tekstkomentarza"/>
    <w:uiPriority w:val="99"/>
    <w:rsid w:val="00EB47CC"/>
    <w:rPr>
      <w:sz w:val="20"/>
      <w:szCs w:val="20"/>
    </w:rPr>
  </w:style>
  <w:style w:type="paragraph" w:styleId="Tematkomentarza">
    <w:name w:val="annotation subject"/>
    <w:basedOn w:val="Tekstkomentarza"/>
    <w:next w:val="Tekstkomentarza"/>
    <w:link w:val="TematkomentarzaZnak"/>
    <w:uiPriority w:val="99"/>
    <w:semiHidden/>
    <w:unhideWhenUsed/>
    <w:rsid w:val="00EB47CC"/>
    <w:rPr>
      <w:b/>
      <w:bCs/>
    </w:rPr>
  </w:style>
  <w:style w:type="character" w:customStyle="1" w:styleId="TematkomentarzaZnak">
    <w:name w:val="Temat komentarza Znak"/>
    <w:basedOn w:val="TekstkomentarzaZnak"/>
    <w:link w:val="Tematkomentarza"/>
    <w:uiPriority w:val="99"/>
    <w:semiHidden/>
    <w:rsid w:val="00EB47CC"/>
    <w:rPr>
      <w:b/>
      <w:bCs/>
      <w:sz w:val="20"/>
      <w:szCs w:val="20"/>
    </w:rPr>
  </w:style>
  <w:style w:type="paragraph" w:styleId="Tekstdymka">
    <w:name w:val="Balloon Text"/>
    <w:basedOn w:val="Normalny"/>
    <w:link w:val="TekstdymkaZnak"/>
    <w:uiPriority w:val="99"/>
    <w:semiHidden/>
    <w:unhideWhenUsed/>
    <w:rsid w:val="00EB47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47CC"/>
    <w:rPr>
      <w:rFonts w:ascii="Segoe UI" w:hAnsi="Segoe UI" w:cs="Segoe UI"/>
      <w:sz w:val="18"/>
      <w:szCs w:val="18"/>
    </w:rPr>
  </w:style>
  <w:style w:type="paragraph" w:customStyle="1" w:styleId="archm1tabela">
    <w:name w:val="archm 1. tabela"/>
    <w:basedOn w:val="Normalny"/>
    <w:qFormat/>
    <w:rsid w:val="00CF4999"/>
    <w:pPr>
      <w:spacing w:after="0" w:line="280" w:lineRule="exact"/>
      <w:ind w:left="397"/>
    </w:pPr>
    <w:rPr>
      <w:rFonts w:ascii="Calibri Light" w:eastAsia="Calibri" w:hAnsi="Calibri Light" w:cs="Arial"/>
      <w:kern w:val="1"/>
      <w:szCs w:val="20"/>
      <w:lang w:eastAsia="ar-SA"/>
    </w:rPr>
  </w:style>
  <w:style w:type="table" w:styleId="Tabela-Siatka">
    <w:name w:val="Table Grid"/>
    <w:basedOn w:val="Standardowy"/>
    <w:uiPriority w:val="39"/>
    <w:qFormat/>
    <w:rsid w:val="00CC6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0DE9"/>
    <w:pPr>
      <w:autoSpaceDE w:val="0"/>
      <w:autoSpaceDN w:val="0"/>
      <w:adjustRightInd w:val="0"/>
      <w:spacing w:after="0" w:line="240" w:lineRule="auto"/>
    </w:pPr>
    <w:rPr>
      <w:rFonts w:ascii="Calibri" w:hAnsi="Calibri" w:cs="Calibri"/>
      <w:color w:val="000000"/>
      <w:sz w:val="24"/>
      <w:szCs w:val="24"/>
    </w:rPr>
  </w:style>
  <w:style w:type="numbering" w:customStyle="1" w:styleId="WW8Num71">
    <w:name w:val="WW8Num71"/>
    <w:basedOn w:val="Bezlisty"/>
    <w:rsid w:val="00FD7F5E"/>
    <w:pPr>
      <w:numPr>
        <w:numId w:val="1"/>
      </w:numPr>
    </w:pPr>
  </w:style>
  <w:style w:type="character" w:customStyle="1" w:styleId="AkapitzlistZnak">
    <w:name w:val="Akapit z listą Znak"/>
    <w:aliases w:val="List Paragraph1 Znak,BulletC Znak,Obiekt Znak,Wyliczanie Znak,Akapit z listą31 Znak,Akapit z listą3 Znak,Numerowanie Znak,Bullets Znak,normalny tekst Znak,List Paragraph Znak,normalny Znak,Akapit z listą11 Znak,Normal Znak"/>
    <w:link w:val="Akapitzlist"/>
    <w:qFormat/>
    <w:locked/>
    <w:rsid w:val="0090306A"/>
    <w:rPr>
      <w:sz w:val="20"/>
    </w:rPr>
  </w:style>
  <w:style w:type="paragraph" w:styleId="Listapunktowana">
    <w:name w:val="List Bullet"/>
    <w:basedOn w:val="Normalny"/>
    <w:uiPriority w:val="99"/>
    <w:unhideWhenUsed/>
    <w:rsid w:val="00E160FF"/>
    <w:pPr>
      <w:numPr>
        <w:numId w:val="2"/>
      </w:numPr>
      <w:contextualSpacing/>
    </w:pPr>
  </w:style>
  <w:style w:type="paragraph" w:customStyle="1" w:styleId="11tekst">
    <w:name w:val="1.1 tekst"/>
    <w:basedOn w:val="Normalny"/>
    <w:uiPriority w:val="99"/>
    <w:qFormat/>
    <w:rsid w:val="002B7845"/>
    <w:pPr>
      <w:widowControl w:val="0"/>
      <w:suppressAutoHyphens/>
      <w:spacing w:after="0" w:line="100" w:lineRule="atLeast"/>
      <w:ind w:left="851" w:firstLine="574"/>
    </w:pPr>
    <w:rPr>
      <w:rFonts w:ascii="Arial" w:eastAsia="Lucida Sans Unicode" w:hAnsi="Arial" w:cs="Arial"/>
      <w:kern w:val="2"/>
      <w:szCs w:val="20"/>
      <w:lang w:eastAsia="ar-SA"/>
    </w:rPr>
  </w:style>
  <w:style w:type="paragraph" w:styleId="Tekstprzypisukocowego">
    <w:name w:val="endnote text"/>
    <w:basedOn w:val="Normalny"/>
    <w:link w:val="TekstprzypisukocowegoZnak"/>
    <w:uiPriority w:val="99"/>
    <w:semiHidden/>
    <w:unhideWhenUsed/>
    <w:rsid w:val="00CC5720"/>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C5720"/>
    <w:rPr>
      <w:sz w:val="20"/>
      <w:szCs w:val="20"/>
    </w:rPr>
  </w:style>
  <w:style w:type="character" w:styleId="Odwoanieprzypisukocowego">
    <w:name w:val="endnote reference"/>
    <w:basedOn w:val="Domylnaczcionkaakapitu"/>
    <w:uiPriority w:val="99"/>
    <w:semiHidden/>
    <w:unhideWhenUsed/>
    <w:rsid w:val="00CC5720"/>
    <w:rPr>
      <w:vertAlign w:val="superscript"/>
    </w:rPr>
  </w:style>
  <w:style w:type="character" w:customStyle="1" w:styleId="ReportTextChar">
    <w:name w:val="Report Text Char"/>
    <w:link w:val="ReportText"/>
    <w:locked/>
    <w:rsid w:val="007B5E79"/>
    <w:rPr>
      <w:lang w:val="en-GB"/>
    </w:rPr>
  </w:style>
  <w:style w:type="paragraph" w:customStyle="1" w:styleId="ReportText">
    <w:name w:val="Report Text"/>
    <w:basedOn w:val="Normalny"/>
    <w:link w:val="ReportTextChar"/>
    <w:rsid w:val="007B5E79"/>
    <w:pPr>
      <w:spacing w:after="138" w:line="240" w:lineRule="auto"/>
      <w:ind w:left="1080"/>
    </w:pPr>
    <w:rPr>
      <w:sz w:val="22"/>
      <w:lang w:val="en-GB"/>
    </w:rPr>
  </w:style>
  <w:style w:type="character" w:customStyle="1" w:styleId="Normalny-tabelka">
    <w:name w:val="Normalny - tabelka"/>
    <w:qFormat/>
    <w:rsid w:val="004257A7"/>
    <w:rPr>
      <w:rFonts w:ascii="Arial" w:hAnsi="Arial" w:cs="Arial" w:hint="default"/>
      <w:kern w:val="0"/>
      <w:sz w:val="20"/>
    </w:rPr>
  </w:style>
  <w:style w:type="character" w:customStyle="1" w:styleId="ReportLevel3Char">
    <w:name w:val="Report Level 3 Char"/>
    <w:link w:val="ReportLevel3"/>
    <w:locked/>
    <w:rsid w:val="004257A7"/>
    <w:rPr>
      <w:rFonts w:ascii="Arial" w:hAnsi="Arial" w:cs="Arial"/>
      <w:b/>
      <w:lang w:val="en-GB"/>
    </w:rPr>
  </w:style>
  <w:style w:type="paragraph" w:customStyle="1" w:styleId="ReportLevel3">
    <w:name w:val="Report Level 3"/>
    <w:basedOn w:val="Normalny"/>
    <w:next w:val="ReportText"/>
    <w:link w:val="ReportLevel3Char"/>
    <w:rsid w:val="004257A7"/>
    <w:pPr>
      <w:keepNext/>
      <w:tabs>
        <w:tab w:val="left" w:pos="2160"/>
      </w:tabs>
      <w:spacing w:before="120" w:after="120" w:line="240" w:lineRule="auto"/>
      <w:outlineLvl w:val="2"/>
    </w:pPr>
    <w:rPr>
      <w:rFonts w:ascii="Arial" w:hAnsi="Arial" w:cs="Arial"/>
      <w:b/>
      <w:sz w:val="22"/>
      <w:lang w:val="en-GB"/>
    </w:rPr>
  </w:style>
  <w:style w:type="character" w:styleId="Nierozpoznanawzmianka">
    <w:name w:val="Unresolved Mention"/>
    <w:basedOn w:val="Domylnaczcionkaakapitu"/>
    <w:uiPriority w:val="99"/>
    <w:semiHidden/>
    <w:unhideWhenUsed/>
    <w:rsid w:val="00F86CC9"/>
    <w:rPr>
      <w:color w:val="605E5C"/>
      <w:shd w:val="clear" w:color="auto" w:fill="E1DFDD"/>
    </w:rPr>
  </w:style>
  <w:style w:type="character" w:customStyle="1" w:styleId="Nagwek4Znak">
    <w:name w:val="Nagłówek 4 Znak"/>
    <w:basedOn w:val="Domylnaczcionkaakapitu"/>
    <w:link w:val="Nagwek4"/>
    <w:uiPriority w:val="9"/>
    <w:rsid w:val="00CE45E8"/>
    <w:rPr>
      <w:rFonts w:asciiTheme="majorHAnsi" w:eastAsiaTheme="majorEastAsia" w:hAnsiTheme="majorHAnsi" w:cstheme="majorBidi"/>
      <w:i/>
      <w:iCs/>
      <w:color w:val="2E74B5" w:themeColor="accent1" w:themeShade="BF"/>
      <w:sz w:val="20"/>
    </w:rPr>
  </w:style>
  <w:style w:type="character" w:customStyle="1" w:styleId="h2">
    <w:name w:val="h2"/>
    <w:basedOn w:val="Domylnaczcionkaakapitu"/>
    <w:rsid w:val="00CE45E8"/>
  </w:style>
  <w:style w:type="paragraph" w:styleId="Spistreci4">
    <w:name w:val="toc 4"/>
    <w:basedOn w:val="Normalny"/>
    <w:next w:val="Normalny"/>
    <w:autoRedefine/>
    <w:uiPriority w:val="39"/>
    <w:unhideWhenUsed/>
    <w:rsid w:val="009E14AB"/>
    <w:pPr>
      <w:spacing w:after="100"/>
      <w:ind w:left="660"/>
      <w:jc w:val="left"/>
    </w:pPr>
    <w:rPr>
      <w:rFonts w:eastAsiaTheme="minorEastAsia"/>
      <w:sz w:val="22"/>
      <w:lang w:eastAsia="pl-PL"/>
    </w:rPr>
  </w:style>
  <w:style w:type="paragraph" w:styleId="Spistreci5">
    <w:name w:val="toc 5"/>
    <w:basedOn w:val="Normalny"/>
    <w:next w:val="Normalny"/>
    <w:autoRedefine/>
    <w:uiPriority w:val="39"/>
    <w:unhideWhenUsed/>
    <w:rsid w:val="009E14AB"/>
    <w:pPr>
      <w:spacing w:after="100"/>
      <w:ind w:left="880"/>
      <w:jc w:val="left"/>
    </w:pPr>
    <w:rPr>
      <w:rFonts w:eastAsiaTheme="minorEastAsia"/>
      <w:sz w:val="22"/>
      <w:lang w:eastAsia="pl-PL"/>
    </w:rPr>
  </w:style>
  <w:style w:type="paragraph" w:styleId="Spistreci6">
    <w:name w:val="toc 6"/>
    <w:basedOn w:val="Normalny"/>
    <w:next w:val="Normalny"/>
    <w:autoRedefine/>
    <w:uiPriority w:val="39"/>
    <w:unhideWhenUsed/>
    <w:rsid w:val="009E14AB"/>
    <w:pPr>
      <w:spacing w:after="100"/>
      <w:ind w:left="1100"/>
      <w:jc w:val="left"/>
    </w:pPr>
    <w:rPr>
      <w:rFonts w:eastAsiaTheme="minorEastAsia"/>
      <w:sz w:val="22"/>
      <w:lang w:eastAsia="pl-PL"/>
    </w:rPr>
  </w:style>
  <w:style w:type="paragraph" w:styleId="Spistreci7">
    <w:name w:val="toc 7"/>
    <w:basedOn w:val="Normalny"/>
    <w:next w:val="Normalny"/>
    <w:autoRedefine/>
    <w:uiPriority w:val="39"/>
    <w:unhideWhenUsed/>
    <w:rsid w:val="009E14AB"/>
    <w:pPr>
      <w:spacing w:after="100"/>
      <w:ind w:left="1320"/>
      <w:jc w:val="left"/>
    </w:pPr>
    <w:rPr>
      <w:rFonts w:eastAsiaTheme="minorEastAsia"/>
      <w:sz w:val="22"/>
      <w:lang w:eastAsia="pl-PL"/>
    </w:rPr>
  </w:style>
  <w:style w:type="paragraph" w:styleId="Spistreci8">
    <w:name w:val="toc 8"/>
    <w:basedOn w:val="Normalny"/>
    <w:next w:val="Normalny"/>
    <w:autoRedefine/>
    <w:uiPriority w:val="39"/>
    <w:unhideWhenUsed/>
    <w:rsid w:val="009E14AB"/>
    <w:pPr>
      <w:spacing w:after="100"/>
      <w:ind w:left="1540"/>
      <w:jc w:val="left"/>
    </w:pPr>
    <w:rPr>
      <w:rFonts w:eastAsiaTheme="minorEastAsia"/>
      <w:sz w:val="22"/>
      <w:lang w:eastAsia="pl-PL"/>
    </w:rPr>
  </w:style>
  <w:style w:type="paragraph" w:styleId="Spistreci9">
    <w:name w:val="toc 9"/>
    <w:basedOn w:val="Normalny"/>
    <w:next w:val="Normalny"/>
    <w:autoRedefine/>
    <w:uiPriority w:val="39"/>
    <w:unhideWhenUsed/>
    <w:rsid w:val="009E14AB"/>
    <w:pPr>
      <w:spacing w:after="100"/>
      <w:ind w:left="1760"/>
      <w:jc w:val="left"/>
    </w:pPr>
    <w:rPr>
      <w:rFonts w:eastAsiaTheme="minorEastAsia"/>
      <w:sz w:val="22"/>
      <w:lang w:eastAsia="pl-PL"/>
    </w:rPr>
  </w:style>
  <w:style w:type="paragraph" w:customStyle="1" w:styleId="PUNKTYGWNE">
    <w:name w:val="PUNKTY GŁÓWNE"/>
    <w:basedOn w:val="Akapitzlist"/>
    <w:link w:val="PUNKTYGWNEZnak"/>
    <w:qFormat/>
    <w:rsid w:val="000E639E"/>
    <w:pPr>
      <w:numPr>
        <w:numId w:val="3"/>
      </w:numPr>
      <w:spacing w:after="200" w:line="276" w:lineRule="auto"/>
      <w:jc w:val="left"/>
    </w:pPr>
    <w:rPr>
      <w:rFonts w:ascii="Arial Narrow" w:eastAsia="Times New Roman" w:hAnsi="Arial Narrow" w:cs="Arial"/>
      <w:b/>
      <w:color w:val="000000" w:themeColor="text1"/>
      <w:sz w:val="22"/>
      <w:lang w:eastAsia="ar-SA"/>
    </w:rPr>
  </w:style>
  <w:style w:type="character" w:customStyle="1" w:styleId="PUNKTYGWNEZnak">
    <w:name w:val="PUNKTY GŁÓWNE Znak"/>
    <w:basedOn w:val="Domylnaczcionkaakapitu"/>
    <w:link w:val="PUNKTYGWNE"/>
    <w:rsid w:val="000E639E"/>
    <w:rPr>
      <w:rFonts w:ascii="Arial Narrow" w:eastAsia="Times New Roman" w:hAnsi="Arial Narrow" w:cs="Arial"/>
      <w:b/>
      <w:color w:val="000000" w:themeColor="text1"/>
      <w:lang w:eastAsia="ar-SA"/>
    </w:rPr>
  </w:style>
  <w:style w:type="character" w:customStyle="1" w:styleId="Nagwek3Znak">
    <w:name w:val="Nagłówek 3 Znak"/>
    <w:basedOn w:val="Domylnaczcionkaakapitu"/>
    <w:link w:val="Nagwek3"/>
    <w:uiPriority w:val="9"/>
    <w:rsid w:val="00D97367"/>
    <w:rPr>
      <w:rFonts w:asciiTheme="majorHAnsi" w:eastAsiaTheme="majorEastAsia" w:hAnsiTheme="majorHAnsi" w:cstheme="majorBidi"/>
      <w:color w:val="1F4D78" w:themeColor="accent1" w:themeShade="7F"/>
      <w:sz w:val="24"/>
      <w:szCs w:val="24"/>
    </w:rPr>
  </w:style>
  <w:style w:type="paragraph" w:styleId="NormalnyWeb">
    <w:name w:val="Normal (Web)"/>
    <w:basedOn w:val="Normalny"/>
    <w:uiPriority w:val="99"/>
    <w:unhideWhenUsed/>
    <w:rsid w:val="00CF4178"/>
    <w:pPr>
      <w:spacing w:before="100" w:beforeAutospacing="1" w:after="119" w:line="240" w:lineRule="auto"/>
      <w:jc w:val="left"/>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564F2A"/>
    <w:rPr>
      <w:rFonts w:asciiTheme="majorHAnsi" w:eastAsiaTheme="majorEastAsia" w:hAnsiTheme="majorHAnsi" w:cstheme="majorBidi"/>
      <w:color w:val="2E74B5" w:themeColor="accent1" w:themeShade="BF"/>
      <w:sz w:val="26"/>
      <w:szCs w:val="26"/>
    </w:rPr>
  </w:style>
  <w:style w:type="paragraph" w:customStyle="1" w:styleId="NormalnyWeb1">
    <w:name w:val="Normalny (Web)1"/>
    <w:basedOn w:val="Normalny"/>
    <w:rsid w:val="00ED0D52"/>
    <w:pPr>
      <w:widowControl w:val="0"/>
      <w:spacing w:before="100" w:after="100" w:line="100" w:lineRule="atLeast"/>
      <w:jc w:val="left"/>
    </w:pPr>
    <w:rPr>
      <w:rFonts w:ascii="Times New Roman" w:eastAsia="Times New Roman" w:hAnsi="Times New Roman" w:cs="Tahoma"/>
      <w:color w:val="000000"/>
      <w:kern w:val="1"/>
      <w:sz w:val="24"/>
      <w:szCs w:val="24"/>
      <w:lang w:val="en-US" w:bidi="en-US"/>
    </w:rPr>
  </w:style>
  <w:style w:type="character" w:customStyle="1" w:styleId="Nagwek1Znak">
    <w:name w:val="Nagłówek 1 Znak"/>
    <w:basedOn w:val="Domylnaczcionkaakapitu"/>
    <w:link w:val="Nagwek1"/>
    <w:uiPriority w:val="9"/>
    <w:rsid w:val="00A97DB3"/>
    <w:rPr>
      <w:rFonts w:asciiTheme="majorHAnsi" w:eastAsiaTheme="majorEastAsia" w:hAnsiTheme="majorHAnsi" w:cstheme="majorBidi"/>
      <w:color w:val="2E74B5" w:themeColor="accent1" w:themeShade="BF"/>
      <w:sz w:val="32"/>
      <w:szCs w:val="32"/>
    </w:rPr>
  </w:style>
  <w:style w:type="character" w:styleId="Pogrubienie">
    <w:name w:val="Strong"/>
    <w:uiPriority w:val="22"/>
    <w:qFormat/>
    <w:rsid w:val="00A97DB3"/>
    <w:rPr>
      <w:b/>
      <w:bCs/>
    </w:rPr>
  </w:style>
  <w:style w:type="paragraph" w:customStyle="1" w:styleId="ReportLevel2">
    <w:name w:val="Report Level 2"/>
    <w:basedOn w:val="Normalny"/>
    <w:next w:val="ReportText"/>
    <w:link w:val="ReportLevel2Znak"/>
    <w:rsid w:val="004E6CFC"/>
    <w:pPr>
      <w:keepNext/>
      <w:pBdr>
        <w:bottom w:val="single" w:sz="4" w:space="1" w:color="auto"/>
      </w:pBdr>
      <w:spacing w:after="0" w:line="240" w:lineRule="auto"/>
      <w:outlineLvl w:val="1"/>
    </w:pPr>
    <w:rPr>
      <w:rFonts w:ascii="Arial" w:eastAsia="Times New Roman" w:hAnsi="Arial" w:cs="Times New Roman"/>
      <w:b/>
      <w:caps/>
      <w:sz w:val="22"/>
      <w:lang w:val="en-GB"/>
    </w:rPr>
  </w:style>
  <w:style w:type="character" w:customStyle="1" w:styleId="ReportLevel2Znak">
    <w:name w:val="Report Level 2 Znak"/>
    <w:link w:val="ReportLevel2"/>
    <w:rsid w:val="004E6CFC"/>
    <w:rPr>
      <w:rFonts w:ascii="Arial" w:eastAsia="Times New Roman" w:hAnsi="Arial" w:cs="Times New Roman"/>
      <w:b/>
      <w:caps/>
      <w:lang w:val="en-GB"/>
    </w:rPr>
  </w:style>
  <w:style w:type="paragraph" w:customStyle="1" w:styleId="Zawartotabeli">
    <w:name w:val="Zawartość tabeli"/>
    <w:basedOn w:val="Normalny"/>
    <w:rsid w:val="00D3510A"/>
    <w:pPr>
      <w:widowControl w:val="0"/>
      <w:suppressLineNumbers/>
      <w:suppressAutoHyphens/>
      <w:spacing w:after="0" w:line="240" w:lineRule="auto"/>
      <w:jc w:val="left"/>
    </w:pPr>
    <w:rPr>
      <w:rFonts w:ascii="Times New Roman" w:eastAsia="Andale Sans UI" w:hAnsi="Times New Roman" w:cs="Times New Roman"/>
      <w:kern w:val="1"/>
      <w:sz w:val="24"/>
      <w:szCs w:val="24"/>
      <w:lang w:eastAsia="pl-PL"/>
    </w:rPr>
  </w:style>
  <w:style w:type="paragraph" w:customStyle="1" w:styleId="punktowanie">
    <w:name w:val="punktowanie"/>
    <w:basedOn w:val="Normalny"/>
    <w:qFormat/>
    <w:rsid w:val="0090481F"/>
    <w:pPr>
      <w:numPr>
        <w:numId w:val="4"/>
      </w:numPr>
      <w:suppressAutoHyphens/>
      <w:spacing w:after="0" w:line="300" w:lineRule="exact"/>
      <w:contextualSpacing/>
    </w:pPr>
    <w:rPr>
      <w:rFonts w:ascii="Calibri" w:eastAsia="Times New Roman" w:hAnsi="Calibri" w:cs="Times New Roman"/>
      <w:lang w:eastAsia="ar-SA"/>
    </w:rPr>
  </w:style>
  <w:style w:type="paragraph" w:customStyle="1" w:styleId="515253">
    <w:name w:val="5.1  5.2  5.3"/>
    <w:basedOn w:val="Normalny"/>
    <w:qFormat/>
    <w:rsid w:val="0090481F"/>
    <w:pPr>
      <w:keepNext/>
      <w:numPr>
        <w:numId w:val="5"/>
      </w:numPr>
      <w:suppressAutoHyphens/>
      <w:spacing w:before="240" w:after="120" w:line="288" w:lineRule="auto"/>
      <w:outlineLvl w:val="1"/>
    </w:pPr>
    <w:rPr>
      <w:rFonts w:ascii="Calibri Light" w:eastAsia="Times New Roman" w:hAnsi="Calibri Light" w:cs="Times New Roman"/>
      <w:b/>
      <w:caps/>
      <w:sz w:val="24"/>
      <w:szCs w:val="20"/>
      <w:lang w:eastAsia="ar-SA"/>
    </w:rPr>
  </w:style>
  <w:style w:type="paragraph" w:customStyle="1" w:styleId="kreskapunktowanie">
    <w:name w:val="kreska punktowanie"/>
    <w:basedOn w:val="punktowanie"/>
    <w:qFormat/>
    <w:rsid w:val="0090481F"/>
    <w:pPr>
      <w:numPr>
        <w:numId w:val="6"/>
      </w:numPr>
    </w:pPr>
  </w:style>
  <w:style w:type="paragraph" w:customStyle="1" w:styleId="podkrelenie">
    <w:name w:val="podkreślenie"/>
    <w:basedOn w:val="punktowanie"/>
    <w:qFormat/>
    <w:rsid w:val="0090481F"/>
    <w:pPr>
      <w:numPr>
        <w:numId w:val="0"/>
      </w:numPr>
      <w:spacing w:before="120" w:after="120"/>
      <w:ind w:left="709"/>
    </w:pPr>
    <w:rPr>
      <w:smallCaps/>
      <w:shadow/>
      <w:sz w:val="24"/>
      <w:u w:val="single"/>
    </w:rPr>
  </w:style>
  <w:style w:type="character" w:customStyle="1" w:styleId="Nagwek6Znak">
    <w:name w:val="Nagłówek 6 Znak"/>
    <w:basedOn w:val="Domylnaczcionkaakapitu"/>
    <w:link w:val="Nagwek6"/>
    <w:uiPriority w:val="9"/>
    <w:rsid w:val="00AD502D"/>
    <w:rPr>
      <w:rFonts w:asciiTheme="majorHAnsi" w:eastAsiaTheme="majorEastAsia" w:hAnsiTheme="majorHAnsi" w:cstheme="majorBidi"/>
      <w:color w:val="1F4D78" w:themeColor="accent1" w:themeShade="7F"/>
      <w:sz w:val="20"/>
    </w:rPr>
  </w:style>
  <w:style w:type="paragraph" w:styleId="Tekstpodstawowy2">
    <w:name w:val="Body Text 2"/>
    <w:basedOn w:val="Normalny"/>
    <w:link w:val="Tekstpodstawowy2Znak"/>
    <w:uiPriority w:val="99"/>
    <w:unhideWhenUsed/>
    <w:rsid w:val="00AD502D"/>
    <w:pPr>
      <w:spacing w:after="120" w:line="480" w:lineRule="auto"/>
      <w:jc w:val="left"/>
    </w:pPr>
    <w:rPr>
      <w:rFonts w:eastAsiaTheme="minorEastAsia"/>
      <w:sz w:val="22"/>
    </w:rPr>
  </w:style>
  <w:style w:type="character" w:customStyle="1" w:styleId="Tekstpodstawowy2Znak">
    <w:name w:val="Tekst podstawowy 2 Znak"/>
    <w:basedOn w:val="Domylnaczcionkaakapitu"/>
    <w:link w:val="Tekstpodstawowy2"/>
    <w:uiPriority w:val="99"/>
    <w:rsid w:val="00AD502D"/>
    <w:rPr>
      <w:rFonts w:eastAsiaTheme="minorEastAsia"/>
    </w:rPr>
  </w:style>
  <w:style w:type="character" w:customStyle="1" w:styleId="BezodstpwZnak">
    <w:name w:val="Bez odstępów Znak"/>
    <w:basedOn w:val="Domylnaczcionkaakapitu"/>
    <w:link w:val="Bezodstpw"/>
    <w:uiPriority w:val="1"/>
    <w:locked/>
    <w:rsid w:val="0060411E"/>
    <w:rPr>
      <w:lang w:val="de-AT"/>
    </w:rPr>
  </w:style>
  <w:style w:type="paragraph" w:styleId="Bezodstpw">
    <w:name w:val="No Spacing"/>
    <w:link w:val="BezodstpwZnak"/>
    <w:uiPriority w:val="1"/>
    <w:qFormat/>
    <w:rsid w:val="0060411E"/>
    <w:pPr>
      <w:spacing w:after="0" w:line="240" w:lineRule="auto"/>
    </w:pPr>
    <w:rPr>
      <w:lang w:val="de-AT"/>
    </w:rPr>
  </w:style>
  <w:style w:type="paragraph" w:customStyle="1" w:styleId="arial">
    <w:name w:val="arial"/>
    <w:basedOn w:val="Normalny"/>
    <w:rsid w:val="006F62E6"/>
    <w:pPr>
      <w:suppressAutoHyphens/>
      <w:spacing w:after="0" w:line="240" w:lineRule="auto"/>
      <w:jc w:val="left"/>
    </w:pPr>
    <w:rPr>
      <w:rFonts w:ascii="Times New Roman" w:eastAsia="Batang" w:hAnsi="Times New Roman" w:cs="Times New Roman"/>
      <w:sz w:val="24"/>
      <w:szCs w:val="24"/>
      <w:lang w:eastAsia="ar-SA"/>
    </w:rPr>
  </w:style>
  <w:style w:type="paragraph" w:customStyle="1" w:styleId="NormalIMP">
    <w:name w:val="Normal_IMP"/>
    <w:basedOn w:val="Normalny"/>
    <w:rsid w:val="00EF5365"/>
    <w:pPr>
      <w:suppressAutoHyphens/>
      <w:overflowPunct w:val="0"/>
      <w:autoSpaceDE w:val="0"/>
      <w:spacing w:after="0" w:line="228" w:lineRule="auto"/>
      <w:jc w:val="left"/>
      <w:textAlignment w:val="baseline"/>
    </w:pPr>
    <w:rPr>
      <w:rFonts w:ascii="Arial" w:eastAsia="Times New Roman" w:hAnsi="Arial" w:cs="Arial"/>
      <w:sz w:val="28"/>
      <w:szCs w:val="20"/>
      <w:lang w:eastAsia="zh-CN"/>
    </w:rPr>
  </w:style>
  <w:style w:type="paragraph" w:customStyle="1" w:styleId="2tekst">
    <w:name w:val="2_tekst"/>
    <w:basedOn w:val="Normalny"/>
    <w:rsid w:val="00EF5365"/>
    <w:pPr>
      <w:tabs>
        <w:tab w:val="left" w:pos="720"/>
        <w:tab w:val="left" w:pos="1555"/>
      </w:tabs>
      <w:suppressAutoHyphens/>
      <w:spacing w:after="0" w:line="240" w:lineRule="auto"/>
      <w:ind w:left="1555" w:hanging="360"/>
      <w:jc w:val="left"/>
    </w:pPr>
    <w:rPr>
      <w:rFonts w:ascii="Times New Roman" w:eastAsia="Batang" w:hAnsi="Times New Roman" w:cs="Times New Roman"/>
      <w:sz w:val="24"/>
      <w:szCs w:val="20"/>
      <w:lang w:eastAsia="ar-SA"/>
    </w:rPr>
  </w:style>
  <w:style w:type="character" w:customStyle="1" w:styleId="archm11Znak">
    <w:name w:val="archm 1.1. Znak"/>
    <w:basedOn w:val="Domylnaczcionkaakapitu"/>
    <w:link w:val="archm11"/>
    <w:rsid w:val="00B9362B"/>
    <w:rPr>
      <w:rFonts w:ascii="Calibri Light" w:eastAsia="Lucida Sans Unicode" w:hAnsi="Calibri Light" w:cs="Arial"/>
      <w:b/>
      <w:kern w:val="1"/>
      <w:szCs w:val="56"/>
      <w:lang w:eastAsia="ar-SA"/>
    </w:rPr>
  </w:style>
  <w:style w:type="paragraph" w:styleId="Poprawka">
    <w:name w:val="Revision"/>
    <w:hidden/>
    <w:uiPriority w:val="99"/>
    <w:semiHidden/>
    <w:rsid w:val="00EF617B"/>
    <w:pPr>
      <w:spacing w:after="0" w:line="240" w:lineRule="auto"/>
    </w:pPr>
    <w:rPr>
      <w:sz w:val="20"/>
    </w:rPr>
  </w:style>
  <w:style w:type="character" w:customStyle="1" w:styleId="akapitZnak1">
    <w:name w:val="akapit Znak1"/>
    <w:basedOn w:val="Domylnaczcionkaakapitu"/>
    <w:link w:val="akapit"/>
    <w:locked/>
    <w:rsid w:val="00C615FB"/>
    <w:rPr>
      <w:rFonts w:ascii="Arial Narrow" w:eastAsia="Calibri" w:hAnsi="Arial Narrow" w:cs="Cambria"/>
      <w:szCs w:val="16"/>
      <w:lang w:eastAsia="pl-PL"/>
    </w:rPr>
  </w:style>
  <w:style w:type="paragraph" w:customStyle="1" w:styleId="akapit">
    <w:name w:val="akapit"/>
    <w:basedOn w:val="Normalny"/>
    <w:link w:val="akapitZnak1"/>
    <w:qFormat/>
    <w:rsid w:val="00C615FB"/>
    <w:pPr>
      <w:spacing w:after="0" w:line="360" w:lineRule="auto"/>
      <w:ind w:left="567"/>
    </w:pPr>
    <w:rPr>
      <w:rFonts w:ascii="Arial Narrow" w:eastAsia="Calibri" w:hAnsi="Arial Narrow" w:cs="Cambria"/>
      <w:sz w:val="22"/>
      <w:szCs w:val="16"/>
      <w:lang w:eastAsia="pl-PL"/>
    </w:rPr>
  </w:style>
  <w:style w:type="paragraph" w:styleId="Legenda">
    <w:name w:val="caption"/>
    <w:basedOn w:val="Normalny"/>
    <w:next w:val="Normalny"/>
    <w:unhideWhenUsed/>
    <w:qFormat/>
    <w:rsid w:val="00C615FB"/>
    <w:pPr>
      <w:spacing w:after="200" w:line="240" w:lineRule="auto"/>
      <w:ind w:left="284"/>
    </w:pPr>
    <w:rPr>
      <w:rFonts w:ascii="Arial Narrow" w:hAnsi="Arial Narrow"/>
      <w:iCs/>
      <w:color w:val="3B3838" w:themeColor="background2" w:themeShade="40"/>
      <w:kern w:val="2"/>
      <w:sz w:val="18"/>
      <w:szCs w:val="18"/>
      <w14:ligatures w14:val="standardContextual"/>
    </w:rPr>
  </w:style>
  <w:style w:type="table" w:styleId="Zwykatabela1">
    <w:name w:val="Plain Table 1"/>
    <w:basedOn w:val="Standardowy"/>
    <w:uiPriority w:val="41"/>
    <w:rsid w:val="00C615FB"/>
    <w:pPr>
      <w:spacing w:after="0" w:line="240" w:lineRule="auto"/>
    </w:pPr>
    <w:rPr>
      <w:kern w:val="2"/>
      <w14:ligatures w14:val="standardContextual"/>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
    <w:name w:val="[Normal]"/>
    <w:qFormat/>
    <w:rsid w:val="00BC776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cs="Times New Roman"/>
      <w:sz w:val="24"/>
      <w:szCs w:val="24"/>
      <w:lang w:val="x-none" w:eastAsia="x-none"/>
    </w:rPr>
  </w:style>
  <w:style w:type="character" w:customStyle="1" w:styleId="ui-provider">
    <w:name w:val="ui-provider"/>
    <w:basedOn w:val="Domylnaczcionkaakapitu"/>
    <w:rsid w:val="006D700D"/>
  </w:style>
  <w:style w:type="paragraph" w:styleId="Nagwekspisutreci">
    <w:name w:val="TOC Heading"/>
    <w:basedOn w:val="Nagwek1"/>
    <w:next w:val="Normalny"/>
    <w:uiPriority w:val="39"/>
    <w:unhideWhenUsed/>
    <w:qFormat/>
    <w:rsid w:val="00877449"/>
    <w:pPr>
      <w:outlineLvl w:val="9"/>
    </w:pPr>
  </w:style>
  <w:style w:type="character" w:customStyle="1" w:styleId="Nagwek5Znak">
    <w:name w:val="Nagłówek 5 Znak"/>
    <w:basedOn w:val="Domylnaczcionkaakapitu"/>
    <w:link w:val="Nagwek5"/>
    <w:uiPriority w:val="9"/>
    <w:rsid w:val="00877449"/>
    <w:rPr>
      <w:rFonts w:ascii="Times New Roman" w:eastAsiaTheme="majorEastAsia" w:hAnsi="Times New Roman" w:cstheme="majorBidi"/>
      <w:color w:val="2E74B5" w:themeColor="accent1" w:themeShade="BF"/>
      <w:sz w:val="24"/>
      <w:szCs w:val="24"/>
      <w:lang w:eastAsia="pl-PL"/>
    </w:rPr>
  </w:style>
  <w:style w:type="character" w:customStyle="1" w:styleId="Nagwek7Znak">
    <w:name w:val="Nagłówek 7 Znak"/>
    <w:basedOn w:val="Domylnaczcionkaakapitu"/>
    <w:link w:val="Nagwek7"/>
    <w:uiPriority w:val="9"/>
    <w:semiHidden/>
    <w:rsid w:val="00877449"/>
    <w:rPr>
      <w:rFonts w:ascii="Times New Roman" w:eastAsiaTheme="majorEastAsia" w:hAnsi="Times New Roman" w:cstheme="majorBidi"/>
      <w:color w:val="595959" w:themeColor="text1" w:themeTint="A6"/>
      <w:sz w:val="24"/>
      <w:szCs w:val="24"/>
      <w:lang w:eastAsia="pl-PL"/>
    </w:rPr>
  </w:style>
  <w:style w:type="paragraph" w:styleId="Tytu">
    <w:name w:val="Title"/>
    <w:basedOn w:val="Normalny"/>
    <w:next w:val="Normalny"/>
    <w:link w:val="TytuZnak"/>
    <w:uiPriority w:val="10"/>
    <w:qFormat/>
    <w:rsid w:val="00877449"/>
    <w:pPr>
      <w:spacing w:after="80" w:line="240" w:lineRule="auto"/>
      <w:contextualSpacing/>
      <w:jc w:val="left"/>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10"/>
    <w:rsid w:val="00877449"/>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877449"/>
    <w:pPr>
      <w:numPr>
        <w:ilvl w:val="1"/>
      </w:numPr>
      <w:spacing w:after="160" w:line="240" w:lineRule="auto"/>
      <w:jc w:val="left"/>
    </w:pPr>
    <w:rPr>
      <w:rFonts w:ascii="Times New Roman" w:eastAsiaTheme="majorEastAsia" w:hAnsi="Times New Roman"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877449"/>
    <w:rPr>
      <w:rFonts w:ascii="Times New Roman" w:eastAsiaTheme="majorEastAsia" w:hAnsi="Times New Roman"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877449"/>
    <w:pPr>
      <w:spacing w:before="160" w:after="160" w:line="240" w:lineRule="auto"/>
      <w:jc w:val="center"/>
    </w:pPr>
    <w:rPr>
      <w:rFonts w:ascii="Times New Roman" w:eastAsia="Times New Roman" w:hAnsi="Times New Roman" w:cs="Times New Roman"/>
      <w:i/>
      <w:iCs/>
      <w:color w:val="404040" w:themeColor="text1" w:themeTint="BF"/>
      <w:sz w:val="24"/>
      <w:szCs w:val="24"/>
      <w:lang w:eastAsia="pl-PL"/>
    </w:rPr>
  </w:style>
  <w:style w:type="character" w:customStyle="1" w:styleId="CytatZnak">
    <w:name w:val="Cytat Znak"/>
    <w:basedOn w:val="Domylnaczcionkaakapitu"/>
    <w:link w:val="Cytat"/>
    <w:uiPriority w:val="29"/>
    <w:rsid w:val="00877449"/>
    <w:rPr>
      <w:rFonts w:ascii="Times New Roman" w:eastAsia="Times New Roman" w:hAnsi="Times New Roman" w:cs="Times New Roman"/>
      <w:i/>
      <w:iCs/>
      <w:color w:val="404040" w:themeColor="text1" w:themeTint="BF"/>
      <w:sz w:val="24"/>
      <w:szCs w:val="24"/>
      <w:lang w:eastAsia="pl-PL"/>
    </w:rPr>
  </w:style>
  <w:style w:type="character" w:styleId="Wyrnienieintensywne">
    <w:name w:val="Intense Emphasis"/>
    <w:basedOn w:val="Domylnaczcionkaakapitu"/>
    <w:uiPriority w:val="21"/>
    <w:qFormat/>
    <w:rsid w:val="00877449"/>
    <w:rPr>
      <w:i/>
      <w:iCs/>
      <w:color w:val="2E74B5" w:themeColor="accent1" w:themeShade="BF"/>
    </w:rPr>
  </w:style>
  <w:style w:type="paragraph" w:styleId="Cytatintensywny">
    <w:name w:val="Intense Quote"/>
    <w:basedOn w:val="Normalny"/>
    <w:next w:val="Normalny"/>
    <w:link w:val="CytatintensywnyZnak"/>
    <w:uiPriority w:val="30"/>
    <w:qFormat/>
    <w:rsid w:val="00877449"/>
    <w:pPr>
      <w:pBdr>
        <w:top w:val="single" w:sz="4" w:space="10" w:color="2E74B5" w:themeColor="accent1" w:themeShade="BF"/>
        <w:bottom w:val="single" w:sz="4" w:space="10" w:color="2E74B5" w:themeColor="accent1" w:themeShade="BF"/>
      </w:pBdr>
      <w:spacing w:before="360" w:after="360" w:line="240" w:lineRule="auto"/>
      <w:ind w:left="864" w:right="864"/>
      <w:jc w:val="center"/>
    </w:pPr>
    <w:rPr>
      <w:rFonts w:ascii="Times New Roman" w:eastAsia="Times New Roman" w:hAnsi="Times New Roman" w:cs="Times New Roman"/>
      <w:i/>
      <w:iCs/>
      <w:color w:val="2E74B5" w:themeColor="accent1" w:themeShade="BF"/>
      <w:sz w:val="24"/>
      <w:szCs w:val="24"/>
      <w:lang w:eastAsia="pl-PL"/>
    </w:rPr>
  </w:style>
  <w:style w:type="character" w:customStyle="1" w:styleId="CytatintensywnyZnak">
    <w:name w:val="Cytat intensywny Znak"/>
    <w:basedOn w:val="Domylnaczcionkaakapitu"/>
    <w:link w:val="Cytatintensywny"/>
    <w:uiPriority w:val="30"/>
    <w:rsid w:val="00877449"/>
    <w:rPr>
      <w:rFonts w:ascii="Times New Roman" w:eastAsia="Times New Roman" w:hAnsi="Times New Roman" w:cs="Times New Roman"/>
      <w:i/>
      <w:iCs/>
      <w:color w:val="2E74B5" w:themeColor="accent1" w:themeShade="BF"/>
      <w:sz w:val="24"/>
      <w:szCs w:val="24"/>
      <w:lang w:eastAsia="pl-PL"/>
    </w:rPr>
  </w:style>
  <w:style w:type="character" w:styleId="Odwoanieintensywne">
    <w:name w:val="Intense Reference"/>
    <w:basedOn w:val="Domylnaczcionkaakapitu"/>
    <w:uiPriority w:val="32"/>
    <w:qFormat/>
    <w:rsid w:val="00877449"/>
    <w:rPr>
      <w:b/>
      <w:bCs/>
      <w:smallCaps/>
      <w:color w:val="2E74B5" w:themeColor="accent1" w:themeShade="BF"/>
      <w:spacing w:val="5"/>
    </w:rPr>
  </w:style>
  <w:style w:type="table" w:customStyle="1" w:styleId="TableNormal">
    <w:name w:val="Table Normal"/>
    <w:uiPriority w:val="2"/>
    <w:semiHidden/>
    <w:unhideWhenUsed/>
    <w:qFormat/>
    <w:rsid w:val="008774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77449"/>
    <w:pPr>
      <w:spacing w:after="0" w:line="240" w:lineRule="auto"/>
      <w:jc w:val="left"/>
    </w:pPr>
    <w:rPr>
      <w:rFonts w:ascii="Times New Roman" w:eastAsia="Times New Roman" w:hAnsi="Times New Roman" w:cs="Times New Roman"/>
      <w:sz w:val="24"/>
      <w:szCs w:val="24"/>
      <w:lang w:eastAsia="pl-PL"/>
    </w:rPr>
  </w:style>
  <w:style w:type="character" w:customStyle="1" w:styleId="FontStyle128">
    <w:name w:val="Font Style128"/>
    <w:rsid w:val="00877449"/>
    <w:rPr>
      <w:rFonts w:ascii="Times New Roman" w:hAnsi="Times New Roman" w:cs="Times New Roman"/>
      <w:color w:val="000000"/>
      <w:sz w:val="20"/>
      <w:szCs w:val="20"/>
    </w:rPr>
  </w:style>
  <w:style w:type="numbering" w:customStyle="1" w:styleId="WW8Num16332">
    <w:name w:val="WW8Num16332"/>
    <w:rsid w:val="00877449"/>
  </w:style>
  <w:style w:type="numbering" w:customStyle="1" w:styleId="Biecalista1">
    <w:name w:val="Bieżąca lista1"/>
    <w:uiPriority w:val="99"/>
    <w:rsid w:val="00877449"/>
    <w:pPr>
      <w:numPr>
        <w:numId w:val="10"/>
      </w:numPr>
    </w:pPr>
  </w:style>
  <w:style w:type="character" w:customStyle="1" w:styleId="Domylnaczcionkaakapitu1">
    <w:name w:val="Domyślna czcionka akapitu1"/>
    <w:rsid w:val="00877449"/>
  </w:style>
  <w:style w:type="character" w:customStyle="1" w:styleId="TekstpodstawowyZnak1">
    <w:name w:val="Tekst podstawowy Znak1"/>
    <w:rsid w:val="00877449"/>
    <w:rPr>
      <w:rFonts w:ascii="Times New Roman" w:eastAsia="Andale Sans UI" w:hAnsi="Times New Roman" w:cs="Tahoma"/>
      <w:kern w:val="1"/>
      <w:sz w:val="24"/>
      <w:szCs w:val="24"/>
      <w:lang w:val="de-DE" w:eastAsia="fa-IR" w:bidi="fa-IR"/>
    </w:rPr>
  </w:style>
  <w:style w:type="paragraph" w:customStyle="1" w:styleId="AbsatzTableFormat">
    <w:name w:val="AbsatzTableFormat"/>
    <w:basedOn w:val="Normalny"/>
    <w:rsid w:val="00877449"/>
    <w:pPr>
      <w:suppressAutoHyphens/>
      <w:spacing w:after="0" w:line="240" w:lineRule="auto"/>
      <w:jc w:val="left"/>
    </w:pPr>
    <w:rPr>
      <w:rFonts w:ascii="Arial" w:eastAsia="Lucida Sans Unicode" w:hAnsi="Arial" w:cs="Tahoma"/>
      <w:kern w:val="1"/>
      <w:sz w:val="16"/>
      <w:szCs w:val="16"/>
      <w:lang w:eastAsia="ar-SA"/>
    </w:rPr>
  </w:style>
  <w:style w:type="paragraph" w:customStyle="1" w:styleId="Bezodstpw1">
    <w:name w:val="Bez odstępów1"/>
    <w:rsid w:val="00877449"/>
    <w:pPr>
      <w:spacing w:after="0" w:line="240" w:lineRule="auto"/>
    </w:pPr>
    <w:rPr>
      <w:rFonts w:ascii="Cambria" w:eastAsia="Times New Roman" w:hAnsi="Cambria" w:cs="Cambria"/>
      <w:sz w:val="24"/>
      <w:szCs w:val="24"/>
      <w:lang w:val="cs-CZ" w:eastAsia="pl-PL"/>
    </w:rPr>
  </w:style>
  <w:style w:type="paragraph" w:customStyle="1" w:styleId="Standarduser">
    <w:name w:val="Standard (user)"/>
    <w:rsid w:val="00877449"/>
    <w:pPr>
      <w:suppressAutoHyphens/>
      <w:autoSpaceDN w:val="0"/>
      <w:spacing w:after="200" w:line="276" w:lineRule="auto"/>
      <w:textAlignment w:val="baseline"/>
    </w:pPr>
    <w:rPr>
      <w:rFonts w:ascii="Calibri" w:eastAsia="Calibri" w:hAnsi="Calibri" w:cs="Tahoma"/>
      <w:color w:val="00000A"/>
      <w:kern w:val="3"/>
      <w:sz w:val="24"/>
      <w:szCs w:val="24"/>
      <w:lang w:eastAsia="zh-CN" w:bidi="hi-IN"/>
    </w:rPr>
  </w:style>
  <w:style w:type="paragraph" w:customStyle="1" w:styleId="TableContents">
    <w:name w:val="Table Contents"/>
    <w:basedOn w:val="Standard"/>
    <w:rsid w:val="00877449"/>
    <w:pPr>
      <w:suppressLineNumbers/>
      <w:suppressAutoHyphens w:val="0"/>
      <w:autoSpaceDN w:val="0"/>
    </w:pPr>
    <w:rPr>
      <w:rFonts w:ascii="Times New Roman" w:eastAsia="Andale Sans UI" w:hAnsi="Times New Roman" w:cs="Tahoma"/>
      <w:kern w:val="3"/>
      <w:sz w:val="24"/>
      <w:szCs w:val="24"/>
      <w:lang w:val="de-DE" w:eastAsia="ja-JP" w:bidi="fa-IR"/>
    </w:rPr>
  </w:style>
  <w:style w:type="paragraph" w:customStyle="1" w:styleId="Style10">
    <w:name w:val="Style10"/>
    <w:basedOn w:val="Standarduser"/>
    <w:rsid w:val="00877449"/>
    <w:pPr>
      <w:widowControl w:val="0"/>
      <w:spacing w:after="0" w:line="240" w:lineRule="auto"/>
      <w:jc w:val="center"/>
    </w:pPr>
    <w:rPr>
      <w:rFonts w:ascii="Trebuchet MS" w:eastAsia="Times New Roman" w:hAnsi="Trebuchet MS" w:cs="Times New Roman"/>
      <w:lang w:eastAsia="pl-PL"/>
    </w:rPr>
  </w:style>
  <w:style w:type="numbering" w:customStyle="1" w:styleId="WW8Num16421">
    <w:name w:val="WW8Num16421"/>
    <w:basedOn w:val="Bezlisty"/>
    <w:rsid w:val="00877449"/>
  </w:style>
  <w:style w:type="character" w:styleId="Tekstzastpczy">
    <w:name w:val="Placeholder Text"/>
    <w:basedOn w:val="Domylnaczcionkaakapitu"/>
    <w:uiPriority w:val="99"/>
    <w:semiHidden/>
    <w:rsid w:val="00877449"/>
    <w:rPr>
      <w:color w:val="666666"/>
    </w:rPr>
  </w:style>
  <w:style w:type="paragraph" w:customStyle="1" w:styleId="Textbody">
    <w:name w:val="Text body"/>
    <w:basedOn w:val="Standard"/>
    <w:rsid w:val="00877449"/>
    <w:pPr>
      <w:autoSpaceDN w:val="0"/>
      <w:spacing w:after="120"/>
    </w:pPr>
    <w:rPr>
      <w:rFonts w:ascii="Times New Roman" w:eastAsia="Andale Sans UI" w:hAnsi="Times New Roman" w:cs="Tahoma"/>
      <w:kern w:val="3"/>
      <w:sz w:val="24"/>
      <w:szCs w:val="24"/>
      <w:lang w:val="de-DE" w:eastAsia="ja-JP" w:bidi="fa-IR"/>
    </w:rPr>
  </w:style>
  <w:style w:type="paragraph" w:styleId="Lista">
    <w:name w:val="List"/>
    <w:basedOn w:val="Textbody"/>
    <w:rsid w:val="00877449"/>
  </w:style>
  <w:style w:type="paragraph" w:customStyle="1" w:styleId="Index">
    <w:name w:val="Index"/>
    <w:basedOn w:val="Standard"/>
    <w:rsid w:val="00877449"/>
    <w:pPr>
      <w:suppressLineNumbers/>
      <w:autoSpaceDN w:val="0"/>
    </w:pPr>
    <w:rPr>
      <w:rFonts w:ascii="Times New Roman" w:eastAsia="Andale Sans UI" w:hAnsi="Times New Roman" w:cs="Tahoma"/>
      <w:kern w:val="3"/>
      <w:sz w:val="24"/>
      <w:szCs w:val="24"/>
      <w:lang w:val="de-DE" w:eastAsia="ja-JP" w:bidi="fa-IR"/>
    </w:rPr>
  </w:style>
  <w:style w:type="character" w:customStyle="1" w:styleId="BulletSymbols">
    <w:name w:val="Bullet Symbols"/>
    <w:rsid w:val="00877449"/>
    <w:rPr>
      <w:rFonts w:ascii="OpenSymbol" w:eastAsia="OpenSymbol" w:hAnsi="OpenSymbol" w:cs="OpenSymbol"/>
    </w:rPr>
  </w:style>
  <w:style w:type="character" w:customStyle="1" w:styleId="StrongEmphasis">
    <w:name w:val="Strong Emphasis"/>
    <w:rsid w:val="00877449"/>
    <w:rPr>
      <w:b/>
      <w:bCs/>
    </w:rPr>
  </w:style>
  <w:style w:type="character" w:customStyle="1" w:styleId="NumberingSymbols">
    <w:name w:val="Numbering Symbols"/>
    <w:rsid w:val="00877449"/>
  </w:style>
  <w:style w:type="character" w:styleId="Numerstrony">
    <w:name w:val="page number"/>
    <w:basedOn w:val="Domylnaczcionkaakapitu"/>
    <w:uiPriority w:val="99"/>
    <w:semiHidden/>
    <w:unhideWhenUsed/>
    <w:rsid w:val="00877449"/>
  </w:style>
  <w:style w:type="paragraph" w:customStyle="1" w:styleId="Znak">
    <w:name w:val="Znak"/>
    <w:basedOn w:val="Normalny"/>
    <w:rsid w:val="00877449"/>
    <w:pPr>
      <w:spacing w:after="0" w:line="240" w:lineRule="auto"/>
      <w:jc w:val="left"/>
    </w:pPr>
    <w:rPr>
      <w:rFonts w:ascii="Times New Roman" w:eastAsia="Calibri" w:hAnsi="Times New Roman" w:cs="Times New Roman"/>
      <w:sz w:val="24"/>
      <w:szCs w:val="24"/>
      <w:lang w:eastAsia="pl-PL"/>
    </w:rPr>
  </w:style>
  <w:style w:type="paragraph" w:customStyle="1" w:styleId="Nagwek0">
    <w:name w:val="Nagłówek 0"/>
    <w:basedOn w:val="Normalny"/>
    <w:next w:val="Normalny"/>
    <w:autoRedefine/>
    <w:qFormat/>
    <w:rsid w:val="00877449"/>
    <w:pPr>
      <w:spacing w:after="0" w:line="240" w:lineRule="auto"/>
      <w:jc w:val="center"/>
    </w:pPr>
    <w:rPr>
      <w:rFonts w:ascii="Arial" w:hAnsi="Arial"/>
      <w:b/>
      <w:caps/>
      <w:kern w:val="2"/>
      <w:sz w:val="32"/>
      <w14:ligatures w14:val="standardContextual"/>
    </w:rPr>
  </w:style>
  <w:style w:type="paragraph" w:styleId="Listapunktowana4">
    <w:name w:val="List Bullet 4"/>
    <w:basedOn w:val="Normalny"/>
    <w:uiPriority w:val="99"/>
    <w:unhideWhenUsed/>
    <w:rsid w:val="00877449"/>
    <w:pPr>
      <w:numPr>
        <w:numId w:val="30"/>
      </w:numPr>
      <w:spacing w:after="160"/>
      <w:ind w:left="0" w:firstLine="0"/>
      <w:contextualSpacing/>
      <w:jc w:val="left"/>
    </w:pPr>
    <w:rPr>
      <w:rFonts w:ascii="Times New Roman" w:eastAsia="Times New Roman" w:hAnsi="Times New Roman" w:cs="Times New Roman"/>
      <w:szCs w:val="20"/>
      <w:lang w:eastAsia="pl-PL"/>
    </w:rPr>
  </w:style>
  <w:style w:type="character" w:customStyle="1" w:styleId="gwp6ad392b6font">
    <w:name w:val="gwp6ad392b6_font"/>
    <w:basedOn w:val="Domylnaczcionkaakapitu"/>
    <w:rsid w:val="00877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463">
      <w:bodyDiv w:val="1"/>
      <w:marLeft w:val="0"/>
      <w:marRight w:val="0"/>
      <w:marTop w:val="0"/>
      <w:marBottom w:val="0"/>
      <w:divBdr>
        <w:top w:val="none" w:sz="0" w:space="0" w:color="auto"/>
        <w:left w:val="none" w:sz="0" w:space="0" w:color="auto"/>
        <w:bottom w:val="none" w:sz="0" w:space="0" w:color="auto"/>
        <w:right w:val="none" w:sz="0" w:space="0" w:color="auto"/>
      </w:divBdr>
    </w:div>
    <w:div w:id="8721043">
      <w:bodyDiv w:val="1"/>
      <w:marLeft w:val="0"/>
      <w:marRight w:val="0"/>
      <w:marTop w:val="0"/>
      <w:marBottom w:val="0"/>
      <w:divBdr>
        <w:top w:val="none" w:sz="0" w:space="0" w:color="auto"/>
        <w:left w:val="none" w:sz="0" w:space="0" w:color="auto"/>
        <w:bottom w:val="none" w:sz="0" w:space="0" w:color="auto"/>
        <w:right w:val="none" w:sz="0" w:space="0" w:color="auto"/>
      </w:divBdr>
    </w:div>
    <w:div w:id="18312485">
      <w:bodyDiv w:val="1"/>
      <w:marLeft w:val="0"/>
      <w:marRight w:val="0"/>
      <w:marTop w:val="0"/>
      <w:marBottom w:val="0"/>
      <w:divBdr>
        <w:top w:val="none" w:sz="0" w:space="0" w:color="auto"/>
        <w:left w:val="none" w:sz="0" w:space="0" w:color="auto"/>
        <w:bottom w:val="none" w:sz="0" w:space="0" w:color="auto"/>
        <w:right w:val="none" w:sz="0" w:space="0" w:color="auto"/>
      </w:divBdr>
    </w:div>
    <w:div w:id="18556093">
      <w:bodyDiv w:val="1"/>
      <w:marLeft w:val="0"/>
      <w:marRight w:val="0"/>
      <w:marTop w:val="0"/>
      <w:marBottom w:val="0"/>
      <w:divBdr>
        <w:top w:val="none" w:sz="0" w:space="0" w:color="auto"/>
        <w:left w:val="none" w:sz="0" w:space="0" w:color="auto"/>
        <w:bottom w:val="none" w:sz="0" w:space="0" w:color="auto"/>
        <w:right w:val="none" w:sz="0" w:space="0" w:color="auto"/>
      </w:divBdr>
    </w:div>
    <w:div w:id="25834297">
      <w:bodyDiv w:val="1"/>
      <w:marLeft w:val="0"/>
      <w:marRight w:val="0"/>
      <w:marTop w:val="0"/>
      <w:marBottom w:val="0"/>
      <w:divBdr>
        <w:top w:val="none" w:sz="0" w:space="0" w:color="auto"/>
        <w:left w:val="none" w:sz="0" w:space="0" w:color="auto"/>
        <w:bottom w:val="none" w:sz="0" w:space="0" w:color="auto"/>
        <w:right w:val="none" w:sz="0" w:space="0" w:color="auto"/>
      </w:divBdr>
    </w:div>
    <w:div w:id="26805282">
      <w:bodyDiv w:val="1"/>
      <w:marLeft w:val="0"/>
      <w:marRight w:val="0"/>
      <w:marTop w:val="0"/>
      <w:marBottom w:val="0"/>
      <w:divBdr>
        <w:top w:val="none" w:sz="0" w:space="0" w:color="auto"/>
        <w:left w:val="none" w:sz="0" w:space="0" w:color="auto"/>
        <w:bottom w:val="none" w:sz="0" w:space="0" w:color="auto"/>
        <w:right w:val="none" w:sz="0" w:space="0" w:color="auto"/>
      </w:divBdr>
    </w:div>
    <w:div w:id="29116067">
      <w:bodyDiv w:val="1"/>
      <w:marLeft w:val="0"/>
      <w:marRight w:val="0"/>
      <w:marTop w:val="0"/>
      <w:marBottom w:val="0"/>
      <w:divBdr>
        <w:top w:val="none" w:sz="0" w:space="0" w:color="auto"/>
        <w:left w:val="none" w:sz="0" w:space="0" w:color="auto"/>
        <w:bottom w:val="none" w:sz="0" w:space="0" w:color="auto"/>
        <w:right w:val="none" w:sz="0" w:space="0" w:color="auto"/>
      </w:divBdr>
    </w:div>
    <w:div w:id="40059594">
      <w:bodyDiv w:val="1"/>
      <w:marLeft w:val="0"/>
      <w:marRight w:val="0"/>
      <w:marTop w:val="0"/>
      <w:marBottom w:val="0"/>
      <w:divBdr>
        <w:top w:val="none" w:sz="0" w:space="0" w:color="auto"/>
        <w:left w:val="none" w:sz="0" w:space="0" w:color="auto"/>
        <w:bottom w:val="none" w:sz="0" w:space="0" w:color="auto"/>
        <w:right w:val="none" w:sz="0" w:space="0" w:color="auto"/>
      </w:divBdr>
    </w:div>
    <w:div w:id="52971353">
      <w:bodyDiv w:val="1"/>
      <w:marLeft w:val="0"/>
      <w:marRight w:val="0"/>
      <w:marTop w:val="0"/>
      <w:marBottom w:val="0"/>
      <w:divBdr>
        <w:top w:val="none" w:sz="0" w:space="0" w:color="auto"/>
        <w:left w:val="none" w:sz="0" w:space="0" w:color="auto"/>
        <w:bottom w:val="none" w:sz="0" w:space="0" w:color="auto"/>
        <w:right w:val="none" w:sz="0" w:space="0" w:color="auto"/>
      </w:divBdr>
    </w:div>
    <w:div w:id="82185086">
      <w:bodyDiv w:val="1"/>
      <w:marLeft w:val="0"/>
      <w:marRight w:val="0"/>
      <w:marTop w:val="0"/>
      <w:marBottom w:val="0"/>
      <w:divBdr>
        <w:top w:val="none" w:sz="0" w:space="0" w:color="auto"/>
        <w:left w:val="none" w:sz="0" w:space="0" w:color="auto"/>
        <w:bottom w:val="none" w:sz="0" w:space="0" w:color="auto"/>
        <w:right w:val="none" w:sz="0" w:space="0" w:color="auto"/>
      </w:divBdr>
    </w:div>
    <w:div w:id="82460723">
      <w:bodyDiv w:val="1"/>
      <w:marLeft w:val="0"/>
      <w:marRight w:val="0"/>
      <w:marTop w:val="0"/>
      <w:marBottom w:val="0"/>
      <w:divBdr>
        <w:top w:val="none" w:sz="0" w:space="0" w:color="auto"/>
        <w:left w:val="none" w:sz="0" w:space="0" w:color="auto"/>
        <w:bottom w:val="none" w:sz="0" w:space="0" w:color="auto"/>
        <w:right w:val="none" w:sz="0" w:space="0" w:color="auto"/>
      </w:divBdr>
    </w:div>
    <w:div w:id="90977171">
      <w:bodyDiv w:val="1"/>
      <w:marLeft w:val="0"/>
      <w:marRight w:val="0"/>
      <w:marTop w:val="0"/>
      <w:marBottom w:val="0"/>
      <w:divBdr>
        <w:top w:val="none" w:sz="0" w:space="0" w:color="auto"/>
        <w:left w:val="none" w:sz="0" w:space="0" w:color="auto"/>
        <w:bottom w:val="none" w:sz="0" w:space="0" w:color="auto"/>
        <w:right w:val="none" w:sz="0" w:space="0" w:color="auto"/>
      </w:divBdr>
    </w:div>
    <w:div w:id="91897900">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04152366">
      <w:bodyDiv w:val="1"/>
      <w:marLeft w:val="0"/>
      <w:marRight w:val="0"/>
      <w:marTop w:val="0"/>
      <w:marBottom w:val="0"/>
      <w:divBdr>
        <w:top w:val="none" w:sz="0" w:space="0" w:color="auto"/>
        <w:left w:val="none" w:sz="0" w:space="0" w:color="auto"/>
        <w:bottom w:val="none" w:sz="0" w:space="0" w:color="auto"/>
        <w:right w:val="none" w:sz="0" w:space="0" w:color="auto"/>
      </w:divBdr>
    </w:div>
    <w:div w:id="130295941">
      <w:bodyDiv w:val="1"/>
      <w:marLeft w:val="0"/>
      <w:marRight w:val="0"/>
      <w:marTop w:val="0"/>
      <w:marBottom w:val="0"/>
      <w:divBdr>
        <w:top w:val="none" w:sz="0" w:space="0" w:color="auto"/>
        <w:left w:val="none" w:sz="0" w:space="0" w:color="auto"/>
        <w:bottom w:val="none" w:sz="0" w:space="0" w:color="auto"/>
        <w:right w:val="none" w:sz="0" w:space="0" w:color="auto"/>
      </w:divBdr>
    </w:div>
    <w:div w:id="138116120">
      <w:bodyDiv w:val="1"/>
      <w:marLeft w:val="0"/>
      <w:marRight w:val="0"/>
      <w:marTop w:val="0"/>
      <w:marBottom w:val="0"/>
      <w:divBdr>
        <w:top w:val="none" w:sz="0" w:space="0" w:color="auto"/>
        <w:left w:val="none" w:sz="0" w:space="0" w:color="auto"/>
        <w:bottom w:val="none" w:sz="0" w:space="0" w:color="auto"/>
        <w:right w:val="none" w:sz="0" w:space="0" w:color="auto"/>
      </w:divBdr>
    </w:div>
    <w:div w:id="147795125">
      <w:bodyDiv w:val="1"/>
      <w:marLeft w:val="0"/>
      <w:marRight w:val="0"/>
      <w:marTop w:val="0"/>
      <w:marBottom w:val="0"/>
      <w:divBdr>
        <w:top w:val="none" w:sz="0" w:space="0" w:color="auto"/>
        <w:left w:val="none" w:sz="0" w:space="0" w:color="auto"/>
        <w:bottom w:val="none" w:sz="0" w:space="0" w:color="auto"/>
        <w:right w:val="none" w:sz="0" w:space="0" w:color="auto"/>
      </w:divBdr>
    </w:div>
    <w:div w:id="162748323">
      <w:bodyDiv w:val="1"/>
      <w:marLeft w:val="0"/>
      <w:marRight w:val="0"/>
      <w:marTop w:val="0"/>
      <w:marBottom w:val="0"/>
      <w:divBdr>
        <w:top w:val="none" w:sz="0" w:space="0" w:color="auto"/>
        <w:left w:val="none" w:sz="0" w:space="0" w:color="auto"/>
        <w:bottom w:val="none" w:sz="0" w:space="0" w:color="auto"/>
        <w:right w:val="none" w:sz="0" w:space="0" w:color="auto"/>
      </w:divBdr>
    </w:div>
    <w:div w:id="175773079">
      <w:bodyDiv w:val="1"/>
      <w:marLeft w:val="0"/>
      <w:marRight w:val="0"/>
      <w:marTop w:val="0"/>
      <w:marBottom w:val="0"/>
      <w:divBdr>
        <w:top w:val="none" w:sz="0" w:space="0" w:color="auto"/>
        <w:left w:val="none" w:sz="0" w:space="0" w:color="auto"/>
        <w:bottom w:val="none" w:sz="0" w:space="0" w:color="auto"/>
        <w:right w:val="none" w:sz="0" w:space="0" w:color="auto"/>
      </w:divBdr>
    </w:div>
    <w:div w:id="181167204">
      <w:bodyDiv w:val="1"/>
      <w:marLeft w:val="0"/>
      <w:marRight w:val="0"/>
      <w:marTop w:val="0"/>
      <w:marBottom w:val="0"/>
      <w:divBdr>
        <w:top w:val="none" w:sz="0" w:space="0" w:color="auto"/>
        <w:left w:val="none" w:sz="0" w:space="0" w:color="auto"/>
        <w:bottom w:val="none" w:sz="0" w:space="0" w:color="auto"/>
        <w:right w:val="none" w:sz="0" w:space="0" w:color="auto"/>
      </w:divBdr>
    </w:div>
    <w:div w:id="190996091">
      <w:bodyDiv w:val="1"/>
      <w:marLeft w:val="0"/>
      <w:marRight w:val="0"/>
      <w:marTop w:val="0"/>
      <w:marBottom w:val="0"/>
      <w:divBdr>
        <w:top w:val="none" w:sz="0" w:space="0" w:color="auto"/>
        <w:left w:val="none" w:sz="0" w:space="0" w:color="auto"/>
        <w:bottom w:val="none" w:sz="0" w:space="0" w:color="auto"/>
        <w:right w:val="none" w:sz="0" w:space="0" w:color="auto"/>
      </w:divBdr>
    </w:div>
    <w:div w:id="208493571">
      <w:bodyDiv w:val="1"/>
      <w:marLeft w:val="0"/>
      <w:marRight w:val="0"/>
      <w:marTop w:val="0"/>
      <w:marBottom w:val="0"/>
      <w:divBdr>
        <w:top w:val="none" w:sz="0" w:space="0" w:color="auto"/>
        <w:left w:val="none" w:sz="0" w:space="0" w:color="auto"/>
        <w:bottom w:val="none" w:sz="0" w:space="0" w:color="auto"/>
        <w:right w:val="none" w:sz="0" w:space="0" w:color="auto"/>
      </w:divBdr>
    </w:div>
    <w:div w:id="221523103">
      <w:bodyDiv w:val="1"/>
      <w:marLeft w:val="0"/>
      <w:marRight w:val="0"/>
      <w:marTop w:val="0"/>
      <w:marBottom w:val="0"/>
      <w:divBdr>
        <w:top w:val="none" w:sz="0" w:space="0" w:color="auto"/>
        <w:left w:val="none" w:sz="0" w:space="0" w:color="auto"/>
        <w:bottom w:val="none" w:sz="0" w:space="0" w:color="auto"/>
        <w:right w:val="none" w:sz="0" w:space="0" w:color="auto"/>
      </w:divBdr>
    </w:div>
    <w:div w:id="250505364">
      <w:bodyDiv w:val="1"/>
      <w:marLeft w:val="0"/>
      <w:marRight w:val="0"/>
      <w:marTop w:val="0"/>
      <w:marBottom w:val="0"/>
      <w:divBdr>
        <w:top w:val="none" w:sz="0" w:space="0" w:color="auto"/>
        <w:left w:val="none" w:sz="0" w:space="0" w:color="auto"/>
        <w:bottom w:val="none" w:sz="0" w:space="0" w:color="auto"/>
        <w:right w:val="none" w:sz="0" w:space="0" w:color="auto"/>
      </w:divBdr>
    </w:div>
    <w:div w:id="263534546">
      <w:bodyDiv w:val="1"/>
      <w:marLeft w:val="0"/>
      <w:marRight w:val="0"/>
      <w:marTop w:val="0"/>
      <w:marBottom w:val="0"/>
      <w:divBdr>
        <w:top w:val="none" w:sz="0" w:space="0" w:color="auto"/>
        <w:left w:val="none" w:sz="0" w:space="0" w:color="auto"/>
        <w:bottom w:val="none" w:sz="0" w:space="0" w:color="auto"/>
        <w:right w:val="none" w:sz="0" w:space="0" w:color="auto"/>
      </w:divBdr>
    </w:div>
    <w:div w:id="267205769">
      <w:bodyDiv w:val="1"/>
      <w:marLeft w:val="0"/>
      <w:marRight w:val="0"/>
      <w:marTop w:val="0"/>
      <w:marBottom w:val="0"/>
      <w:divBdr>
        <w:top w:val="none" w:sz="0" w:space="0" w:color="auto"/>
        <w:left w:val="none" w:sz="0" w:space="0" w:color="auto"/>
        <w:bottom w:val="none" w:sz="0" w:space="0" w:color="auto"/>
        <w:right w:val="none" w:sz="0" w:space="0" w:color="auto"/>
      </w:divBdr>
    </w:div>
    <w:div w:id="271089019">
      <w:bodyDiv w:val="1"/>
      <w:marLeft w:val="0"/>
      <w:marRight w:val="0"/>
      <w:marTop w:val="0"/>
      <w:marBottom w:val="0"/>
      <w:divBdr>
        <w:top w:val="none" w:sz="0" w:space="0" w:color="auto"/>
        <w:left w:val="none" w:sz="0" w:space="0" w:color="auto"/>
        <w:bottom w:val="none" w:sz="0" w:space="0" w:color="auto"/>
        <w:right w:val="none" w:sz="0" w:space="0" w:color="auto"/>
      </w:divBdr>
    </w:div>
    <w:div w:id="286939383">
      <w:bodyDiv w:val="1"/>
      <w:marLeft w:val="0"/>
      <w:marRight w:val="0"/>
      <w:marTop w:val="0"/>
      <w:marBottom w:val="0"/>
      <w:divBdr>
        <w:top w:val="none" w:sz="0" w:space="0" w:color="auto"/>
        <w:left w:val="none" w:sz="0" w:space="0" w:color="auto"/>
        <w:bottom w:val="none" w:sz="0" w:space="0" w:color="auto"/>
        <w:right w:val="none" w:sz="0" w:space="0" w:color="auto"/>
      </w:divBdr>
    </w:div>
    <w:div w:id="297076698">
      <w:bodyDiv w:val="1"/>
      <w:marLeft w:val="0"/>
      <w:marRight w:val="0"/>
      <w:marTop w:val="0"/>
      <w:marBottom w:val="0"/>
      <w:divBdr>
        <w:top w:val="none" w:sz="0" w:space="0" w:color="auto"/>
        <w:left w:val="none" w:sz="0" w:space="0" w:color="auto"/>
        <w:bottom w:val="none" w:sz="0" w:space="0" w:color="auto"/>
        <w:right w:val="none" w:sz="0" w:space="0" w:color="auto"/>
      </w:divBdr>
    </w:div>
    <w:div w:id="301816429">
      <w:bodyDiv w:val="1"/>
      <w:marLeft w:val="0"/>
      <w:marRight w:val="0"/>
      <w:marTop w:val="0"/>
      <w:marBottom w:val="0"/>
      <w:divBdr>
        <w:top w:val="none" w:sz="0" w:space="0" w:color="auto"/>
        <w:left w:val="none" w:sz="0" w:space="0" w:color="auto"/>
        <w:bottom w:val="none" w:sz="0" w:space="0" w:color="auto"/>
        <w:right w:val="none" w:sz="0" w:space="0" w:color="auto"/>
      </w:divBdr>
    </w:div>
    <w:div w:id="306860697">
      <w:bodyDiv w:val="1"/>
      <w:marLeft w:val="0"/>
      <w:marRight w:val="0"/>
      <w:marTop w:val="0"/>
      <w:marBottom w:val="0"/>
      <w:divBdr>
        <w:top w:val="none" w:sz="0" w:space="0" w:color="auto"/>
        <w:left w:val="none" w:sz="0" w:space="0" w:color="auto"/>
        <w:bottom w:val="none" w:sz="0" w:space="0" w:color="auto"/>
        <w:right w:val="none" w:sz="0" w:space="0" w:color="auto"/>
      </w:divBdr>
    </w:div>
    <w:div w:id="343753044">
      <w:bodyDiv w:val="1"/>
      <w:marLeft w:val="0"/>
      <w:marRight w:val="0"/>
      <w:marTop w:val="0"/>
      <w:marBottom w:val="0"/>
      <w:divBdr>
        <w:top w:val="none" w:sz="0" w:space="0" w:color="auto"/>
        <w:left w:val="none" w:sz="0" w:space="0" w:color="auto"/>
        <w:bottom w:val="none" w:sz="0" w:space="0" w:color="auto"/>
        <w:right w:val="none" w:sz="0" w:space="0" w:color="auto"/>
      </w:divBdr>
    </w:div>
    <w:div w:id="366562196">
      <w:bodyDiv w:val="1"/>
      <w:marLeft w:val="0"/>
      <w:marRight w:val="0"/>
      <w:marTop w:val="0"/>
      <w:marBottom w:val="0"/>
      <w:divBdr>
        <w:top w:val="none" w:sz="0" w:space="0" w:color="auto"/>
        <w:left w:val="none" w:sz="0" w:space="0" w:color="auto"/>
        <w:bottom w:val="none" w:sz="0" w:space="0" w:color="auto"/>
        <w:right w:val="none" w:sz="0" w:space="0" w:color="auto"/>
      </w:divBdr>
    </w:div>
    <w:div w:id="367796770">
      <w:bodyDiv w:val="1"/>
      <w:marLeft w:val="0"/>
      <w:marRight w:val="0"/>
      <w:marTop w:val="0"/>
      <w:marBottom w:val="0"/>
      <w:divBdr>
        <w:top w:val="none" w:sz="0" w:space="0" w:color="auto"/>
        <w:left w:val="none" w:sz="0" w:space="0" w:color="auto"/>
        <w:bottom w:val="none" w:sz="0" w:space="0" w:color="auto"/>
        <w:right w:val="none" w:sz="0" w:space="0" w:color="auto"/>
      </w:divBdr>
    </w:div>
    <w:div w:id="371228014">
      <w:bodyDiv w:val="1"/>
      <w:marLeft w:val="0"/>
      <w:marRight w:val="0"/>
      <w:marTop w:val="0"/>
      <w:marBottom w:val="0"/>
      <w:divBdr>
        <w:top w:val="none" w:sz="0" w:space="0" w:color="auto"/>
        <w:left w:val="none" w:sz="0" w:space="0" w:color="auto"/>
        <w:bottom w:val="none" w:sz="0" w:space="0" w:color="auto"/>
        <w:right w:val="none" w:sz="0" w:space="0" w:color="auto"/>
      </w:divBdr>
    </w:div>
    <w:div w:id="380515190">
      <w:bodyDiv w:val="1"/>
      <w:marLeft w:val="0"/>
      <w:marRight w:val="0"/>
      <w:marTop w:val="0"/>
      <w:marBottom w:val="0"/>
      <w:divBdr>
        <w:top w:val="none" w:sz="0" w:space="0" w:color="auto"/>
        <w:left w:val="none" w:sz="0" w:space="0" w:color="auto"/>
        <w:bottom w:val="none" w:sz="0" w:space="0" w:color="auto"/>
        <w:right w:val="none" w:sz="0" w:space="0" w:color="auto"/>
      </w:divBdr>
    </w:div>
    <w:div w:id="385378724">
      <w:bodyDiv w:val="1"/>
      <w:marLeft w:val="0"/>
      <w:marRight w:val="0"/>
      <w:marTop w:val="0"/>
      <w:marBottom w:val="0"/>
      <w:divBdr>
        <w:top w:val="none" w:sz="0" w:space="0" w:color="auto"/>
        <w:left w:val="none" w:sz="0" w:space="0" w:color="auto"/>
        <w:bottom w:val="none" w:sz="0" w:space="0" w:color="auto"/>
        <w:right w:val="none" w:sz="0" w:space="0" w:color="auto"/>
      </w:divBdr>
    </w:div>
    <w:div w:id="388698251">
      <w:bodyDiv w:val="1"/>
      <w:marLeft w:val="0"/>
      <w:marRight w:val="0"/>
      <w:marTop w:val="0"/>
      <w:marBottom w:val="0"/>
      <w:divBdr>
        <w:top w:val="none" w:sz="0" w:space="0" w:color="auto"/>
        <w:left w:val="none" w:sz="0" w:space="0" w:color="auto"/>
        <w:bottom w:val="none" w:sz="0" w:space="0" w:color="auto"/>
        <w:right w:val="none" w:sz="0" w:space="0" w:color="auto"/>
      </w:divBdr>
    </w:div>
    <w:div w:id="396365755">
      <w:bodyDiv w:val="1"/>
      <w:marLeft w:val="0"/>
      <w:marRight w:val="0"/>
      <w:marTop w:val="0"/>
      <w:marBottom w:val="0"/>
      <w:divBdr>
        <w:top w:val="none" w:sz="0" w:space="0" w:color="auto"/>
        <w:left w:val="none" w:sz="0" w:space="0" w:color="auto"/>
        <w:bottom w:val="none" w:sz="0" w:space="0" w:color="auto"/>
        <w:right w:val="none" w:sz="0" w:space="0" w:color="auto"/>
      </w:divBdr>
    </w:div>
    <w:div w:id="397442505">
      <w:bodyDiv w:val="1"/>
      <w:marLeft w:val="0"/>
      <w:marRight w:val="0"/>
      <w:marTop w:val="0"/>
      <w:marBottom w:val="0"/>
      <w:divBdr>
        <w:top w:val="none" w:sz="0" w:space="0" w:color="auto"/>
        <w:left w:val="none" w:sz="0" w:space="0" w:color="auto"/>
        <w:bottom w:val="none" w:sz="0" w:space="0" w:color="auto"/>
        <w:right w:val="none" w:sz="0" w:space="0" w:color="auto"/>
      </w:divBdr>
    </w:div>
    <w:div w:id="432365456">
      <w:bodyDiv w:val="1"/>
      <w:marLeft w:val="0"/>
      <w:marRight w:val="0"/>
      <w:marTop w:val="0"/>
      <w:marBottom w:val="0"/>
      <w:divBdr>
        <w:top w:val="none" w:sz="0" w:space="0" w:color="auto"/>
        <w:left w:val="none" w:sz="0" w:space="0" w:color="auto"/>
        <w:bottom w:val="none" w:sz="0" w:space="0" w:color="auto"/>
        <w:right w:val="none" w:sz="0" w:space="0" w:color="auto"/>
      </w:divBdr>
    </w:div>
    <w:div w:id="470559470">
      <w:bodyDiv w:val="1"/>
      <w:marLeft w:val="0"/>
      <w:marRight w:val="0"/>
      <w:marTop w:val="0"/>
      <w:marBottom w:val="0"/>
      <w:divBdr>
        <w:top w:val="none" w:sz="0" w:space="0" w:color="auto"/>
        <w:left w:val="none" w:sz="0" w:space="0" w:color="auto"/>
        <w:bottom w:val="none" w:sz="0" w:space="0" w:color="auto"/>
        <w:right w:val="none" w:sz="0" w:space="0" w:color="auto"/>
      </w:divBdr>
    </w:div>
    <w:div w:id="471485539">
      <w:bodyDiv w:val="1"/>
      <w:marLeft w:val="0"/>
      <w:marRight w:val="0"/>
      <w:marTop w:val="0"/>
      <w:marBottom w:val="0"/>
      <w:divBdr>
        <w:top w:val="none" w:sz="0" w:space="0" w:color="auto"/>
        <w:left w:val="none" w:sz="0" w:space="0" w:color="auto"/>
        <w:bottom w:val="none" w:sz="0" w:space="0" w:color="auto"/>
        <w:right w:val="none" w:sz="0" w:space="0" w:color="auto"/>
      </w:divBdr>
    </w:div>
    <w:div w:id="472068213">
      <w:bodyDiv w:val="1"/>
      <w:marLeft w:val="0"/>
      <w:marRight w:val="0"/>
      <w:marTop w:val="0"/>
      <w:marBottom w:val="0"/>
      <w:divBdr>
        <w:top w:val="none" w:sz="0" w:space="0" w:color="auto"/>
        <w:left w:val="none" w:sz="0" w:space="0" w:color="auto"/>
        <w:bottom w:val="none" w:sz="0" w:space="0" w:color="auto"/>
        <w:right w:val="none" w:sz="0" w:space="0" w:color="auto"/>
      </w:divBdr>
    </w:div>
    <w:div w:id="474181110">
      <w:bodyDiv w:val="1"/>
      <w:marLeft w:val="0"/>
      <w:marRight w:val="0"/>
      <w:marTop w:val="0"/>
      <w:marBottom w:val="0"/>
      <w:divBdr>
        <w:top w:val="none" w:sz="0" w:space="0" w:color="auto"/>
        <w:left w:val="none" w:sz="0" w:space="0" w:color="auto"/>
        <w:bottom w:val="none" w:sz="0" w:space="0" w:color="auto"/>
        <w:right w:val="none" w:sz="0" w:space="0" w:color="auto"/>
      </w:divBdr>
    </w:div>
    <w:div w:id="476997026">
      <w:bodyDiv w:val="1"/>
      <w:marLeft w:val="0"/>
      <w:marRight w:val="0"/>
      <w:marTop w:val="0"/>
      <w:marBottom w:val="0"/>
      <w:divBdr>
        <w:top w:val="none" w:sz="0" w:space="0" w:color="auto"/>
        <w:left w:val="none" w:sz="0" w:space="0" w:color="auto"/>
        <w:bottom w:val="none" w:sz="0" w:space="0" w:color="auto"/>
        <w:right w:val="none" w:sz="0" w:space="0" w:color="auto"/>
      </w:divBdr>
    </w:div>
    <w:div w:id="483397199">
      <w:bodyDiv w:val="1"/>
      <w:marLeft w:val="0"/>
      <w:marRight w:val="0"/>
      <w:marTop w:val="0"/>
      <w:marBottom w:val="0"/>
      <w:divBdr>
        <w:top w:val="none" w:sz="0" w:space="0" w:color="auto"/>
        <w:left w:val="none" w:sz="0" w:space="0" w:color="auto"/>
        <w:bottom w:val="none" w:sz="0" w:space="0" w:color="auto"/>
        <w:right w:val="none" w:sz="0" w:space="0" w:color="auto"/>
      </w:divBdr>
    </w:div>
    <w:div w:id="484318833">
      <w:bodyDiv w:val="1"/>
      <w:marLeft w:val="0"/>
      <w:marRight w:val="0"/>
      <w:marTop w:val="0"/>
      <w:marBottom w:val="0"/>
      <w:divBdr>
        <w:top w:val="none" w:sz="0" w:space="0" w:color="auto"/>
        <w:left w:val="none" w:sz="0" w:space="0" w:color="auto"/>
        <w:bottom w:val="none" w:sz="0" w:space="0" w:color="auto"/>
        <w:right w:val="none" w:sz="0" w:space="0" w:color="auto"/>
      </w:divBdr>
    </w:div>
    <w:div w:id="491945652">
      <w:bodyDiv w:val="1"/>
      <w:marLeft w:val="0"/>
      <w:marRight w:val="0"/>
      <w:marTop w:val="0"/>
      <w:marBottom w:val="0"/>
      <w:divBdr>
        <w:top w:val="none" w:sz="0" w:space="0" w:color="auto"/>
        <w:left w:val="none" w:sz="0" w:space="0" w:color="auto"/>
        <w:bottom w:val="none" w:sz="0" w:space="0" w:color="auto"/>
        <w:right w:val="none" w:sz="0" w:space="0" w:color="auto"/>
      </w:divBdr>
    </w:div>
    <w:div w:id="500855045">
      <w:bodyDiv w:val="1"/>
      <w:marLeft w:val="0"/>
      <w:marRight w:val="0"/>
      <w:marTop w:val="0"/>
      <w:marBottom w:val="0"/>
      <w:divBdr>
        <w:top w:val="none" w:sz="0" w:space="0" w:color="auto"/>
        <w:left w:val="none" w:sz="0" w:space="0" w:color="auto"/>
        <w:bottom w:val="none" w:sz="0" w:space="0" w:color="auto"/>
        <w:right w:val="none" w:sz="0" w:space="0" w:color="auto"/>
      </w:divBdr>
    </w:div>
    <w:div w:id="505901906">
      <w:bodyDiv w:val="1"/>
      <w:marLeft w:val="0"/>
      <w:marRight w:val="0"/>
      <w:marTop w:val="0"/>
      <w:marBottom w:val="0"/>
      <w:divBdr>
        <w:top w:val="none" w:sz="0" w:space="0" w:color="auto"/>
        <w:left w:val="none" w:sz="0" w:space="0" w:color="auto"/>
        <w:bottom w:val="none" w:sz="0" w:space="0" w:color="auto"/>
        <w:right w:val="none" w:sz="0" w:space="0" w:color="auto"/>
      </w:divBdr>
    </w:div>
    <w:div w:id="509564525">
      <w:bodyDiv w:val="1"/>
      <w:marLeft w:val="0"/>
      <w:marRight w:val="0"/>
      <w:marTop w:val="0"/>
      <w:marBottom w:val="0"/>
      <w:divBdr>
        <w:top w:val="none" w:sz="0" w:space="0" w:color="auto"/>
        <w:left w:val="none" w:sz="0" w:space="0" w:color="auto"/>
        <w:bottom w:val="none" w:sz="0" w:space="0" w:color="auto"/>
        <w:right w:val="none" w:sz="0" w:space="0" w:color="auto"/>
      </w:divBdr>
    </w:div>
    <w:div w:id="518081432">
      <w:bodyDiv w:val="1"/>
      <w:marLeft w:val="0"/>
      <w:marRight w:val="0"/>
      <w:marTop w:val="0"/>
      <w:marBottom w:val="0"/>
      <w:divBdr>
        <w:top w:val="none" w:sz="0" w:space="0" w:color="auto"/>
        <w:left w:val="none" w:sz="0" w:space="0" w:color="auto"/>
        <w:bottom w:val="none" w:sz="0" w:space="0" w:color="auto"/>
        <w:right w:val="none" w:sz="0" w:space="0" w:color="auto"/>
      </w:divBdr>
    </w:div>
    <w:div w:id="542597464">
      <w:bodyDiv w:val="1"/>
      <w:marLeft w:val="0"/>
      <w:marRight w:val="0"/>
      <w:marTop w:val="0"/>
      <w:marBottom w:val="0"/>
      <w:divBdr>
        <w:top w:val="none" w:sz="0" w:space="0" w:color="auto"/>
        <w:left w:val="none" w:sz="0" w:space="0" w:color="auto"/>
        <w:bottom w:val="none" w:sz="0" w:space="0" w:color="auto"/>
        <w:right w:val="none" w:sz="0" w:space="0" w:color="auto"/>
      </w:divBdr>
    </w:div>
    <w:div w:id="547646766">
      <w:bodyDiv w:val="1"/>
      <w:marLeft w:val="0"/>
      <w:marRight w:val="0"/>
      <w:marTop w:val="0"/>
      <w:marBottom w:val="0"/>
      <w:divBdr>
        <w:top w:val="none" w:sz="0" w:space="0" w:color="auto"/>
        <w:left w:val="none" w:sz="0" w:space="0" w:color="auto"/>
        <w:bottom w:val="none" w:sz="0" w:space="0" w:color="auto"/>
        <w:right w:val="none" w:sz="0" w:space="0" w:color="auto"/>
      </w:divBdr>
    </w:div>
    <w:div w:id="556431305">
      <w:bodyDiv w:val="1"/>
      <w:marLeft w:val="0"/>
      <w:marRight w:val="0"/>
      <w:marTop w:val="0"/>
      <w:marBottom w:val="0"/>
      <w:divBdr>
        <w:top w:val="none" w:sz="0" w:space="0" w:color="auto"/>
        <w:left w:val="none" w:sz="0" w:space="0" w:color="auto"/>
        <w:bottom w:val="none" w:sz="0" w:space="0" w:color="auto"/>
        <w:right w:val="none" w:sz="0" w:space="0" w:color="auto"/>
      </w:divBdr>
    </w:div>
    <w:div w:id="557866502">
      <w:bodyDiv w:val="1"/>
      <w:marLeft w:val="0"/>
      <w:marRight w:val="0"/>
      <w:marTop w:val="0"/>
      <w:marBottom w:val="0"/>
      <w:divBdr>
        <w:top w:val="none" w:sz="0" w:space="0" w:color="auto"/>
        <w:left w:val="none" w:sz="0" w:space="0" w:color="auto"/>
        <w:bottom w:val="none" w:sz="0" w:space="0" w:color="auto"/>
        <w:right w:val="none" w:sz="0" w:space="0" w:color="auto"/>
      </w:divBdr>
    </w:div>
    <w:div w:id="563951127">
      <w:bodyDiv w:val="1"/>
      <w:marLeft w:val="0"/>
      <w:marRight w:val="0"/>
      <w:marTop w:val="0"/>
      <w:marBottom w:val="0"/>
      <w:divBdr>
        <w:top w:val="none" w:sz="0" w:space="0" w:color="auto"/>
        <w:left w:val="none" w:sz="0" w:space="0" w:color="auto"/>
        <w:bottom w:val="none" w:sz="0" w:space="0" w:color="auto"/>
        <w:right w:val="none" w:sz="0" w:space="0" w:color="auto"/>
      </w:divBdr>
    </w:div>
    <w:div w:id="566454558">
      <w:bodyDiv w:val="1"/>
      <w:marLeft w:val="0"/>
      <w:marRight w:val="0"/>
      <w:marTop w:val="0"/>
      <w:marBottom w:val="0"/>
      <w:divBdr>
        <w:top w:val="none" w:sz="0" w:space="0" w:color="auto"/>
        <w:left w:val="none" w:sz="0" w:space="0" w:color="auto"/>
        <w:bottom w:val="none" w:sz="0" w:space="0" w:color="auto"/>
        <w:right w:val="none" w:sz="0" w:space="0" w:color="auto"/>
      </w:divBdr>
    </w:div>
    <w:div w:id="572129757">
      <w:bodyDiv w:val="1"/>
      <w:marLeft w:val="0"/>
      <w:marRight w:val="0"/>
      <w:marTop w:val="0"/>
      <w:marBottom w:val="0"/>
      <w:divBdr>
        <w:top w:val="none" w:sz="0" w:space="0" w:color="auto"/>
        <w:left w:val="none" w:sz="0" w:space="0" w:color="auto"/>
        <w:bottom w:val="none" w:sz="0" w:space="0" w:color="auto"/>
        <w:right w:val="none" w:sz="0" w:space="0" w:color="auto"/>
      </w:divBdr>
    </w:div>
    <w:div w:id="578443693">
      <w:bodyDiv w:val="1"/>
      <w:marLeft w:val="0"/>
      <w:marRight w:val="0"/>
      <w:marTop w:val="0"/>
      <w:marBottom w:val="0"/>
      <w:divBdr>
        <w:top w:val="none" w:sz="0" w:space="0" w:color="auto"/>
        <w:left w:val="none" w:sz="0" w:space="0" w:color="auto"/>
        <w:bottom w:val="none" w:sz="0" w:space="0" w:color="auto"/>
        <w:right w:val="none" w:sz="0" w:space="0" w:color="auto"/>
      </w:divBdr>
    </w:div>
    <w:div w:id="607589722">
      <w:bodyDiv w:val="1"/>
      <w:marLeft w:val="0"/>
      <w:marRight w:val="0"/>
      <w:marTop w:val="0"/>
      <w:marBottom w:val="0"/>
      <w:divBdr>
        <w:top w:val="none" w:sz="0" w:space="0" w:color="auto"/>
        <w:left w:val="none" w:sz="0" w:space="0" w:color="auto"/>
        <w:bottom w:val="none" w:sz="0" w:space="0" w:color="auto"/>
        <w:right w:val="none" w:sz="0" w:space="0" w:color="auto"/>
      </w:divBdr>
    </w:div>
    <w:div w:id="608970436">
      <w:bodyDiv w:val="1"/>
      <w:marLeft w:val="0"/>
      <w:marRight w:val="0"/>
      <w:marTop w:val="0"/>
      <w:marBottom w:val="0"/>
      <w:divBdr>
        <w:top w:val="none" w:sz="0" w:space="0" w:color="auto"/>
        <w:left w:val="none" w:sz="0" w:space="0" w:color="auto"/>
        <w:bottom w:val="none" w:sz="0" w:space="0" w:color="auto"/>
        <w:right w:val="none" w:sz="0" w:space="0" w:color="auto"/>
      </w:divBdr>
    </w:div>
    <w:div w:id="629438746">
      <w:bodyDiv w:val="1"/>
      <w:marLeft w:val="0"/>
      <w:marRight w:val="0"/>
      <w:marTop w:val="0"/>
      <w:marBottom w:val="0"/>
      <w:divBdr>
        <w:top w:val="none" w:sz="0" w:space="0" w:color="auto"/>
        <w:left w:val="none" w:sz="0" w:space="0" w:color="auto"/>
        <w:bottom w:val="none" w:sz="0" w:space="0" w:color="auto"/>
        <w:right w:val="none" w:sz="0" w:space="0" w:color="auto"/>
      </w:divBdr>
    </w:div>
    <w:div w:id="630406064">
      <w:bodyDiv w:val="1"/>
      <w:marLeft w:val="0"/>
      <w:marRight w:val="0"/>
      <w:marTop w:val="0"/>
      <w:marBottom w:val="0"/>
      <w:divBdr>
        <w:top w:val="none" w:sz="0" w:space="0" w:color="auto"/>
        <w:left w:val="none" w:sz="0" w:space="0" w:color="auto"/>
        <w:bottom w:val="none" w:sz="0" w:space="0" w:color="auto"/>
        <w:right w:val="none" w:sz="0" w:space="0" w:color="auto"/>
      </w:divBdr>
    </w:div>
    <w:div w:id="658924784">
      <w:bodyDiv w:val="1"/>
      <w:marLeft w:val="0"/>
      <w:marRight w:val="0"/>
      <w:marTop w:val="0"/>
      <w:marBottom w:val="0"/>
      <w:divBdr>
        <w:top w:val="none" w:sz="0" w:space="0" w:color="auto"/>
        <w:left w:val="none" w:sz="0" w:space="0" w:color="auto"/>
        <w:bottom w:val="none" w:sz="0" w:space="0" w:color="auto"/>
        <w:right w:val="none" w:sz="0" w:space="0" w:color="auto"/>
      </w:divBdr>
    </w:div>
    <w:div w:id="661470112">
      <w:bodyDiv w:val="1"/>
      <w:marLeft w:val="0"/>
      <w:marRight w:val="0"/>
      <w:marTop w:val="0"/>
      <w:marBottom w:val="0"/>
      <w:divBdr>
        <w:top w:val="none" w:sz="0" w:space="0" w:color="auto"/>
        <w:left w:val="none" w:sz="0" w:space="0" w:color="auto"/>
        <w:bottom w:val="none" w:sz="0" w:space="0" w:color="auto"/>
        <w:right w:val="none" w:sz="0" w:space="0" w:color="auto"/>
      </w:divBdr>
    </w:div>
    <w:div w:id="666596819">
      <w:bodyDiv w:val="1"/>
      <w:marLeft w:val="0"/>
      <w:marRight w:val="0"/>
      <w:marTop w:val="0"/>
      <w:marBottom w:val="0"/>
      <w:divBdr>
        <w:top w:val="none" w:sz="0" w:space="0" w:color="auto"/>
        <w:left w:val="none" w:sz="0" w:space="0" w:color="auto"/>
        <w:bottom w:val="none" w:sz="0" w:space="0" w:color="auto"/>
        <w:right w:val="none" w:sz="0" w:space="0" w:color="auto"/>
      </w:divBdr>
    </w:div>
    <w:div w:id="674068764">
      <w:bodyDiv w:val="1"/>
      <w:marLeft w:val="0"/>
      <w:marRight w:val="0"/>
      <w:marTop w:val="0"/>
      <w:marBottom w:val="0"/>
      <w:divBdr>
        <w:top w:val="none" w:sz="0" w:space="0" w:color="auto"/>
        <w:left w:val="none" w:sz="0" w:space="0" w:color="auto"/>
        <w:bottom w:val="none" w:sz="0" w:space="0" w:color="auto"/>
        <w:right w:val="none" w:sz="0" w:space="0" w:color="auto"/>
      </w:divBdr>
    </w:div>
    <w:div w:id="687101830">
      <w:bodyDiv w:val="1"/>
      <w:marLeft w:val="0"/>
      <w:marRight w:val="0"/>
      <w:marTop w:val="0"/>
      <w:marBottom w:val="0"/>
      <w:divBdr>
        <w:top w:val="none" w:sz="0" w:space="0" w:color="auto"/>
        <w:left w:val="none" w:sz="0" w:space="0" w:color="auto"/>
        <w:bottom w:val="none" w:sz="0" w:space="0" w:color="auto"/>
        <w:right w:val="none" w:sz="0" w:space="0" w:color="auto"/>
      </w:divBdr>
    </w:div>
    <w:div w:id="716247586">
      <w:bodyDiv w:val="1"/>
      <w:marLeft w:val="0"/>
      <w:marRight w:val="0"/>
      <w:marTop w:val="0"/>
      <w:marBottom w:val="0"/>
      <w:divBdr>
        <w:top w:val="none" w:sz="0" w:space="0" w:color="auto"/>
        <w:left w:val="none" w:sz="0" w:space="0" w:color="auto"/>
        <w:bottom w:val="none" w:sz="0" w:space="0" w:color="auto"/>
        <w:right w:val="none" w:sz="0" w:space="0" w:color="auto"/>
      </w:divBdr>
    </w:div>
    <w:div w:id="721053567">
      <w:bodyDiv w:val="1"/>
      <w:marLeft w:val="0"/>
      <w:marRight w:val="0"/>
      <w:marTop w:val="0"/>
      <w:marBottom w:val="0"/>
      <w:divBdr>
        <w:top w:val="none" w:sz="0" w:space="0" w:color="auto"/>
        <w:left w:val="none" w:sz="0" w:space="0" w:color="auto"/>
        <w:bottom w:val="none" w:sz="0" w:space="0" w:color="auto"/>
        <w:right w:val="none" w:sz="0" w:space="0" w:color="auto"/>
      </w:divBdr>
    </w:div>
    <w:div w:id="745147021">
      <w:bodyDiv w:val="1"/>
      <w:marLeft w:val="0"/>
      <w:marRight w:val="0"/>
      <w:marTop w:val="0"/>
      <w:marBottom w:val="0"/>
      <w:divBdr>
        <w:top w:val="none" w:sz="0" w:space="0" w:color="auto"/>
        <w:left w:val="none" w:sz="0" w:space="0" w:color="auto"/>
        <w:bottom w:val="none" w:sz="0" w:space="0" w:color="auto"/>
        <w:right w:val="none" w:sz="0" w:space="0" w:color="auto"/>
      </w:divBdr>
    </w:div>
    <w:div w:id="748309790">
      <w:bodyDiv w:val="1"/>
      <w:marLeft w:val="0"/>
      <w:marRight w:val="0"/>
      <w:marTop w:val="0"/>
      <w:marBottom w:val="0"/>
      <w:divBdr>
        <w:top w:val="none" w:sz="0" w:space="0" w:color="auto"/>
        <w:left w:val="none" w:sz="0" w:space="0" w:color="auto"/>
        <w:bottom w:val="none" w:sz="0" w:space="0" w:color="auto"/>
        <w:right w:val="none" w:sz="0" w:space="0" w:color="auto"/>
      </w:divBdr>
    </w:div>
    <w:div w:id="753664577">
      <w:bodyDiv w:val="1"/>
      <w:marLeft w:val="0"/>
      <w:marRight w:val="0"/>
      <w:marTop w:val="0"/>
      <w:marBottom w:val="0"/>
      <w:divBdr>
        <w:top w:val="none" w:sz="0" w:space="0" w:color="auto"/>
        <w:left w:val="none" w:sz="0" w:space="0" w:color="auto"/>
        <w:bottom w:val="none" w:sz="0" w:space="0" w:color="auto"/>
        <w:right w:val="none" w:sz="0" w:space="0" w:color="auto"/>
      </w:divBdr>
    </w:div>
    <w:div w:id="755056803">
      <w:bodyDiv w:val="1"/>
      <w:marLeft w:val="0"/>
      <w:marRight w:val="0"/>
      <w:marTop w:val="0"/>
      <w:marBottom w:val="0"/>
      <w:divBdr>
        <w:top w:val="none" w:sz="0" w:space="0" w:color="auto"/>
        <w:left w:val="none" w:sz="0" w:space="0" w:color="auto"/>
        <w:bottom w:val="none" w:sz="0" w:space="0" w:color="auto"/>
        <w:right w:val="none" w:sz="0" w:space="0" w:color="auto"/>
      </w:divBdr>
    </w:div>
    <w:div w:id="772432444">
      <w:bodyDiv w:val="1"/>
      <w:marLeft w:val="0"/>
      <w:marRight w:val="0"/>
      <w:marTop w:val="0"/>
      <w:marBottom w:val="0"/>
      <w:divBdr>
        <w:top w:val="none" w:sz="0" w:space="0" w:color="auto"/>
        <w:left w:val="none" w:sz="0" w:space="0" w:color="auto"/>
        <w:bottom w:val="none" w:sz="0" w:space="0" w:color="auto"/>
        <w:right w:val="none" w:sz="0" w:space="0" w:color="auto"/>
      </w:divBdr>
    </w:div>
    <w:div w:id="790706107">
      <w:bodyDiv w:val="1"/>
      <w:marLeft w:val="0"/>
      <w:marRight w:val="0"/>
      <w:marTop w:val="0"/>
      <w:marBottom w:val="0"/>
      <w:divBdr>
        <w:top w:val="none" w:sz="0" w:space="0" w:color="auto"/>
        <w:left w:val="none" w:sz="0" w:space="0" w:color="auto"/>
        <w:bottom w:val="none" w:sz="0" w:space="0" w:color="auto"/>
        <w:right w:val="none" w:sz="0" w:space="0" w:color="auto"/>
      </w:divBdr>
    </w:div>
    <w:div w:id="796529665">
      <w:bodyDiv w:val="1"/>
      <w:marLeft w:val="0"/>
      <w:marRight w:val="0"/>
      <w:marTop w:val="0"/>
      <w:marBottom w:val="0"/>
      <w:divBdr>
        <w:top w:val="none" w:sz="0" w:space="0" w:color="auto"/>
        <w:left w:val="none" w:sz="0" w:space="0" w:color="auto"/>
        <w:bottom w:val="none" w:sz="0" w:space="0" w:color="auto"/>
        <w:right w:val="none" w:sz="0" w:space="0" w:color="auto"/>
      </w:divBdr>
    </w:div>
    <w:div w:id="799493328">
      <w:bodyDiv w:val="1"/>
      <w:marLeft w:val="0"/>
      <w:marRight w:val="0"/>
      <w:marTop w:val="0"/>
      <w:marBottom w:val="0"/>
      <w:divBdr>
        <w:top w:val="none" w:sz="0" w:space="0" w:color="auto"/>
        <w:left w:val="none" w:sz="0" w:space="0" w:color="auto"/>
        <w:bottom w:val="none" w:sz="0" w:space="0" w:color="auto"/>
        <w:right w:val="none" w:sz="0" w:space="0" w:color="auto"/>
      </w:divBdr>
    </w:div>
    <w:div w:id="806974898">
      <w:bodyDiv w:val="1"/>
      <w:marLeft w:val="0"/>
      <w:marRight w:val="0"/>
      <w:marTop w:val="0"/>
      <w:marBottom w:val="0"/>
      <w:divBdr>
        <w:top w:val="none" w:sz="0" w:space="0" w:color="auto"/>
        <w:left w:val="none" w:sz="0" w:space="0" w:color="auto"/>
        <w:bottom w:val="none" w:sz="0" w:space="0" w:color="auto"/>
        <w:right w:val="none" w:sz="0" w:space="0" w:color="auto"/>
      </w:divBdr>
    </w:div>
    <w:div w:id="812059813">
      <w:bodyDiv w:val="1"/>
      <w:marLeft w:val="0"/>
      <w:marRight w:val="0"/>
      <w:marTop w:val="0"/>
      <w:marBottom w:val="0"/>
      <w:divBdr>
        <w:top w:val="none" w:sz="0" w:space="0" w:color="auto"/>
        <w:left w:val="none" w:sz="0" w:space="0" w:color="auto"/>
        <w:bottom w:val="none" w:sz="0" w:space="0" w:color="auto"/>
        <w:right w:val="none" w:sz="0" w:space="0" w:color="auto"/>
      </w:divBdr>
    </w:div>
    <w:div w:id="818884863">
      <w:bodyDiv w:val="1"/>
      <w:marLeft w:val="0"/>
      <w:marRight w:val="0"/>
      <w:marTop w:val="0"/>
      <w:marBottom w:val="0"/>
      <w:divBdr>
        <w:top w:val="none" w:sz="0" w:space="0" w:color="auto"/>
        <w:left w:val="none" w:sz="0" w:space="0" w:color="auto"/>
        <w:bottom w:val="none" w:sz="0" w:space="0" w:color="auto"/>
        <w:right w:val="none" w:sz="0" w:space="0" w:color="auto"/>
      </w:divBdr>
    </w:div>
    <w:div w:id="831290118">
      <w:bodyDiv w:val="1"/>
      <w:marLeft w:val="0"/>
      <w:marRight w:val="0"/>
      <w:marTop w:val="0"/>
      <w:marBottom w:val="0"/>
      <w:divBdr>
        <w:top w:val="none" w:sz="0" w:space="0" w:color="auto"/>
        <w:left w:val="none" w:sz="0" w:space="0" w:color="auto"/>
        <w:bottom w:val="none" w:sz="0" w:space="0" w:color="auto"/>
        <w:right w:val="none" w:sz="0" w:space="0" w:color="auto"/>
      </w:divBdr>
    </w:div>
    <w:div w:id="841627813">
      <w:bodyDiv w:val="1"/>
      <w:marLeft w:val="0"/>
      <w:marRight w:val="0"/>
      <w:marTop w:val="0"/>
      <w:marBottom w:val="0"/>
      <w:divBdr>
        <w:top w:val="none" w:sz="0" w:space="0" w:color="auto"/>
        <w:left w:val="none" w:sz="0" w:space="0" w:color="auto"/>
        <w:bottom w:val="none" w:sz="0" w:space="0" w:color="auto"/>
        <w:right w:val="none" w:sz="0" w:space="0" w:color="auto"/>
      </w:divBdr>
    </w:div>
    <w:div w:id="856965328">
      <w:bodyDiv w:val="1"/>
      <w:marLeft w:val="0"/>
      <w:marRight w:val="0"/>
      <w:marTop w:val="0"/>
      <w:marBottom w:val="0"/>
      <w:divBdr>
        <w:top w:val="none" w:sz="0" w:space="0" w:color="auto"/>
        <w:left w:val="none" w:sz="0" w:space="0" w:color="auto"/>
        <w:bottom w:val="none" w:sz="0" w:space="0" w:color="auto"/>
        <w:right w:val="none" w:sz="0" w:space="0" w:color="auto"/>
      </w:divBdr>
    </w:div>
    <w:div w:id="888029008">
      <w:bodyDiv w:val="1"/>
      <w:marLeft w:val="0"/>
      <w:marRight w:val="0"/>
      <w:marTop w:val="0"/>
      <w:marBottom w:val="0"/>
      <w:divBdr>
        <w:top w:val="none" w:sz="0" w:space="0" w:color="auto"/>
        <w:left w:val="none" w:sz="0" w:space="0" w:color="auto"/>
        <w:bottom w:val="none" w:sz="0" w:space="0" w:color="auto"/>
        <w:right w:val="none" w:sz="0" w:space="0" w:color="auto"/>
      </w:divBdr>
    </w:div>
    <w:div w:id="897782495">
      <w:bodyDiv w:val="1"/>
      <w:marLeft w:val="0"/>
      <w:marRight w:val="0"/>
      <w:marTop w:val="0"/>
      <w:marBottom w:val="0"/>
      <w:divBdr>
        <w:top w:val="none" w:sz="0" w:space="0" w:color="auto"/>
        <w:left w:val="none" w:sz="0" w:space="0" w:color="auto"/>
        <w:bottom w:val="none" w:sz="0" w:space="0" w:color="auto"/>
        <w:right w:val="none" w:sz="0" w:space="0" w:color="auto"/>
      </w:divBdr>
    </w:div>
    <w:div w:id="921108830">
      <w:bodyDiv w:val="1"/>
      <w:marLeft w:val="0"/>
      <w:marRight w:val="0"/>
      <w:marTop w:val="0"/>
      <w:marBottom w:val="0"/>
      <w:divBdr>
        <w:top w:val="none" w:sz="0" w:space="0" w:color="auto"/>
        <w:left w:val="none" w:sz="0" w:space="0" w:color="auto"/>
        <w:bottom w:val="none" w:sz="0" w:space="0" w:color="auto"/>
        <w:right w:val="none" w:sz="0" w:space="0" w:color="auto"/>
      </w:divBdr>
    </w:div>
    <w:div w:id="921257010">
      <w:bodyDiv w:val="1"/>
      <w:marLeft w:val="0"/>
      <w:marRight w:val="0"/>
      <w:marTop w:val="0"/>
      <w:marBottom w:val="0"/>
      <w:divBdr>
        <w:top w:val="none" w:sz="0" w:space="0" w:color="auto"/>
        <w:left w:val="none" w:sz="0" w:space="0" w:color="auto"/>
        <w:bottom w:val="none" w:sz="0" w:space="0" w:color="auto"/>
        <w:right w:val="none" w:sz="0" w:space="0" w:color="auto"/>
      </w:divBdr>
    </w:div>
    <w:div w:id="931857629">
      <w:bodyDiv w:val="1"/>
      <w:marLeft w:val="0"/>
      <w:marRight w:val="0"/>
      <w:marTop w:val="0"/>
      <w:marBottom w:val="0"/>
      <w:divBdr>
        <w:top w:val="none" w:sz="0" w:space="0" w:color="auto"/>
        <w:left w:val="none" w:sz="0" w:space="0" w:color="auto"/>
        <w:bottom w:val="none" w:sz="0" w:space="0" w:color="auto"/>
        <w:right w:val="none" w:sz="0" w:space="0" w:color="auto"/>
      </w:divBdr>
    </w:div>
    <w:div w:id="941764124">
      <w:bodyDiv w:val="1"/>
      <w:marLeft w:val="0"/>
      <w:marRight w:val="0"/>
      <w:marTop w:val="0"/>
      <w:marBottom w:val="0"/>
      <w:divBdr>
        <w:top w:val="none" w:sz="0" w:space="0" w:color="auto"/>
        <w:left w:val="none" w:sz="0" w:space="0" w:color="auto"/>
        <w:bottom w:val="none" w:sz="0" w:space="0" w:color="auto"/>
        <w:right w:val="none" w:sz="0" w:space="0" w:color="auto"/>
      </w:divBdr>
    </w:div>
    <w:div w:id="954598632">
      <w:bodyDiv w:val="1"/>
      <w:marLeft w:val="0"/>
      <w:marRight w:val="0"/>
      <w:marTop w:val="0"/>
      <w:marBottom w:val="0"/>
      <w:divBdr>
        <w:top w:val="none" w:sz="0" w:space="0" w:color="auto"/>
        <w:left w:val="none" w:sz="0" w:space="0" w:color="auto"/>
        <w:bottom w:val="none" w:sz="0" w:space="0" w:color="auto"/>
        <w:right w:val="none" w:sz="0" w:space="0" w:color="auto"/>
      </w:divBdr>
    </w:div>
    <w:div w:id="961611894">
      <w:bodyDiv w:val="1"/>
      <w:marLeft w:val="0"/>
      <w:marRight w:val="0"/>
      <w:marTop w:val="0"/>
      <w:marBottom w:val="0"/>
      <w:divBdr>
        <w:top w:val="none" w:sz="0" w:space="0" w:color="auto"/>
        <w:left w:val="none" w:sz="0" w:space="0" w:color="auto"/>
        <w:bottom w:val="none" w:sz="0" w:space="0" w:color="auto"/>
        <w:right w:val="none" w:sz="0" w:space="0" w:color="auto"/>
      </w:divBdr>
    </w:div>
    <w:div w:id="961617774">
      <w:bodyDiv w:val="1"/>
      <w:marLeft w:val="0"/>
      <w:marRight w:val="0"/>
      <w:marTop w:val="0"/>
      <w:marBottom w:val="0"/>
      <w:divBdr>
        <w:top w:val="none" w:sz="0" w:space="0" w:color="auto"/>
        <w:left w:val="none" w:sz="0" w:space="0" w:color="auto"/>
        <w:bottom w:val="none" w:sz="0" w:space="0" w:color="auto"/>
        <w:right w:val="none" w:sz="0" w:space="0" w:color="auto"/>
      </w:divBdr>
    </w:div>
    <w:div w:id="972255186">
      <w:bodyDiv w:val="1"/>
      <w:marLeft w:val="0"/>
      <w:marRight w:val="0"/>
      <w:marTop w:val="0"/>
      <w:marBottom w:val="0"/>
      <w:divBdr>
        <w:top w:val="none" w:sz="0" w:space="0" w:color="auto"/>
        <w:left w:val="none" w:sz="0" w:space="0" w:color="auto"/>
        <w:bottom w:val="none" w:sz="0" w:space="0" w:color="auto"/>
        <w:right w:val="none" w:sz="0" w:space="0" w:color="auto"/>
      </w:divBdr>
    </w:div>
    <w:div w:id="1001659093">
      <w:bodyDiv w:val="1"/>
      <w:marLeft w:val="0"/>
      <w:marRight w:val="0"/>
      <w:marTop w:val="0"/>
      <w:marBottom w:val="0"/>
      <w:divBdr>
        <w:top w:val="none" w:sz="0" w:space="0" w:color="auto"/>
        <w:left w:val="none" w:sz="0" w:space="0" w:color="auto"/>
        <w:bottom w:val="none" w:sz="0" w:space="0" w:color="auto"/>
        <w:right w:val="none" w:sz="0" w:space="0" w:color="auto"/>
      </w:divBdr>
    </w:div>
    <w:div w:id="1003094971">
      <w:bodyDiv w:val="1"/>
      <w:marLeft w:val="0"/>
      <w:marRight w:val="0"/>
      <w:marTop w:val="0"/>
      <w:marBottom w:val="0"/>
      <w:divBdr>
        <w:top w:val="none" w:sz="0" w:space="0" w:color="auto"/>
        <w:left w:val="none" w:sz="0" w:space="0" w:color="auto"/>
        <w:bottom w:val="none" w:sz="0" w:space="0" w:color="auto"/>
        <w:right w:val="none" w:sz="0" w:space="0" w:color="auto"/>
      </w:divBdr>
    </w:div>
    <w:div w:id="1012144343">
      <w:bodyDiv w:val="1"/>
      <w:marLeft w:val="0"/>
      <w:marRight w:val="0"/>
      <w:marTop w:val="0"/>
      <w:marBottom w:val="0"/>
      <w:divBdr>
        <w:top w:val="none" w:sz="0" w:space="0" w:color="auto"/>
        <w:left w:val="none" w:sz="0" w:space="0" w:color="auto"/>
        <w:bottom w:val="none" w:sz="0" w:space="0" w:color="auto"/>
        <w:right w:val="none" w:sz="0" w:space="0" w:color="auto"/>
      </w:divBdr>
    </w:div>
    <w:div w:id="1012337508">
      <w:bodyDiv w:val="1"/>
      <w:marLeft w:val="0"/>
      <w:marRight w:val="0"/>
      <w:marTop w:val="0"/>
      <w:marBottom w:val="0"/>
      <w:divBdr>
        <w:top w:val="none" w:sz="0" w:space="0" w:color="auto"/>
        <w:left w:val="none" w:sz="0" w:space="0" w:color="auto"/>
        <w:bottom w:val="none" w:sz="0" w:space="0" w:color="auto"/>
        <w:right w:val="none" w:sz="0" w:space="0" w:color="auto"/>
      </w:divBdr>
    </w:div>
    <w:div w:id="1024018025">
      <w:bodyDiv w:val="1"/>
      <w:marLeft w:val="0"/>
      <w:marRight w:val="0"/>
      <w:marTop w:val="0"/>
      <w:marBottom w:val="0"/>
      <w:divBdr>
        <w:top w:val="none" w:sz="0" w:space="0" w:color="auto"/>
        <w:left w:val="none" w:sz="0" w:space="0" w:color="auto"/>
        <w:bottom w:val="none" w:sz="0" w:space="0" w:color="auto"/>
        <w:right w:val="none" w:sz="0" w:space="0" w:color="auto"/>
      </w:divBdr>
    </w:div>
    <w:div w:id="1028139379">
      <w:bodyDiv w:val="1"/>
      <w:marLeft w:val="0"/>
      <w:marRight w:val="0"/>
      <w:marTop w:val="0"/>
      <w:marBottom w:val="0"/>
      <w:divBdr>
        <w:top w:val="none" w:sz="0" w:space="0" w:color="auto"/>
        <w:left w:val="none" w:sz="0" w:space="0" w:color="auto"/>
        <w:bottom w:val="none" w:sz="0" w:space="0" w:color="auto"/>
        <w:right w:val="none" w:sz="0" w:space="0" w:color="auto"/>
      </w:divBdr>
    </w:div>
    <w:div w:id="1036272867">
      <w:bodyDiv w:val="1"/>
      <w:marLeft w:val="0"/>
      <w:marRight w:val="0"/>
      <w:marTop w:val="0"/>
      <w:marBottom w:val="0"/>
      <w:divBdr>
        <w:top w:val="none" w:sz="0" w:space="0" w:color="auto"/>
        <w:left w:val="none" w:sz="0" w:space="0" w:color="auto"/>
        <w:bottom w:val="none" w:sz="0" w:space="0" w:color="auto"/>
        <w:right w:val="none" w:sz="0" w:space="0" w:color="auto"/>
      </w:divBdr>
    </w:div>
    <w:div w:id="1053387892">
      <w:bodyDiv w:val="1"/>
      <w:marLeft w:val="0"/>
      <w:marRight w:val="0"/>
      <w:marTop w:val="0"/>
      <w:marBottom w:val="0"/>
      <w:divBdr>
        <w:top w:val="none" w:sz="0" w:space="0" w:color="auto"/>
        <w:left w:val="none" w:sz="0" w:space="0" w:color="auto"/>
        <w:bottom w:val="none" w:sz="0" w:space="0" w:color="auto"/>
        <w:right w:val="none" w:sz="0" w:space="0" w:color="auto"/>
      </w:divBdr>
    </w:div>
    <w:div w:id="1065954754">
      <w:bodyDiv w:val="1"/>
      <w:marLeft w:val="0"/>
      <w:marRight w:val="0"/>
      <w:marTop w:val="0"/>
      <w:marBottom w:val="0"/>
      <w:divBdr>
        <w:top w:val="none" w:sz="0" w:space="0" w:color="auto"/>
        <w:left w:val="none" w:sz="0" w:space="0" w:color="auto"/>
        <w:bottom w:val="none" w:sz="0" w:space="0" w:color="auto"/>
        <w:right w:val="none" w:sz="0" w:space="0" w:color="auto"/>
      </w:divBdr>
    </w:div>
    <w:div w:id="1072582344">
      <w:bodyDiv w:val="1"/>
      <w:marLeft w:val="0"/>
      <w:marRight w:val="0"/>
      <w:marTop w:val="0"/>
      <w:marBottom w:val="0"/>
      <w:divBdr>
        <w:top w:val="none" w:sz="0" w:space="0" w:color="auto"/>
        <w:left w:val="none" w:sz="0" w:space="0" w:color="auto"/>
        <w:bottom w:val="none" w:sz="0" w:space="0" w:color="auto"/>
        <w:right w:val="none" w:sz="0" w:space="0" w:color="auto"/>
      </w:divBdr>
    </w:div>
    <w:div w:id="1099837711">
      <w:bodyDiv w:val="1"/>
      <w:marLeft w:val="0"/>
      <w:marRight w:val="0"/>
      <w:marTop w:val="0"/>
      <w:marBottom w:val="0"/>
      <w:divBdr>
        <w:top w:val="none" w:sz="0" w:space="0" w:color="auto"/>
        <w:left w:val="none" w:sz="0" w:space="0" w:color="auto"/>
        <w:bottom w:val="none" w:sz="0" w:space="0" w:color="auto"/>
        <w:right w:val="none" w:sz="0" w:space="0" w:color="auto"/>
      </w:divBdr>
    </w:div>
    <w:div w:id="1100683997">
      <w:bodyDiv w:val="1"/>
      <w:marLeft w:val="0"/>
      <w:marRight w:val="0"/>
      <w:marTop w:val="0"/>
      <w:marBottom w:val="0"/>
      <w:divBdr>
        <w:top w:val="none" w:sz="0" w:space="0" w:color="auto"/>
        <w:left w:val="none" w:sz="0" w:space="0" w:color="auto"/>
        <w:bottom w:val="none" w:sz="0" w:space="0" w:color="auto"/>
        <w:right w:val="none" w:sz="0" w:space="0" w:color="auto"/>
      </w:divBdr>
    </w:div>
    <w:div w:id="1110202939">
      <w:bodyDiv w:val="1"/>
      <w:marLeft w:val="0"/>
      <w:marRight w:val="0"/>
      <w:marTop w:val="0"/>
      <w:marBottom w:val="0"/>
      <w:divBdr>
        <w:top w:val="none" w:sz="0" w:space="0" w:color="auto"/>
        <w:left w:val="none" w:sz="0" w:space="0" w:color="auto"/>
        <w:bottom w:val="none" w:sz="0" w:space="0" w:color="auto"/>
        <w:right w:val="none" w:sz="0" w:space="0" w:color="auto"/>
      </w:divBdr>
    </w:div>
    <w:div w:id="1121680258">
      <w:bodyDiv w:val="1"/>
      <w:marLeft w:val="0"/>
      <w:marRight w:val="0"/>
      <w:marTop w:val="0"/>
      <w:marBottom w:val="0"/>
      <w:divBdr>
        <w:top w:val="none" w:sz="0" w:space="0" w:color="auto"/>
        <w:left w:val="none" w:sz="0" w:space="0" w:color="auto"/>
        <w:bottom w:val="none" w:sz="0" w:space="0" w:color="auto"/>
        <w:right w:val="none" w:sz="0" w:space="0" w:color="auto"/>
      </w:divBdr>
    </w:div>
    <w:div w:id="1128821714">
      <w:bodyDiv w:val="1"/>
      <w:marLeft w:val="0"/>
      <w:marRight w:val="0"/>
      <w:marTop w:val="0"/>
      <w:marBottom w:val="0"/>
      <w:divBdr>
        <w:top w:val="none" w:sz="0" w:space="0" w:color="auto"/>
        <w:left w:val="none" w:sz="0" w:space="0" w:color="auto"/>
        <w:bottom w:val="none" w:sz="0" w:space="0" w:color="auto"/>
        <w:right w:val="none" w:sz="0" w:space="0" w:color="auto"/>
      </w:divBdr>
    </w:div>
    <w:div w:id="1147624525">
      <w:bodyDiv w:val="1"/>
      <w:marLeft w:val="0"/>
      <w:marRight w:val="0"/>
      <w:marTop w:val="0"/>
      <w:marBottom w:val="0"/>
      <w:divBdr>
        <w:top w:val="none" w:sz="0" w:space="0" w:color="auto"/>
        <w:left w:val="none" w:sz="0" w:space="0" w:color="auto"/>
        <w:bottom w:val="none" w:sz="0" w:space="0" w:color="auto"/>
        <w:right w:val="none" w:sz="0" w:space="0" w:color="auto"/>
      </w:divBdr>
    </w:div>
    <w:div w:id="1152793891">
      <w:bodyDiv w:val="1"/>
      <w:marLeft w:val="0"/>
      <w:marRight w:val="0"/>
      <w:marTop w:val="0"/>
      <w:marBottom w:val="0"/>
      <w:divBdr>
        <w:top w:val="none" w:sz="0" w:space="0" w:color="auto"/>
        <w:left w:val="none" w:sz="0" w:space="0" w:color="auto"/>
        <w:bottom w:val="none" w:sz="0" w:space="0" w:color="auto"/>
        <w:right w:val="none" w:sz="0" w:space="0" w:color="auto"/>
      </w:divBdr>
    </w:div>
    <w:div w:id="1166626095">
      <w:bodyDiv w:val="1"/>
      <w:marLeft w:val="0"/>
      <w:marRight w:val="0"/>
      <w:marTop w:val="0"/>
      <w:marBottom w:val="0"/>
      <w:divBdr>
        <w:top w:val="none" w:sz="0" w:space="0" w:color="auto"/>
        <w:left w:val="none" w:sz="0" w:space="0" w:color="auto"/>
        <w:bottom w:val="none" w:sz="0" w:space="0" w:color="auto"/>
        <w:right w:val="none" w:sz="0" w:space="0" w:color="auto"/>
      </w:divBdr>
    </w:div>
    <w:div w:id="1180001990">
      <w:bodyDiv w:val="1"/>
      <w:marLeft w:val="0"/>
      <w:marRight w:val="0"/>
      <w:marTop w:val="0"/>
      <w:marBottom w:val="0"/>
      <w:divBdr>
        <w:top w:val="none" w:sz="0" w:space="0" w:color="auto"/>
        <w:left w:val="none" w:sz="0" w:space="0" w:color="auto"/>
        <w:bottom w:val="none" w:sz="0" w:space="0" w:color="auto"/>
        <w:right w:val="none" w:sz="0" w:space="0" w:color="auto"/>
      </w:divBdr>
    </w:div>
    <w:div w:id="1190532169">
      <w:bodyDiv w:val="1"/>
      <w:marLeft w:val="0"/>
      <w:marRight w:val="0"/>
      <w:marTop w:val="0"/>
      <w:marBottom w:val="0"/>
      <w:divBdr>
        <w:top w:val="none" w:sz="0" w:space="0" w:color="auto"/>
        <w:left w:val="none" w:sz="0" w:space="0" w:color="auto"/>
        <w:bottom w:val="none" w:sz="0" w:space="0" w:color="auto"/>
        <w:right w:val="none" w:sz="0" w:space="0" w:color="auto"/>
      </w:divBdr>
    </w:div>
    <w:div w:id="1214385588">
      <w:bodyDiv w:val="1"/>
      <w:marLeft w:val="0"/>
      <w:marRight w:val="0"/>
      <w:marTop w:val="0"/>
      <w:marBottom w:val="0"/>
      <w:divBdr>
        <w:top w:val="none" w:sz="0" w:space="0" w:color="auto"/>
        <w:left w:val="none" w:sz="0" w:space="0" w:color="auto"/>
        <w:bottom w:val="none" w:sz="0" w:space="0" w:color="auto"/>
        <w:right w:val="none" w:sz="0" w:space="0" w:color="auto"/>
      </w:divBdr>
    </w:div>
    <w:div w:id="1232540581">
      <w:bodyDiv w:val="1"/>
      <w:marLeft w:val="0"/>
      <w:marRight w:val="0"/>
      <w:marTop w:val="0"/>
      <w:marBottom w:val="0"/>
      <w:divBdr>
        <w:top w:val="none" w:sz="0" w:space="0" w:color="auto"/>
        <w:left w:val="none" w:sz="0" w:space="0" w:color="auto"/>
        <w:bottom w:val="none" w:sz="0" w:space="0" w:color="auto"/>
        <w:right w:val="none" w:sz="0" w:space="0" w:color="auto"/>
      </w:divBdr>
    </w:div>
    <w:div w:id="1238975011">
      <w:bodyDiv w:val="1"/>
      <w:marLeft w:val="0"/>
      <w:marRight w:val="0"/>
      <w:marTop w:val="0"/>
      <w:marBottom w:val="0"/>
      <w:divBdr>
        <w:top w:val="none" w:sz="0" w:space="0" w:color="auto"/>
        <w:left w:val="none" w:sz="0" w:space="0" w:color="auto"/>
        <w:bottom w:val="none" w:sz="0" w:space="0" w:color="auto"/>
        <w:right w:val="none" w:sz="0" w:space="0" w:color="auto"/>
      </w:divBdr>
    </w:div>
    <w:div w:id="1246649076">
      <w:bodyDiv w:val="1"/>
      <w:marLeft w:val="0"/>
      <w:marRight w:val="0"/>
      <w:marTop w:val="0"/>
      <w:marBottom w:val="0"/>
      <w:divBdr>
        <w:top w:val="none" w:sz="0" w:space="0" w:color="auto"/>
        <w:left w:val="none" w:sz="0" w:space="0" w:color="auto"/>
        <w:bottom w:val="none" w:sz="0" w:space="0" w:color="auto"/>
        <w:right w:val="none" w:sz="0" w:space="0" w:color="auto"/>
      </w:divBdr>
    </w:div>
    <w:div w:id="1261257363">
      <w:bodyDiv w:val="1"/>
      <w:marLeft w:val="0"/>
      <w:marRight w:val="0"/>
      <w:marTop w:val="0"/>
      <w:marBottom w:val="0"/>
      <w:divBdr>
        <w:top w:val="none" w:sz="0" w:space="0" w:color="auto"/>
        <w:left w:val="none" w:sz="0" w:space="0" w:color="auto"/>
        <w:bottom w:val="none" w:sz="0" w:space="0" w:color="auto"/>
        <w:right w:val="none" w:sz="0" w:space="0" w:color="auto"/>
      </w:divBdr>
    </w:div>
    <w:div w:id="1267808495">
      <w:bodyDiv w:val="1"/>
      <w:marLeft w:val="0"/>
      <w:marRight w:val="0"/>
      <w:marTop w:val="0"/>
      <w:marBottom w:val="0"/>
      <w:divBdr>
        <w:top w:val="none" w:sz="0" w:space="0" w:color="auto"/>
        <w:left w:val="none" w:sz="0" w:space="0" w:color="auto"/>
        <w:bottom w:val="none" w:sz="0" w:space="0" w:color="auto"/>
        <w:right w:val="none" w:sz="0" w:space="0" w:color="auto"/>
      </w:divBdr>
    </w:div>
    <w:div w:id="1272467754">
      <w:bodyDiv w:val="1"/>
      <w:marLeft w:val="0"/>
      <w:marRight w:val="0"/>
      <w:marTop w:val="0"/>
      <w:marBottom w:val="0"/>
      <w:divBdr>
        <w:top w:val="none" w:sz="0" w:space="0" w:color="auto"/>
        <w:left w:val="none" w:sz="0" w:space="0" w:color="auto"/>
        <w:bottom w:val="none" w:sz="0" w:space="0" w:color="auto"/>
        <w:right w:val="none" w:sz="0" w:space="0" w:color="auto"/>
      </w:divBdr>
    </w:div>
    <w:div w:id="1275016324">
      <w:bodyDiv w:val="1"/>
      <w:marLeft w:val="0"/>
      <w:marRight w:val="0"/>
      <w:marTop w:val="0"/>
      <w:marBottom w:val="0"/>
      <w:divBdr>
        <w:top w:val="none" w:sz="0" w:space="0" w:color="auto"/>
        <w:left w:val="none" w:sz="0" w:space="0" w:color="auto"/>
        <w:bottom w:val="none" w:sz="0" w:space="0" w:color="auto"/>
        <w:right w:val="none" w:sz="0" w:space="0" w:color="auto"/>
      </w:divBdr>
    </w:div>
    <w:div w:id="1284384413">
      <w:bodyDiv w:val="1"/>
      <w:marLeft w:val="0"/>
      <w:marRight w:val="0"/>
      <w:marTop w:val="0"/>
      <w:marBottom w:val="0"/>
      <w:divBdr>
        <w:top w:val="none" w:sz="0" w:space="0" w:color="auto"/>
        <w:left w:val="none" w:sz="0" w:space="0" w:color="auto"/>
        <w:bottom w:val="none" w:sz="0" w:space="0" w:color="auto"/>
        <w:right w:val="none" w:sz="0" w:space="0" w:color="auto"/>
      </w:divBdr>
    </w:div>
    <w:div w:id="1287200197">
      <w:bodyDiv w:val="1"/>
      <w:marLeft w:val="0"/>
      <w:marRight w:val="0"/>
      <w:marTop w:val="0"/>
      <w:marBottom w:val="0"/>
      <w:divBdr>
        <w:top w:val="none" w:sz="0" w:space="0" w:color="auto"/>
        <w:left w:val="none" w:sz="0" w:space="0" w:color="auto"/>
        <w:bottom w:val="none" w:sz="0" w:space="0" w:color="auto"/>
        <w:right w:val="none" w:sz="0" w:space="0" w:color="auto"/>
      </w:divBdr>
    </w:div>
    <w:div w:id="1292173387">
      <w:bodyDiv w:val="1"/>
      <w:marLeft w:val="0"/>
      <w:marRight w:val="0"/>
      <w:marTop w:val="0"/>
      <w:marBottom w:val="0"/>
      <w:divBdr>
        <w:top w:val="none" w:sz="0" w:space="0" w:color="auto"/>
        <w:left w:val="none" w:sz="0" w:space="0" w:color="auto"/>
        <w:bottom w:val="none" w:sz="0" w:space="0" w:color="auto"/>
        <w:right w:val="none" w:sz="0" w:space="0" w:color="auto"/>
      </w:divBdr>
    </w:div>
    <w:div w:id="1292177325">
      <w:bodyDiv w:val="1"/>
      <w:marLeft w:val="0"/>
      <w:marRight w:val="0"/>
      <w:marTop w:val="0"/>
      <w:marBottom w:val="0"/>
      <w:divBdr>
        <w:top w:val="none" w:sz="0" w:space="0" w:color="auto"/>
        <w:left w:val="none" w:sz="0" w:space="0" w:color="auto"/>
        <w:bottom w:val="none" w:sz="0" w:space="0" w:color="auto"/>
        <w:right w:val="none" w:sz="0" w:space="0" w:color="auto"/>
      </w:divBdr>
    </w:div>
    <w:div w:id="1297831923">
      <w:bodyDiv w:val="1"/>
      <w:marLeft w:val="0"/>
      <w:marRight w:val="0"/>
      <w:marTop w:val="0"/>
      <w:marBottom w:val="0"/>
      <w:divBdr>
        <w:top w:val="none" w:sz="0" w:space="0" w:color="auto"/>
        <w:left w:val="none" w:sz="0" w:space="0" w:color="auto"/>
        <w:bottom w:val="none" w:sz="0" w:space="0" w:color="auto"/>
        <w:right w:val="none" w:sz="0" w:space="0" w:color="auto"/>
      </w:divBdr>
    </w:div>
    <w:div w:id="1301688761">
      <w:bodyDiv w:val="1"/>
      <w:marLeft w:val="0"/>
      <w:marRight w:val="0"/>
      <w:marTop w:val="0"/>
      <w:marBottom w:val="0"/>
      <w:divBdr>
        <w:top w:val="none" w:sz="0" w:space="0" w:color="auto"/>
        <w:left w:val="none" w:sz="0" w:space="0" w:color="auto"/>
        <w:bottom w:val="none" w:sz="0" w:space="0" w:color="auto"/>
        <w:right w:val="none" w:sz="0" w:space="0" w:color="auto"/>
      </w:divBdr>
    </w:div>
    <w:div w:id="1304849362">
      <w:bodyDiv w:val="1"/>
      <w:marLeft w:val="0"/>
      <w:marRight w:val="0"/>
      <w:marTop w:val="0"/>
      <w:marBottom w:val="0"/>
      <w:divBdr>
        <w:top w:val="none" w:sz="0" w:space="0" w:color="auto"/>
        <w:left w:val="none" w:sz="0" w:space="0" w:color="auto"/>
        <w:bottom w:val="none" w:sz="0" w:space="0" w:color="auto"/>
        <w:right w:val="none" w:sz="0" w:space="0" w:color="auto"/>
      </w:divBdr>
    </w:div>
    <w:div w:id="1305426422">
      <w:bodyDiv w:val="1"/>
      <w:marLeft w:val="0"/>
      <w:marRight w:val="0"/>
      <w:marTop w:val="0"/>
      <w:marBottom w:val="0"/>
      <w:divBdr>
        <w:top w:val="none" w:sz="0" w:space="0" w:color="auto"/>
        <w:left w:val="none" w:sz="0" w:space="0" w:color="auto"/>
        <w:bottom w:val="none" w:sz="0" w:space="0" w:color="auto"/>
        <w:right w:val="none" w:sz="0" w:space="0" w:color="auto"/>
      </w:divBdr>
    </w:div>
    <w:div w:id="1326087880">
      <w:bodyDiv w:val="1"/>
      <w:marLeft w:val="0"/>
      <w:marRight w:val="0"/>
      <w:marTop w:val="0"/>
      <w:marBottom w:val="0"/>
      <w:divBdr>
        <w:top w:val="none" w:sz="0" w:space="0" w:color="auto"/>
        <w:left w:val="none" w:sz="0" w:space="0" w:color="auto"/>
        <w:bottom w:val="none" w:sz="0" w:space="0" w:color="auto"/>
        <w:right w:val="none" w:sz="0" w:space="0" w:color="auto"/>
      </w:divBdr>
    </w:div>
    <w:div w:id="1351104875">
      <w:bodyDiv w:val="1"/>
      <w:marLeft w:val="0"/>
      <w:marRight w:val="0"/>
      <w:marTop w:val="0"/>
      <w:marBottom w:val="0"/>
      <w:divBdr>
        <w:top w:val="none" w:sz="0" w:space="0" w:color="auto"/>
        <w:left w:val="none" w:sz="0" w:space="0" w:color="auto"/>
        <w:bottom w:val="none" w:sz="0" w:space="0" w:color="auto"/>
        <w:right w:val="none" w:sz="0" w:space="0" w:color="auto"/>
      </w:divBdr>
    </w:div>
    <w:div w:id="1377662276">
      <w:bodyDiv w:val="1"/>
      <w:marLeft w:val="0"/>
      <w:marRight w:val="0"/>
      <w:marTop w:val="0"/>
      <w:marBottom w:val="0"/>
      <w:divBdr>
        <w:top w:val="none" w:sz="0" w:space="0" w:color="auto"/>
        <w:left w:val="none" w:sz="0" w:space="0" w:color="auto"/>
        <w:bottom w:val="none" w:sz="0" w:space="0" w:color="auto"/>
        <w:right w:val="none" w:sz="0" w:space="0" w:color="auto"/>
      </w:divBdr>
    </w:div>
    <w:div w:id="1383603960">
      <w:bodyDiv w:val="1"/>
      <w:marLeft w:val="0"/>
      <w:marRight w:val="0"/>
      <w:marTop w:val="0"/>
      <w:marBottom w:val="0"/>
      <w:divBdr>
        <w:top w:val="none" w:sz="0" w:space="0" w:color="auto"/>
        <w:left w:val="none" w:sz="0" w:space="0" w:color="auto"/>
        <w:bottom w:val="none" w:sz="0" w:space="0" w:color="auto"/>
        <w:right w:val="none" w:sz="0" w:space="0" w:color="auto"/>
      </w:divBdr>
    </w:div>
    <w:div w:id="1384216133">
      <w:bodyDiv w:val="1"/>
      <w:marLeft w:val="0"/>
      <w:marRight w:val="0"/>
      <w:marTop w:val="0"/>
      <w:marBottom w:val="0"/>
      <w:divBdr>
        <w:top w:val="none" w:sz="0" w:space="0" w:color="auto"/>
        <w:left w:val="none" w:sz="0" w:space="0" w:color="auto"/>
        <w:bottom w:val="none" w:sz="0" w:space="0" w:color="auto"/>
        <w:right w:val="none" w:sz="0" w:space="0" w:color="auto"/>
      </w:divBdr>
    </w:div>
    <w:div w:id="1393385103">
      <w:bodyDiv w:val="1"/>
      <w:marLeft w:val="0"/>
      <w:marRight w:val="0"/>
      <w:marTop w:val="0"/>
      <w:marBottom w:val="0"/>
      <w:divBdr>
        <w:top w:val="none" w:sz="0" w:space="0" w:color="auto"/>
        <w:left w:val="none" w:sz="0" w:space="0" w:color="auto"/>
        <w:bottom w:val="none" w:sz="0" w:space="0" w:color="auto"/>
        <w:right w:val="none" w:sz="0" w:space="0" w:color="auto"/>
      </w:divBdr>
    </w:div>
    <w:div w:id="1415712164">
      <w:bodyDiv w:val="1"/>
      <w:marLeft w:val="0"/>
      <w:marRight w:val="0"/>
      <w:marTop w:val="0"/>
      <w:marBottom w:val="0"/>
      <w:divBdr>
        <w:top w:val="none" w:sz="0" w:space="0" w:color="auto"/>
        <w:left w:val="none" w:sz="0" w:space="0" w:color="auto"/>
        <w:bottom w:val="none" w:sz="0" w:space="0" w:color="auto"/>
        <w:right w:val="none" w:sz="0" w:space="0" w:color="auto"/>
      </w:divBdr>
    </w:div>
    <w:div w:id="1431047588">
      <w:bodyDiv w:val="1"/>
      <w:marLeft w:val="0"/>
      <w:marRight w:val="0"/>
      <w:marTop w:val="0"/>
      <w:marBottom w:val="0"/>
      <w:divBdr>
        <w:top w:val="none" w:sz="0" w:space="0" w:color="auto"/>
        <w:left w:val="none" w:sz="0" w:space="0" w:color="auto"/>
        <w:bottom w:val="none" w:sz="0" w:space="0" w:color="auto"/>
        <w:right w:val="none" w:sz="0" w:space="0" w:color="auto"/>
      </w:divBdr>
    </w:div>
    <w:div w:id="1432628919">
      <w:bodyDiv w:val="1"/>
      <w:marLeft w:val="0"/>
      <w:marRight w:val="0"/>
      <w:marTop w:val="0"/>
      <w:marBottom w:val="0"/>
      <w:divBdr>
        <w:top w:val="none" w:sz="0" w:space="0" w:color="auto"/>
        <w:left w:val="none" w:sz="0" w:space="0" w:color="auto"/>
        <w:bottom w:val="none" w:sz="0" w:space="0" w:color="auto"/>
        <w:right w:val="none" w:sz="0" w:space="0" w:color="auto"/>
      </w:divBdr>
    </w:div>
    <w:div w:id="1442410465">
      <w:bodyDiv w:val="1"/>
      <w:marLeft w:val="0"/>
      <w:marRight w:val="0"/>
      <w:marTop w:val="0"/>
      <w:marBottom w:val="0"/>
      <w:divBdr>
        <w:top w:val="none" w:sz="0" w:space="0" w:color="auto"/>
        <w:left w:val="none" w:sz="0" w:space="0" w:color="auto"/>
        <w:bottom w:val="none" w:sz="0" w:space="0" w:color="auto"/>
        <w:right w:val="none" w:sz="0" w:space="0" w:color="auto"/>
      </w:divBdr>
    </w:div>
    <w:div w:id="1462768926">
      <w:bodyDiv w:val="1"/>
      <w:marLeft w:val="0"/>
      <w:marRight w:val="0"/>
      <w:marTop w:val="0"/>
      <w:marBottom w:val="0"/>
      <w:divBdr>
        <w:top w:val="none" w:sz="0" w:space="0" w:color="auto"/>
        <w:left w:val="none" w:sz="0" w:space="0" w:color="auto"/>
        <w:bottom w:val="none" w:sz="0" w:space="0" w:color="auto"/>
        <w:right w:val="none" w:sz="0" w:space="0" w:color="auto"/>
      </w:divBdr>
    </w:div>
    <w:div w:id="1463840913">
      <w:bodyDiv w:val="1"/>
      <w:marLeft w:val="0"/>
      <w:marRight w:val="0"/>
      <w:marTop w:val="0"/>
      <w:marBottom w:val="0"/>
      <w:divBdr>
        <w:top w:val="none" w:sz="0" w:space="0" w:color="auto"/>
        <w:left w:val="none" w:sz="0" w:space="0" w:color="auto"/>
        <w:bottom w:val="none" w:sz="0" w:space="0" w:color="auto"/>
        <w:right w:val="none" w:sz="0" w:space="0" w:color="auto"/>
      </w:divBdr>
    </w:div>
    <w:div w:id="1468082525">
      <w:bodyDiv w:val="1"/>
      <w:marLeft w:val="0"/>
      <w:marRight w:val="0"/>
      <w:marTop w:val="0"/>
      <w:marBottom w:val="0"/>
      <w:divBdr>
        <w:top w:val="none" w:sz="0" w:space="0" w:color="auto"/>
        <w:left w:val="none" w:sz="0" w:space="0" w:color="auto"/>
        <w:bottom w:val="none" w:sz="0" w:space="0" w:color="auto"/>
        <w:right w:val="none" w:sz="0" w:space="0" w:color="auto"/>
      </w:divBdr>
    </w:div>
    <w:div w:id="1497112040">
      <w:bodyDiv w:val="1"/>
      <w:marLeft w:val="0"/>
      <w:marRight w:val="0"/>
      <w:marTop w:val="0"/>
      <w:marBottom w:val="0"/>
      <w:divBdr>
        <w:top w:val="none" w:sz="0" w:space="0" w:color="auto"/>
        <w:left w:val="none" w:sz="0" w:space="0" w:color="auto"/>
        <w:bottom w:val="none" w:sz="0" w:space="0" w:color="auto"/>
        <w:right w:val="none" w:sz="0" w:space="0" w:color="auto"/>
      </w:divBdr>
    </w:div>
    <w:div w:id="1511749110">
      <w:bodyDiv w:val="1"/>
      <w:marLeft w:val="0"/>
      <w:marRight w:val="0"/>
      <w:marTop w:val="0"/>
      <w:marBottom w:val="0"/>
      <w:divBdr>
        <w:top w:val="none" w:sz="0" w:space="0" w:color="auto"/>
        <w:left w:val="none" w:sz="0" w:space="0" w:color="auto"/>
        <w:bottom w:val="none" w:sz="0" w:space="0" w:color="auto"/>
        <w:right w:val="none" w:sz="0" w:space="0" w:color="auto"/>
      </w:divBdr>
    </w:div>
    <w:div w:id="1514223462">
      <w:bodyDiv w:val="1"/>
      <w:marLeft w:val="0"/>
      <w:marRight w:val="0"/>
      <w:marTop w:val="0"/>
      <w:marBottom w:val="0"/>
      <w:divBdr>
        <w:top w:val="none" w:sz="0" w:space="0" w:color="auto"/>
        <w:left w:val="none" w:sz="0" w:space="0" w:color="auto"/>
        <w:bottom w:val="none" w:sz="0" w:space="0" w:color="auto"/>
        <w:right w:val="none" w:sz="0" w:space="0" w:color="auto"/>
      </w:divBdr>
    </w:div>
    <w:div w:id="1536501567">
      <w:bodyDiv w:val="1"/>
      <w:marLeft w:val="0"/>
      <w:marRight w:val="0"/>
      <w:marTop w:val="0"/>
      <w:marBottom w:val="0"/>
      <w:divBdr>
        <w:top w:val="none" w:sz="0" w:space="0" w:color="auto"/>
        <w:left w:val="none" w:sz="0" w:space="0" w:color="auto"/>
        <w:bottom w:val="none" w:sz="0" w:space="0" w:color="auto"/>
        <w:right w:val="none" w:sz="0" w:space="0" w:color="auto"/>
      </w:divBdr>
    </w:div>
    <w:div w:id="1572153558">
      <w:bodyDiv w:val="1"/>
      <w:marLeft w:val="0"/>
      <w:marRight w:val="0"/>
      <w:marTop w:val="0"/>
      <w:marBottom w:val="0"/>
      <w:divBdr>
        <w:top w:val="none" w:sz="0" w:space="0" w:color="auto"/>
        <w:left w:val="none" w:sz="0" w:space="0" w:color="auto"/>
        <w:bottom w:val="none" w:sz="0" w:space="0" w:color="auto"/>
        <w:right w:val="none" w:sz="0" w:space="0" w:color="auto"/>
      </w:divBdr>
    </w:div>
    <w:div w:id="1581400769">
      <w:bodyDiv w:val="1"/>
      <w:marLeft w:val="0"/>
      <w:marRight w:val="0"/>
      <w:marTop w:val="0"/>
      <w:marBottom w:val="0"/>
      <w:divBdr>
        <w:top w:val="none" w:sz="0" w:space="0" w:color="auto"/>
        <w:left w:val="none" w:sz="0" w:space="0" w:color="auto"/>
        <w:bottom w:val="none" w:sz="0" w:space="0" w:color="auto"/>
        <w:right w:val="none" w:sz="0" w:space="0" w:color="auto"/>
      </w:divBdr>
    </w:div>
    <w:div w:id="1589731013">
      <w:bodyDiv w:val="1"/>
      <w:marLeft w:val="0"/>
      <w:marRight w:val="0"/>
      <w:marTop w:val="0"/>
      <w:marBottom w:val="0"/>
      <w:divBdr>
        <w:top w:val="none" w:sz="0" w:space="0" w:color="auto"/>
        <w:left w:val="none" w:sz="0" w:space="0" w:color="auto"/>
        <w:bottom w:val="none" w:sz="0" w:space="0" w:color="auto"/>
        <w:right w:val="none" w:sz="0" w:space="0" w:color="auto"/>
      </w:divBdr>
    </w:div>
    <w:div w:id="1591503621">
      <w:bodyDiv w:val="1"/>
      <w:marLeft w:val="0"/>
      <w:marRight w:val="0"/>
      <w:marTop w:val="0"/>
      <w:marBottom w:val="0"/>
      <w:divBdr>
        <w:top w:val="none" w:sz="0" w:space="0" w:color="auto"/>
        <w:left w:val="none" w:sz="0" w:space="0" w:color="auto"/>
        <w:bottom w:val="none" w:sz="0" w:space="0" w:color="auto"/>
        <w:right w:val="none" w:sz="0" w:space="0" w:color="auto"/>
      </w:divBdr>
    </w:div>
    <w:div w:id="1598631426">
      <w:bodyDiv w:val="1"/>
      <w:marLeft w:val="0"/>
      <w:marRight w:val="0"/>
      <w:marTop w:val="0"/>
      <w:marBottom w:val="0"/>
      <w:divBdr>
        <w:top w:val="none" w:sz="0" w:space="0" w:color="auto"/>
        <w:left w:val="none" w:sz="0" w:space="0" w:color="auto"/>
        <w:bottom w:val="none" w:sz="0" w:space="0" w:color="auto"/>
        <w:right w:val="none" w:sz="0" w:space="0" w:color="auto"/>
      </w:divBdr>
    </w:div>
    <w:div w:id="1602034676">
      <w:bodyDiv w:val="1"/>
      <w:marLeft w:val="0"/>
      <w:marRight w:val="0"/>
      <w:marTop w:val="0"/>
      <w:marBottom w:val="0"/>
      <w:divBdr>
        <w:top w:val="none" w:sz="0" w:space="0" w:color="auto"/>
        <w:left w:val="none" w:sz="0" w:space="0" w:color="auto"/>
        <w:bottom w:val="none" w:sz="0" w:space="0" w:color="auto"/>
        <w:right w:val="none" w:sz="0" w:space="0" w:color="auto"/>
      </w:divBdr>
    </w:div>
    <w:div w:id="1609122185">
      <w:bodyDiv w:val="1"/>
      <w:marLeft w:val="0"/>
      <w:marRight w:val="0"/>
      <w:marTop w:val="0"/>
      <w:marBottom w:val="0"/>
      <w:divBdr>
        <w:top w:val="none" w:sz="0" w:space="0" w:color="auto"/>
        <w:left w:val="none" w:sz="0" w:space="0" w:color="auto"/>
        <w:bottom w:val="none" w:sz="0" w:space="0" w:color="auto"/>
        <w:right w:val="none" w:sz="0" w:space="0" w:color="auto"/>
      </w:divBdr>
    </w:div>
    <w:div w:id="1625503535">
      <w:bodyDiv w:val="1"/>
      <w:marLeft w:val="0"/>
      <w:marRight w:val="0"/>
      <w:marTop w:val="0"/>
      <w:marBottom w:val="0"/>
      <w:divBdr>
        <w:top w:val="none" w:sz="0" w:space="0" w:color="auto"/>
        <w:left w:val="none" w:sz="0" w:space="0" w:color="auto"/>
        <w:bottom w:val="none" w:sz="0" w:space="0" w:color="auto"/>
        <w:right w:val="none" w:sz="0" w:space="0" w:color="auto"/>
      </w:divBdr>
    </w:div>
    <w:div w:id="1629553168">
      <w:bodyDiv w:val="1"/>
      <w:marLeft w:val="0"/>
      <w:marRight w:val="0"/>
      <w:marTop w:val="0"/>
      <w:marBottom w:val="0"/>
      <w:divBdr>
        <w:top w:val="none" w:sz="0" w:space="0" w:color="auto"/>
        <w:left w:val="none" w:sz="0" w:space="0" w:color="auto"/>
        <w:bottom w:val="none" w:sz="0" w:space="0" w:color="auto"/>
        <w:right w:val="none" w:sz="0" w:space="0" w:color="auto"/>
      </w:divBdr>
    </w:div>
    <w:div w:id="1632638783">
      <w:bodyDiv w:val="1"/>
      <w:marLeft w:val="0"/>
      <w:marRight w:val="0"/>
      <w:marTop w:val="0"/>
      <w:marBottom w:val="0"/>
      <w:divBdr>
        <w:top w:val="none" w:sz="0" w:space="0" w:color="auto"/>
        <w:left w:val="none" w:sz="0" w:space="0" w:color="auto"/>
        <w:bottom w:val="none" w:sz="0" w:space="0" w:color="auto"/>
        <w:right w:val="none" w:sz="0" w:space="0" w:color="auto"/>
      </w:divBdr>
    </w:div>
    <w:div w:id="1657801549">
      <w:bodyDiv w:val="1"/>
      <w:marLeft w:val="0"/>
      <w:marRight w:val="0"/>
      <w:marTop w:val="0"/>
      <w:marBottom w:val="0"/>
      <w:divBdr>
        <w:top w:val="none" w:sz="0" w:space="0" w:color="auto"/>
        <w:left w:val="none" w:sz="0" w:space="0" w:color="auto"/>
        <w:bottom w:val="none" w:sz="0" w:space="0" w:color="auto"/>
        <w:right w:val="none" w:sz="0" w:space="0" w:color="auto"/>
      </w:divBdr>
    </w:div>
    <w:div w:id="1672635310">
      <w:bodyDiv w:val="1"/>
      <w:marLeft w:val="0"/>
      <w:marRight w:val="0"/>
      <w:marTop w:val="0"/>
      <w:marBottom w:val="0"/>
      <w:divBdr>
        <w:top w:val="none" w:sz="0" w:space="0" w:color="auto"/>
        <w:left w:val="none" w:sz="0" w:space="0" w:color="auto"/>
        <w:bottom w:val="none" w:sz="0" w:space="0" w:color="auto"/>
        <w:right w:val="none" w:sz="0" w:space="0" w:color="auto"/>
      </w:divBdr>
    </w:div>
    <w:div w:id="1683971628">
      <w:bodyDiv w:val="1"/>
      <w:marLeft w:val="0"/>
      <w:marRight w:val="0"/>
      <w:marTop w:val="0"/>
      <w:marBottom w:val="0"/>
      <w:divBdr>
        <w:top w:val="none" w:sz="0" w:space="0" w:color="auto"/>
        <w:left w:val="none" w:sz="0" w:space="0" w:color="auto"/>
        <w:bottom w:val="none" w:sz="0" w:space="0" w:color="auto"/>
        <w:right w:val="none" w:sz="0" w:space="0" w:color="auto"/>
      </w:divBdr>
    </w:div>
    <w:div w:id="1702630227">
      <w:bodyDiv w:val="1"/>
      <w:marLeft w:val="0"/>
      <w:marRight w:val="0"/>
      <w:marTop w:val="0"/>
      <w:marBottom w:val="0"/>
      <w:divBdr>
        <w:top w:val="none" w:sz="0" w:space="0" w:color="auto"/>
        <w:left w:val="none" w:sz="0" w:space="0" w:color="auto"/>
        <w:bottom w:val="none" w:sz="0" w:space="0" w:color="auto"/>
        <w:right w:val="none" w:sz="0" w:space="0" w:color="auto"/>
      </w:divBdr>
    </w:div>
    <w:div w:id="1715732614">
      <w:bodyDiv w:val="1"/>
      <w:marLeft w:val="0"/>
      <w:marRight w:val="0"/>
      <w:marTop w:val="0"/>
      <w:marBottom w:val="0"/>
      <w:divBdr>
        <w:top w:val="none" w:sz="0" w:space="0" w:color="auto"/>
        <w:left w:val="none" w:sz="0" w:space="0" w:color="auto"/>
        <w:bottom w:val="none" w:sz="0" w:space="0" w:color="auto"/>
        <w:right w:val="none" w:sz="0" w:space="0" w:color="auto"/>
      </w:divBdr>
    </w:div>
    <w:div w:id="1724207924">
      <w:bodyDiv w:val="1"/>
      <w:marLeft w:val="0"/>
      <w:marRight w:val="0"/>
      <w:marTop w:val="0"/>
      <w:marBottom w:val="0"/>
      <w:divBdr>
        <w:top w:val="none" w:sz="0" w:space="0" w:color="auto"/>
        <w:left w:val="none" w:sz="0" w:space="0" w:color="auto"/>
        <w:bottom w:val="none" w:sz="0" w:space="0" w:color="auto"/>
        <w:right w:val="none" w:sz="0" w:space="0" w:color="auto"/>
      </w:divBdr>
    </w:div>
    <w:div w:id="1743018499">
      <w:bodyDiv w:val="1"/>
      <w:marLeft w:val="0"/>
      <w:marRight w:val="0"/>
      <w:marTop w:val="0"/>
      <w:marBottom w:val="0"/>
      <w:divBdr>
        <w:top w:val="none" w:sz="0" w:space="0" w:color="auto"/>
        <w:left w:val="none" w:sz="0" w:space="0" w:color="auto"/>
        <w:bottom w:val="none" w:sz="0" w:space="0" w:color="auto"/>
        <w:right w:val="none" w:sz="0" w:space="0" w:color="auto"/>
      </w:divBdr>
    </w:div>
    <w:div w:id="1748989479">
      <w:bodyDiv w:val="1"/>
      <w:marLeft w:val="0"/>
      <w:marRight w:val="0"/>
      <w:marTop w:val="0"/>
      <w:marBottom w:val="0"/>
      <w:divBdr>
        <w:top w:val="none" w:sz="0" w:space="0" w:color="auto"/>
        <w:left w:val="none" w:sz="0" w:space="0" w:color="auto"/>
        <w:bottom w:val="none" w:sz="0" w:space="0" w:color="auto"/>
        <w:right w:val="none" w:sz="0" w:space="0" w:color="auto"/>
      </w:divBdr>
    </w:div>
    <w:div w:id="1760054534">
      <w:bodyDiv w:val="1"/>
      <w:marLeft w:val="0"/>
      <w:marRight w:val="0"/>
      <w:marTop w:val="0"/>
      <w:marBottom w:val="0"/>
      <w:divBdr>
        <w:top w:val="none" w:sz="0" w:space="0" w:color="auto"/>
        <w:left w:val="none" w:sz="0" w:space="0" w:color="auto"/>
        <w:bottom w:val="none" w:sz="0" w:space="0" w:color="auto"/>
        <w:right w:val="none" w:sz="0" w:space="0" w:color="auto"/>
      </w:divBdr>
    </w:div>
    <w:div w:id="1774469783">
      <w:bodyDiv w:val="1"/>
      <w:marLeft w:val="0"/>
      <w:marRight w:val="0"/>
      <w:marTop w:val="0"/>
      <w:marBottom w:val="0"/>
      <w:divBdr>
        <w:top w:val="none" w:sz="0" w:space="0" w:color="auto"/>
        <w:left w:val="none" w:sz="0" w:space="0" w:color="auto"/>
        <w:bottom w:val="none" w:sz="0" w:space="0" w:color="auto"/>
        <w:right w:val="none" w:sz="0" w:space="0" w:color="auto"/>
      </w:divBdr>
    </w:div>
    <w:div w:id="1781684086">
      <w:bodyDiv w:val="1"/>
      <w:marLeft w:val="0"/>
      <w:marRight w:val="0"/>
      <w:marTop w:val="0"/>
      <w:marBottom w:val="0"/>
      <w:divBdr>
        <w:top w:val="none" w:sz="0" w:space="0" w:color="auto"/>
        <w:left w:val="none" w:sz="0" w:space="0" w:color="auto"/>
        <w:bottom w:val="none" w:sz="0" w:space="0" w:color="auto"/>
        <w:right w:val="none" w:sz="0" w:space="0" w:color="auto"/>
      </w:divBdr>
    </w:div>
    <w:div w:id="1782188931">
      <w:bodyDiv w:val="1"/>
      <w:marLeft w:val="0"/>
      <w:marRight w:val="0"/>
      <w:marTop w:val="0"/>
      <w:marBottom w:val="0"/>
      <w:divBdr>
        <w:top w:val="none" w:sz="0" w:space="0" w:color="auto"/>
        <w:left w:val="none" w:sz="0" w:space="0" w:color="auto"/>
        <w:bottom w:val="none" w:sz="0" w:space="0" w:color="auto"/>
        <w:right w:val="none" w:sz="0" w:space="0" w:color="auto"/>
      </w:divBdr>
    </w:div>
    <w:div w:id="1787656254">
      <w:bodyDiv w:val="1"/>
      <w:marLeft w:val="0"/>
      <w:marRight w:val="0"/>
      <w:marTop w:val="0"/>
      <w:marBottom w:val="0"/>
      <w:divBdr>
        <w:top w:val="none" w:sz="0" w:space="0" w:color="auto"/>
        <w:left w:val="none" w:sz="0" w:space="0" w:color="auto"/>
        <w:bottom w:val="none" w:sz="0" w:space="0" w:color="auto"/>
        <w:right w:val="none" w:sz="0" w:space="0" w:color="auto"/>
      </w:divBdr>
    </w:div>
    <w:div w:id="1788889707">
      <w:bodyDiv w:val="1"/>
      <w:marLeft w:val="0"/>
      <w:marRight w:val="0"/>
      <w:marTop w:val="0"/>
      <w:marBottom w:val="0"/>
      <w:divBdr>
        <w:top w:val="none" w:sz="0" w:space="0" w:color="auto"/>
        <w:left w:val="none" w:sz="0" w:space="0" w:color="auto"/>
        <w:bottom w:val="none" w:sz="0" w:space="0" w:color="auto"/>
        <w:right w:val="none" w:sz="0" w:space="0" w:color="auto"/>
      </w:divBdr>
    </w:div>
    <w:div w:id="1794518470">
      <w:bodyDiv w:val="1"/>
      <w:marLeft w:val="0"/>
      <w:marRight w:val="0"/>
      <w:marTop w:val="0"/>
      <w:marBottom w:val="0"/>
      <w:divBdr>
        <w:top w:val="none" w:sz="0" w:space="0" w:color="auto"/>
        <w:left w:val="none" w:sz="0" w:space="0" w:color="auto"/>
        <w:bottom w:val="none" w:sz="0" w:space="0" w:color="auto"/>
        <w:right w:val="none" w:sz="0" w:space="0" w:color="auto"/>
      </w:divBdr>
    </w:div>
    <w:div w:id="1805200483">
      <w:bodyDiv w:val="1"/>
      <w:marLeft w:val="0"/>
      <w:marRight w:val="0"/>
      <w:marTop w:val="0"/>
      <w:marBottom w:val="0"/>
      <w:divBdr>
        <w:top w:val="none" w:sz="0" w:space="0" w:color="auto"/>
        <w:left w:val="none" w:sz="0" w:space="0" w:color="auto"/>
        <w:bottom w:val="none" w:sz="0" w:space="0" w:color="auto"/>
        <w:right w:val="none" w:sz="0" w:space="0" w:color="auto"/>
      </w:divBdr>
    </w:div>
    <w:div w:id="1811554470">
      <w:bodyDiv w:val="1"/>
      <w:marLeft w:val="0"/>
      <w:marRight w:val="0"/>
      <w:marTop w:val="0"/>
      <w:marBottom w:val="0"/>
      <w:divBdr>
        <w:top w:val="none" w:sz="0" w:space="0" w:color="auto"/>
        <w:left w:val="none" w:sz="0" w:space="0" w:color="auto"/>
        <w:bottom w:val="none" w:sz="0" w:space="0" w:color="auto"/>
        <w:right w:val="none" w:sz="0" w:space="0" w:color="auto"/>
      </w:divBdr>
    </w:div>
    <w:div w:id="1813675734">
      <w:bodyDiv w:val="1"/>
      <w:marLeft w:val="0"/>
      <w:marRight w:val="0"/>
      <w:marTop w:val="0"/>
      <w:marBottom w:val="0"/>
      <w:divBdr>
        <w:top w:val="none" w:sz="0" w:space="0" w:color="auto"/>
        <w:left w:val="none" w:sz="0" w:space="0" w:color="auto"/>
        <w:bottom w:val="none" w:sz="0" w:space="0" w:color="auto"/>
        <w:right w:val="none" w:sz="0" w:space="0" w:color="auto"/>
      </w:divBdr>
    </w:div>
    <w:div w:id="1818574820">
      <w:bodyDiv w:val="1"/>
      <w:marLeft w:val="0"/>
      <w:marRight w:val="0"/>
      <w:marTop w:val="0"/>
      <w:marBottom w:val="0"/>
      <w:divBdr>
        <w:top w:val="none" w:sz="0" w:space="0" w:color="auto"/>
        <w:left w:val="none" w:sz="0" w:space="0" w:color="auto"/>
        <w:bottom w:val="none" w:sz="0" w:space="0" w:color="auto"/>
        <w:right w:val="none" w:sz="0" w:space="0" w:color="auto"/>
      </w:divBdr>
    </w:div>
    <w:div w:id="1846437203">
      <w:bodyDiv w:val="1"/>
      <w:marLeft w:val="0"/>
      <w:marRight w:val="0"/>
      <w:marTop w:val="0"/>
      <w:marBottom w:val="0"/>
      <w:divBdr>
        <w:top w:val="none" w:sz="0" w:space="0" w:color="auto"/>
        <w:left w:val="none" w:sz="0" w:space="0" w:color="auto"/>
        <w:bottom w:val="none" w:sz="0" w:space="0" w:color="auto"/>
        <w:right w:val="none" w:sz="0" w:space="0" w:color="auto"/>
      </w:divBdr>
    </w:div>
    <w:div w:id="1846704692">
      <w:bodyDiv w:val="1"/>
      <w:marLeft w:val="0"/>
      <w:marRight w:val="0"/>
      <w:marTop w:val="0"/>
      <w:marBottom w:val="0"/>
      <w:divBdr>
        <w:top w:val="none" w:sz="0" w:space="0" w:color="auto"/>
        <w:left w:val="none" w:sz="0" w:space="0" w:color="auto"/>
        <w:bottom w:val="none" w:sz="0" w:space="0" w:color="auto"/>
        <w:right w:val="none" w:sz="0" w:space="0" w:color="auto"/>
      </w:divBdr>
    </w:div>
    <w:div w:id="1852914250">
      <w:bodyDiv w:val="1"/>
      <w:marLeft w:val="0"/>
      <w:marRight w:val="0"/>
      <w:marTop w:val="0"/>
      <w:marBottom w:val="0"/>
      <w:divBdr>
        <w:top w:val="none" w:sz="0" w:space="0" w:color="auto"/>
        <w:left w:val="none" w:sz="0" w:space="0" w:color="auto"/>
        <w:bottom w:val="none" w:sz="0" w:space="0" w:color="auto"/>
        <w:right w:val="none" w:sz="0" w:space="0" w:color="auto"/>
      </w:divBdr>
    </w:div>
    <w:div w:id="1855917496">
      <w:bodyDiv w:val="1"/>
      <w:marLeft w:val="0"/>
      <w:marRight w:val="0"/>
      <w:marTop w:val="0"/>
      <w:marBottom w:val="0"/>
      <w:divBdr>
        <w:top w:val="none" w:sz="0" w:space="0" w:color="auto"/>
        <w:left w:val="none" w:sz="0" w:space="0" w:color="auto"/>
        <w:bottom w:val="none" w:sz="0" w:space="0" w:color="auto"/>
        <w:right w:val="none" w:sz="0" w:space="0" w:color="auto"/>
      </w:divBdr>
    </w:div>
    <w:div w:id="1869446109">
      <w:bodyDiv w:val="1"/>
      <w:marLeft w:val="0"/>
      <w:marRight w:val="0"/>
      <w:marTop w:val="0"/>
      <w:marBottom w:val="0"/>
      <w:divBdr>
        <w:top w:val="none" w:sz="0" w:space="0" w:color="auto"/>
        <w:left w:val="none" w:sz="0" w:space="0" w:color="auto"/>
        <w:bottom w:val="none" w:sz="0" w:space="0" w:color="auto"/>
        <w:right w:val="none" w:sz="0" w:space="0" w:color="auto"/>
      </w:divBdr>
    </w:div>
    <w:div w:id="1870797527">
      <w:bodyDiv w:val="1"/>
      <w:marLeft w:val="0"/>
      <w:marRight w:val="0"/>
      <w:marTop w:val="0"/>
      <w:marBottom w:val="0"/>
      <w:divBdr>
        <w:top w:val="none" w:sz="0" w:space="0" w:color="auto"/>
        <w:left w:val="none" w:sz="0" w:space="0" w:color="auto"/>
        <w:bottom w:val="none" w:sz="0" w:space="0" w:color="auto"/>
        <w:right w:val="none" w:sz="0" w:space="0" w:color="auto"/>
      </w:divBdr>
    </w:div>
    <w:div w:id="1877887044">
      <w:bodyDiv w:val="1"/>
      <w:marLeft w:val="0"/>
      <w:marRight w:val="0"/>
      <w:marTop w:val="0"/>
      <w:marBottom w:val="0"/>
      <w:divBdr>
        <w:top w:val="none" w:sz="0" w:space="0" w:color="auto"/>
        <w:left w:val="none" w:sz="0" w:space="0" w:color="auto"/>
        <w:bottom w:val="none" w:sz="0" w:space="0" w:color="auto"/>
        <w:right w:val="none" w:sz="0" w:space="0" w:color="auto"/>
      </w:divBdr>
    </w:div>
    <w:div w:id="1878203796">
      <w:bodyDiv w:val="1"/>
      <w:marLeft w:val="0"/>
      <w:marRight w:val="0"/>
      <w:marTop w:val="0"/>
      <w:marBottom w:val="0"/>
      <w:divBdr>
        <w:top w:val="none" w:sz="0" w:space="0" w:color="auto"/>
        <w:left w:val="none" w:sz="0" w:space="0" w:color="auto"/>
        <w:bottom w:val="none" w:sz="0" w:space="0" w:color="auto"/>
        <w:right w:val="none" w:sz="0" w:space="0" w:color="auto"/>
      </w:divBdr>
    </w:div>
    <w:div w:id="1886748293">
      <w:bodyDiv w:val="1"/>
      <w:marLeft w:val="0"/>
      <w:marRight w:val="0"/>
      <w:marTop w:val="0"/>
      <w:marBottom w:val="0"/>
      <w:divBdr>
        <w:top w:val="none" w:sz="0" w:space="0" w:color="auto"/>
        <w:left w:val="none" w:sz="0" w:space="0" w:color="auto"/>
        <w:bottom w:val="none" w:sz="0" w:space="0" w:color="auto"/>
        <w:right w:val="none" w:sz="0" w:space="0" w:color="auto"/>
      </w:divBdr>
    </w:div>
    <w:div w:id="1890527112">
      <w:bodyDiv w:val="1"/>
      <w:marLeft w:val="0"/>
      <w:marRight w:val="0"/>
      <w:marTop w:val="0"/>
      <w:marBottom w:val="0"/>
      <w:divBdr>
        <w:top w:val="none" w:sz="0" w:space="0" w:color="auto"/>
        <w:left w:val="none" w:sz="0" w:space="0" w:color="auto"/>
        <w:bottom w:val="none" w:sz="0" w:space="0" w:color="auto"/>
        <w:right w:val="none" w:sz="0" w:space="0" w:color="auto"/>
      </w:divBdr>
    </w:div>
    <w:div w:id="1893688773">
      <w:bodyDiv w:val="1"/>
      <w:marLeft w:val="0"/>
      <w:marRight w:val="0"/>
      <w:marTop w:val="0"/>
      <w:marBottom w:val="0"/>
      <w:divBdr>
        <w:top w:val="none" w:sz="0" w:space="0" w:color="auto"/>
        <w:left w:val="none" w:sz="0" w:space="0" w:color="auto"/>
        <w:bottom w:val="none" w:sz="0" w:space="0" w:color="auto"/>
        <w:right w:val="none" w:sz="0" w:space="0" w:color="auto"/>
      </w:divBdr>
    </w:div>
    <w:div w:id="1897473822">
      <w:bodyDiv w:val="1"/>
      <w:marLeft w:val="0"/>
      <w:marRight w:val="0"/>
      <w:marTop w:val="0"/>
      <w:marBottom w:val="0"/>
      <w:divBdr>
        <w:top w:val="none" w:sz="0" w:space="0" w:color="auto"/>
        <w:left w:val="none" w:sz="0" w:space="0" w:color="auto"/>
        <w:bottom w:val="none" w:sz="0" w:space="0" w:color="auto"/>
        <w:right w:val="none" w:sz="0" w:space="0" w:color="auto"/>
      </w:divBdr>
    </w:div>
    <w:div w:id="1897550225">
      <w:bodyDiv w:val="1"/>
      <w:marLeft w:val="0"/>
      <w:marRight w:val="0"/>
      <w:marTop w:val="0"/>
      <w:marBottom w:val="0"/>
      <w:divBdr>
        <w:top w:val="none" w:sz="0" w:space="0" w:color="auto"/>
        <w:left w:val="none" w:sz="0" w:space="0" w:color="auto"/>
        <w:bottom w:val="none" w:sz="0" w:space="0" w:color="auto"/>
        <w:right w:val="none" w:sz="0" w:space="0" w:color="auto"/>
      </w:divBdr>
    </w:div>
    <w:div w:id="1899243182">
      <w:bodyDiv w:val="1"/>
      <w:marLeft w:val="0"/>
      <w:marRight w:val="0"/>
      <w:marTop w:val="0"/>
      <w:marBottom w:val="0"/>
      <w:divBdr>
        <w:top w:val="none" w:sz="0" w:space="0" w:color="auto"/>
        <w:left w:val="none" w:sz="0" w:space="0" w:color="auto"/>
        <w:bottom w:val="none" w:sz="0" w:space="0" w:color="auto"/>
        <w:right w:val="none" w:sz="0" w:space="0" w:color="auto"/>
      </w:divBdr>
    </w:div>
    <w:div w:id="1908296400">
      <w:bodyDiv w:val="1"/>
      <w:marLeft w:val="0"/>
      <w:marRight w:val="0"/>
      <w:marTop w:val="0"/>
      <w:marBottom w:val="0"/>
      <w:divBdr>
        <w:top w:val="none" w:sz="0" w:space="0" w:color="auto"/>
        <w:left w:val="none" w:sz="0" w:space="0" w:color="auto"/>
        <w:bottom w:val="none" w:sz="0" w:space="0" w:color="auto"/>
        <w:right w:val="none" w:sz="0" w:space="0" w:color="auto"/>
      </w:divBdr>
    </w:div>
    <w:div w:id="1919171212">
      <w:bodyDiv w:val="1"/>
      <w:marLeft w:val="0"/>
      <w:marRight w:val="0"/>
      <w:marTop w:val="0"/>
      <w:marBottom w:val="0"/>
      <w:divBdr>
        <w:top w:val="none" w:sz="0" w:space="0" w:color="auto"/>
        <w:left w:val="none" w:sz="0" w:space="0" w:color="auto"/>
        <w:bottom w:val="none" w:sz="0" w:space="0" w:color="auto"/>
        <w:right w:val="none" w:sz="0" w:space="0" w:color="auto"/>
      </w:divBdr>
    </w:div>
    <w:div w:id="1919709130">
      <w:bodyDiv w:val="1"/>
      <w:marLeft w:val="0"/>
      <w:marRight w:val="0"/>
      <w:marTop w:val="0"/>
      <w:marBottom w:val="0"/>
      <w:divBdr>
        <w:top w:val="none" w:sz="0" w:space="0" w:color="auto"/>
        <w:left w:val="none" w:sz="0" w:space="0" w:color="auto"/>
        <w:bottom w:val="none" w:sz="0" w:space="0" w:color="auto"/>
        <w:right w:val="none" w:sz="0" w:space="0" w:color="auto"/>
      </w:divBdr>
    </w:div>
    <w:div w:id="1929072151">
      <w:bodyDiv w:val="1"/>
      <w:marLeft w:val="0"/>
      <w:marRight w:val="0"/>
      <w:marTop w:val="0"/>
      <w:marBottom w:val="0"/>
      <w:divBdr>
        <w:top w:val="none" w:sz="0" w:space="0" w:color="auto"/>
        <w:left w:val="none" w:sz="0" w:space="0" w:color="auto"/>
        <w:bottom w:val="none" w:sz="0" w:space="0" w:color="auto"/>
        <w:right w:val="none" w:sz="0" w:space="0" w:color="auto"/>
      </w:divBdr>
    </w:div>
    <w:div w:id="1930037468">
      <w:bodyDiv w:val="1"/>
      <w:marLeft w:val="0"/>
      <w:marRight w:val="0"/>
      <w:marTop w:val="0"/>
      <w:marBottom w:val="0"/>
      <w:divBdr>
        <w:top w:val="none" w:sz="0" w:space="0" w:color="auto"/>
        <w:left w:val="none" w:sz="0" w:space="0" w:color="auto"/>
        <w:bottom w:val="none" w:sz="0" w:space="0" w:color="auto"/>
        <w:right w:val="none" w:sz="0" w:space="0" w:color="auto"/>
      </w:divBdr>
    </w:div>
    <w:div w:id="1933973819">
      <w:bodyDiv w:val="1"/>
      <w:marLeft w:val="0"/>
      <w:marRight w:val="0"/>
      <w:marTop w:val="0"/>
      <w:marBottom w:val="0"/>
      <w:divBdr>
        <w:top w:val="none" w:sz="0" w:space="0" w:color="auto"/>
        <w:left w:val="none" w:sz="0" w:space="0" w:color="auto"/>
        <w:bottom w:val="none" w:sz="0" w:space="0" w:color="auto"/>
        <w:right w:val="none" w:sz="0" w:space="0" w:color="auto"/>
      </w:divBdr>
    </w:div>
    <w:div w:id="1940868098">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1949241291">
      <w:bodyDiv w:val="1"/>
      <w:marLeft w:val="0"/>
      <w:marRight w:val="0"/>
      <w:marTop w:val="0"/>
      <w:marBottom w:val="0"/>
      <w:divBdr>
        <w:top w:val="none" w:sz="0" w:space="0" w:color="auto"/>
        <w:left w:val="none" w:sz="0" w:space="0" w:color="auto"/>
        <w:bottom w:val="none" w:sz="0" w:space="0" w:color="auto"/>
        <w:right w:val="none" w:sz="0" w:space="0" w:color="auto"/>
      </w:divBdr>
    </w:div>
    <w:div w:id="1950233331">
      <w:bodyDiv w:val="1"/>
      <w:marLeft w:val="0"/>
      <w:marRight w:val="0"/>
      <w:marTop w:val="0"/>
      <w:marBottom w:val="0"/>
      <w:divBdr>
        <w:top w:val="none" w:sz="0" w:space="0" w:color="auto"/>
        <w:left w:val="none" w:sz="0" w:space="0" w:color="auto"/>
        <w:bottom w:val="none" w:sz="0" w:space="0" w:color="auto"/>
        <w:right w:val="none" w:sz="0" w:space="0" w:color="auto"/>
      </w:divBdr>
    </w:div>
    <w:div w:id="1965260513">
      <w:bodyDiv w:val="1"/>
      <w:marLeft w:val="0"/>
      <w:marRight w:val="0"/>
      <w:marTop w:val="0"/>
      <w:marBottom w:val="0"/>
      <w:divBdr>
        <w:top w:val="none" w:sz="0" w:space="0" w:color="auto"/>
        <w:left w:val="none" w:sz="0" w:space="0" w:color="auto"/>
        <w:bottom w:val="none" w:sz="0" w:space="0" w:color="auto"/>
        <w:right w:val="none" w:sz="0" w:space="0" w:color="auto"/>
      </w:divBdr>
    </w:div>
    <w:div w:id="1979649139">
      <w:bodyDiv w:val="1"/>
      <w:marLeft w:val="0"/>
      <w:marRight w:val="0"/>
      <w:marTop w:val="0"/>
      <w:marBottom w:val="0"/>
      <w:divBdr>
        <w:top w:val="none" w:sz="0" w:space="0" w:color="auto"/>
        <w:left w:val="none" w:sz="0" w:space="0" w:color="auto"/>
        <w:bottom w:val="none" w:sz="0" w:space="0" w:color="auto"/>
        <w:right w:val="none" w:sz="0" w:space="0" w:color="auto"/>
      </w:divBdr>
    </w:div>
    <w:div w:id="1997487118">
      <w:bodyDiv w:val="1"/>
      <w:marLeft w:val="0"/>
      <w:marRight w:val="0"/>
      <w:marTop w:val="0"/>
      <w:marBottom w:val="0"/>
      <w:divBdr>
        <w:top w:val="none" w:sz="0" w:space="0" w:color="auto"/>
        <w:left w:val="none" w:sz="0" w:space="0" w:color="auto"/>
        <w:bottom w:val="none" w:sz="0" w:space="0" w:color="auto"/>
        <w:right w:val="none" w:sz="0" w:space="0" w:color="auto"/>
      </w:divBdr>
    </w:div>
    <w:div w:id="2006785358">
      <w:bodyDiv w:val="1"/>
      <w:marLeft w:val="0"/>
      <w:marRight w:val="0"/>
      <w:marTop w:val="0"/>
      <w:marBottom w:val="0"/>
      <w:divBdr>
        <w:top w:val="none" w:sz="0" w:space="0" w:color="auto"/>
        <w:left w:val="none" w:sz="0" w:space="0" w:color="auto"/>
        <w:bottom w:val="none" w:sz="0" w:space="0" w:color="auto"/>
        <w:right w:val="none" w:sz="0" w:space="0" w:color="auto"/>
      </w:divBdr>
    </w:div>
    <w:div w:id="2012489870">
      <w:bodyDiv w:val="1"/>
      <w:marLeft w:val="0"/>
      <w:marRight w:val="0"/>
      <w:marTop w:val="0"/>
      <w:marBottom w:val="0"/>
      <w:divBdr>
        <w:top w:val="none" w:sz="0" w:space="0" w:color="auto"/>
        <w:left w:val="none" w:sz="0" w:space="0" w:color="auto"/>
        <w:bottom w:val="none" w:sz="0" w:space="0" w:color="auto"/>
        <w:right w:val="none" w:sz="0" w:space="0" w:color="auto"/>
      </w:divBdr>
    </w:div>
    <w:div w:id="2013801114">
      <w:bodyDiv w:val="1"/>
      <w:marLeft w:val="0"/>
      <w:marRight w:val="0"/>
      <w:marTop w:val="0"/>
      <w:marBottom w:val="0"/>
      <w:divBdr>
        <w:top w:val="none" w:sz="0" w:space="0" w:color="auto"/>
        <w:left w:val="none" w:sz="0" w:space="0" w:color="auto"/>
        <w:bottom w:val="none" w:sz="0" w:space="0" w:color="auto"/>
        <w:right w:val="none" w:sz="0" w:space="0" w:color="auto"/>
      </w:divBdr>
    </w:div>
    <w:div w:id="2019311480">
      <w:bodyDiv w:val="1"/>
      <w:marLeft w:val="0"/>
      <w:marRight w:val="0"/>
      <w:marTop w:val="0"/>
      <w:marBottom w:val="0"/>
      <w:divBdr>
        <w:top w:val="none" w:sz="0" w:space="0" w:color="auto"/>
        <w:left w:val="none" w:sz="0" w:space="0" w:color="auto"/>
        <w:bottom w:val="none" w:sz="0" w:space="0" w:color="auto"/>
        <w:right w:val="none" w:sz="0" w:space="0" w:color="auto"/>
      </w:divBdr>
    </w:div>
    <w:div w:id="2019623894">
      <w:bodyDiv w:val="1"/>
      <w:marLeft w:val="0"/>
      <w:marRight w:val="0"/>
      <w:marTop w:val="0"/>
      <w:marBottom w:val="0"/>
      <w:divBdr>
        <w:top w:val="none" w:sz="0" w:space="0" w:color="auto"/>
        <w:left w:val="none" w:sz="0" w:space="0" w:color="auto"/>
        <w:bottom w:val="none" w:sz="0" w:space="0" w:color="auto"/>
        <w:right w:val="none" w:sz="0" w:space="0" w:color="auto"/>
      </w:divBdr>
    </w:div>
    <w:div w:id="2043168947">
      <w:bodyDiv w:val="1"/>
      <w:marLeft w:val="0"/>
      <w:marRight w:val="0"/>
      <w:marTop w:val="0"/>
      <w:marBottom w:val="0"/>
      <w:divBdr>
        <w:top w:val="none" w:sz="0" w:space="0" w:color="auto"/>
        <w:left w:val="none" w:sz="0" w:space="0" w:color="auto"/>
        <w:bottom w:val="none" w:sz="0" w:space="0" w:color="auto"/>
        <w:right w:val="none" w:sz="0" w:space="0" w:color="auto"/>
      </w:divBdr>
    </w:div>
    <w:div w:id="2054963412">
      <w:bodyDiv w:val="1"/>
      <w:marLeft w:val="0"/>
      <w:marRight w:val="0"/>
      <w:marTop w:val="0"/>
      <w:marBottom w:val="0"/>
      <w:divBdr>
        <w:top w:val="none" w:sz="0" w:space="0" w:color="auto"/>
        <w:left w:val="none" w:sz="0" w:space="0" w:color="auto"/>
        <w:bottom w:val="none" w:sz="0" w:space="0" w:color="auto"/>
        <w:right w:val="none" w:sz="0" w:space="0" w:color="auto"/>
      </w:divBdr>
    </w:div>
    <w:div w:id="2055152418">
      <w:bodyDiv w:val="1"/>
      <w:marLeft w:val="0"/>
      <w:marRight w:val="0"/>
      <w:marTop w:val="0"/>
      <w:marBottom w:val="0"/>
      <w:divBdr>
        <w:top w:val="none" w:sz="0" w:space="0" w:color="auto"/>
        <w:left w:val="none" w:sz="0" w:space="0" w:color="auto"/>
        <w:bottom w:val="none" w:sz="0" w:space="0" w:color="auto"/>
        <w:right w:val="none" w:sz="0" w:space="0" w:color="auto"/>
      </w:divBdr>
    </w:div>
    <w:div w:id="2066758838">
      <w:bodyDiv w:val="1"/>
      <w:marLeft w:val="0"/>
      <w:marRight w:val="0"/>
      <w:marTop w:val="0"/>
      <w:marBottom w:val="0"/>
      <w:divBdr>
        <w:top w:val="none" w:sz="0" w:space="0" w:color="auto"/>
        <w:left w:val="none" w:sz="0" w:space="0" w:color="auto"/>
        <w:bottom w:val="none" w:sz="0" w:space="0" w:color="auto"/>
        <w:right w:val="none" w:sz="0" w:space="0" w:color="auto"/>
      </w:divBdr>
    </w:div>
    <w:div w:id="2087846701">
      <w:bodyDiv w:val="1"/>
      <w:marLeft w:val="0"/>
      <w:marRight w:val="0"/>
      <w:marTop w:val="0"/>
      <w:marBottom w:val="0"/>
      <w:divBdr>
        <w:top w:val="none" w:sz="0" w:space="0" w:color="auto"/>
        <w:left w:val="none" w:sz="0" w:space="0" w:color="auto"/>
        <w:bottom w:val="none" w:sz="0" w:space="0" w:color="auto"/>
        <w:right w:val="none" w:sz="0" w:space="0" w:color="auto"/>
      </w:divBdr>
    </w:div>
    <w:div w:id="2088068529">
      <w:bodyDiv w:val="1"/>
      <w:marLeft w:val="0"/>
      <w:marRight w:val="0"/>
      <w:marTop w:val="0"/>
      <w:marBottom w:val="0"/>
      <w:divBdr>
        <w:top w:val="none" w:sz="0" w:space="0" w:color="auto"/>
        <w:left w:val="none" w:sz="0" w:space="0" w:color="auto"/>
        <w:bottom w:val="none" w:sz="0" w:space="0" w:color="auto"/>
        <w:right w:val="none" w:sz="0" w:space="0" w:color="auto"/>
      </w:divBdr>
    </w:div>
    <w:div w:id="2095081734">
      <w:bodyDiv w:val="1"/>
      <w:marLeft w:val="0"/>
      <w:marRight w:val="0"/>
      <w:marTop w:val="0"/>
      <w:marBottom w:val="0"/>
      <w:divBdr>
        <w:top w:val="none" w:sz="0" w:space="0" w:color="auto"/>
        <w:left w:val="none" w:sz="0" w:space="0" w:color="auto"/>
        <w:bottom w:val="none" w:sz="0" w:space="0" w:color="auto"/>
        <w:right w:val="none" w:sz="0" w:space="0" w:color="auto"/>
      </w:divBdr>
    </w:div>
    <w:div w:id="2103523939">
      <w:bodyDiv w:val="1"/>
      <w:marLeft w:val="0"/>
      <w:marRight w:val="0"/>
      <w:marTop w:val="0"/>
      <w:marBottom w:val="0"/>
      <w:divBdr>
        <w:top w:val="none" w:sz="0" w:space="0" w:color="auto"/>
        <w:left w:val="none" w:sz="0" w:space="0" w:color="auto"/>
        <w:bottom w:val="none" w:sz="0" w:space="0" w:color="auto"/>
        <w:right w:val="none" w:sz="0" w:space="0" w:color="auto"/>
      </w:divBdr>
    </w:div>
    <w:div w:id="2115468711">
      <w:bodyDiv w:val="1"/>
      <w:marLeft w:val="0"/>
      <w:marRight w:val="0"/>
      <w:marTop w:val="0"/>
      <w:marBottom w:val="0"/>
      <w:divBdr>
        <w:top w:val="none" w:sz="0" w:space="0" w:color="auto"/>
        <w:left w:val="none" w:sz="0" w:space="0" w:color="auto"/>
        <w:bottom w:val="none" w:sz="0" w:space="0" w:color="auto"/>
        <w:right w:val="none" w:sz="0" w:space="0" w:color="auto"/>
      </w:divBdr>
    </w:div>
    <w:div w:id="2120638770">
      <w:bodyDiv w:val="1"/>
      <w:marLeft w:val="0"/>
      <w:marRight w:val="0"/>
      <w:marTop w:val="0"/>
      <w:marBottom w:val="0"/>
      <w:divBdr>
        <w:top w:val="none" w:sz="0" w:space="0" w:color="auto"/>
        <w:left w:val="none" w:sz="0" w:space="0" w:color="auto"/>
        <w:bottom w:val="none" w:sz="0" w:space="0" w:color="auto"/>
        <w:right w:val="none" w:sz="0" w:space="0" w:color="auto"/>
      </w:divBdr>
    </w:div>
    <w:div w:id="2126731831">
      <w:bodyDiv w:val="1"/>
      <w:marLeft w:val="0"/>
      <w:marRight w:val="0"/>
      <w:marTop w:val="0"/>
      <w:marBottom w:val="0"/>
      <w:divBdr>
        <w:top w:val="none" w:sz="0" w:space="0" w:color="auto"/>
        <w:left w:val="none" w:sz="0" w:space="0" w:color="auto"/>
        <w:bottom w:val="none" w:sz="0" w:space="0" w:color="auto"/>
        <w:right w:val="none" w:sz="0" w:space="0" w:color="auto"/>
      </w:divBdr>
    </w:div>
    <w:div w:id="21414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DFE2-1BFC-4957-AC0A-3965780B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11200</Words>
  <Characters>75155</Characters>
  <Application>Microsoft Office Word</Application>
  <DocSecurity>0</DocSecurity>
  <Lines>1565</Lines>
  <Paragraphs>707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Michałowicz</dc:creator>
  <cp:keywords/>
  <dc:description/>
  <cp:lastModifiedBy>piotr zlotkowski</cp:lastModifiedBy>
  <cp:revision>5</cp:revision>
  <cp:lastPrinted>2025-11-27T14:13:00Z</cp:lastPrinted>
  <dcterms:created xsi:type="dcterms:W3CDTF">2026-04-26T13:00:00Z</dcterms:created>
  <dcterms:modified xsi:type="dcterms:W3CDTF">2026-06-09T11:25:00Z</dcterms:modified>
</cp:coreProperties>
</file>